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35" w:rsidRPr="00D11209" w:rsidRDefault="00386C35" w:rsidP="00386C35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D11209">
        <w:rPr>
          <w:rFonts w:ascii="Times New Roman" w:hAnsi="Times New Roman" w:cs="Times New Roman"/>
          <w:b/>
          <w:lang w:val="en-US"/>
        </w:rPr>
        <w:t>Lampiran</w:t>
      </w:r>
    </w:p>
    <w:p w:rsidR="00386C35" w:rsidRPr="007A09E3" w:rsidRDefault="00386C35" w:rsidP="00386C3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A09E3">
        <w:rPr>
          <w:rFonts w:ascii="Times New Roman" w:hAnsi="Times New Roman" w:cs="Times New Roman"/>
          <w:b/>
          <w:bCs/>
        </w:rPr>
        <w:t>FORMAT REKAPITULASI DAN INTERPRETASI</w:t>
      </w:r>
    </w:p>
    <w:p w:rsidR="00386C35" w:rsidRPr="007A09E3" w:rsidRDefault="00386C35" w:rsidP="00386C35">
      <w:pPr>
        <w:jc w:val="center"/>
        <w:rPr>
          <w:rFonts w:ascii="Times New Roman" w:hAnsi="Times New Roman" w:cs="Times New Roman"/>
          <w:b/>
          <w:bCs/>
        </w:rPr>
      </w:pPr>
      <w:r w:rsidRPr="007A09E3">
        <w:rPr>
          <w:rFonts w:ascii="Times New Roman" w:hAnsi="Times New Roman" w:cs="Times New Roman"/>
          <w:b/>
          <w:bCs/>
        </w:rPr>
        <w:t>HASIL UJICOBA INSTRUMEN MENGGUNAKAN ANALISIS MODEL RASCH</w:t>
      </w:r>
    </w:p>
    <w:p w:rsidR="00386C35" w:rsidRPr="007A09E3" w:rsidRDefault="00386C35" w:rsidP="00386C3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A09E3">
        <w:rPr>
          <w:rFonts w:ascii="Times New Roman" w:hAnsi="Times New Roman" w:cs="Times New Roman"/>
          <w:b/>
          <w:bCs/>
        </w:rPr>
        <w:t>N&lt;300, SEMUA KRITERIA HARUS DIPENUHI (1),</w:t>
      </w:r>
    </w:p>
    <w:p w:rsidR="00386C35" w:rsidRPr="007A09E3" w:rsidRDefault="00386C35" w:rsidP="00386C35">
      <w:pPr>
        <w:jc w:val="center"/>
        <w:rPr>
          <w:rFonts w:ascii="Times New Roman" w:hAnsi="Times New Roman" w:cs="Times New Roman"/>
          <w:b/>
          <w:bCs/>
        </w:rPr>
      </w:pPr>
      <w:r w:rsidRPr="007A09E3">
        <w:rPr>
          <w:rFonts w:ascii="Times New Roman" w:hAnsi="Times New Roman" w:cs="Times New Roman"/>
          <w:b/>
          <w:bCs/>
        </w:rPr>
        <w:t>KALAU N&gt;=300, MAKA ZSTD DIABAIKAN (2)</w:t>
      </w:r>
    </w:p>
    <w:tbl>
      <w:tblPr>
        <w:tblStyle w:val="TableGrid"/>
        <w:tblpPr w:leftFromText="180" w:rightFromText="180" w:vertAnchor="text" w:horzAnchor="page" w:tblpX="1069" w:tblpY="39"/>
        <w:tblW w:w="10207" w:type="dxa"/>
        <w:tblLook w:val="04A0" w:firstRow="1" w:lastRow="0" w:firstColumn="1" w:lastColumn="0" w:noHBand="0" w:noVBand="1"/>
      </w:tblPr>
      <w:tblGrid>
        <w:gridCol w:w="778"/>
        <w:gridCol w:w="1678"/>
        <w:gridCol w:w="1763"/>
        <w:gridCol w:w="1466"/>
        <w:gridCol w:w="816"/>
        <w:gridCol w:w="739"/>
        <w:gridCol w:w="751"/>
        <w:gridCol w:w="705"/>
        <w:gridCol w:w="739"/>
        <w:gridCol w:w="772"/>
      </w:tblGrid>
      <w:tr w:rsidR="00386C35" w:rsidRPr="006F3B0D" w:rsidTr="0084254C">
        <w:tc>
          <w:tcPr>
            <w:tcW w:w="778" w:type="dxa"/>
            <w:vMerge w:val="restart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ITEM</w:t>
            </w:r>
          </w:p>
        </w:tc>
        <w:tc>
          <w:tcPr>
            <w:tcW w:w="3441" w:type="dxa"/>
            <w:gridSpan w:val="2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OUTFIT</w:t>
            </w:r>
          </w:p>
        </w:tc>
        <w:tc>
          <w:tcPr>
            <w:tcW w:w="1466" w:type="dxa"/>
            <w:vMerge w:val="restart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Pt. Mean Corr</w:t>
            </w:r>
          </w:p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(0,4 &lt;Pt. Corr &lt;0,85)</w:t>
            </w:r>
          </w:p>
        </w:tc>
        <w:tc>
          <w:tcPr>
            <w:tcW w:w="2306" w:type="dxa"/>
            <w:gridSpan w:val="3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INTERPRETASI</w:t>
            </w:r>
          </w:p>
        </w:tc>
        <w:tc>
          <w:tcPr>
            <w:tcW w:w="2216" w:type="dxa"/>
            <w:gridSpan w:val="3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KEPUTUSAN</w:t>
            </w:r>
          </w:p>
        </w:tc>
      </w:tr>
      <w:tr w:rsidR="00386C35" w:rsidRPr="006F3B0D" w:rsidTr="0084254C">
        <w:tc>
          <w:tcPr>
            <w:tcW w:w="778" w:type="dxa"/>
            <w:vMerge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MNSQ</w:t>
            </w:r>
          </w:p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(0,5&lt;MNSQ&lt;1,5)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ZSTD</w:t>
            </w:r>
          </w:p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(-2,0&lt;ZSTD&lt;2,0)</w:t>
            </w:r>
          </w:p>
        </w:tc>
        <w:tc>
          <w:tcPr>
            <w:tcW w:w="1466" w:type="dxa"/>
            <w:vMerge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MNSQ</w:t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ZSTD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Pt. Corr.</w:t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Pakai</w:t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Revisi</w:t>
            </w: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3B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Buang</w:t>
            </w: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1.79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0.93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-1.3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-3.4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0.77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-4.3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-4.6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-3,8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-4.9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-5.9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-5.5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C35" w:rsidRPr="006F3B0D" w:rsidTr="0084254C">
        <w:tc>
          <w:tcPr>
            <w:tcW w:w="778" w:type="dxa"/>
          </w:tcPr>
          <w:p w:rsidR="00386C35" w:rsidRPr="006F3B0D" w:rsidRDefault="00386C35" w:rsidP="0084254C">
            <w:pPr>
              <w:ind w:left="142"/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78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1763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46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816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751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05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  <w:r w:rsidRPr="006F3B0D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39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386C35" w:rsidRPr="006F3B0D" w:rsidRDefault="00386C35" w:rsidP="008425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6C35" w:rsidRDefault="00386C35" w:rsidP="00386C35">
      <w:pPr>
        <w:spacing w:after="120" w:line="360" w:lineRule="auto"/>
        <w:ind w:left="49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6C35" w:rsidRDefault="00386C35" w:rsidP="00386C3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86C35" w:rsidRDefault="00386C35" w:rsidP="00386C3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86C35" w:rsidRDefault="00386C35" w:rsidP="00386C3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86C35" w:rsidRDefault="00386C35" w:rsidP="00386C3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86C35" w:rsidRDefault="00386C35" w:rsidP="00386C3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86C35" w:rsidRDefault="00386C35" w:rsidP="00386C3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86C35" w:rsidRDefault="00386C35" w:rsidP="00386C3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86C35" w:rsidRDefault="00386C35" w:rsidP="00386C3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86C35" w:rsidRDefault="00386C35" w:rsidP="00386C3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86C35" w:rsidRDefault="00386C35" w:rsidP="00386C3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130BC" w:rsidRDefault="000130BC"/>
    <w:sectPr w:rsidR="000130BC" w:rsidSect="00D11209">
      <w:pgSz w:w="11906" w:h="16838" w:code="9"/>
      <w:pgMar w:top="1701" w:right="1440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35"/>
    <w:rsid w:val="000130BC"/>
    <w:rsid w:val="0038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A860"/>
  <w15:chartTrackingRefBased/>
  <w15:docId w15:val="{EAB6B53C-DADF-493F-B13E-C01E560C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C3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C3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2022-01-25T10:26:00Z</dcterms:created>
  <dcterms:modified xsi:type="dcterms:W3CDTF">2022-01-25T10:26:00Z</dcterms:modified>
</cp:coreProperties>
</file>