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2C" w:rsidRDefault="009C4A2C" w:rsidP="007510BE">
      <w:pPr>
        <w:spacing w:after="0" w:line="240" w:lineRule="auto"/>
        <w:jc w:val="center"/>
        <w:rPr>
          <w:rFonts w:ascii="Times New Roman" w:hAnsi="Times New Roman" w:cs="Times New Roman"/>
          <w:b/>
          <w:sz w:val="28"/>
          <w:szCs w:val="28"/>
        </w:rPr>
      </w:pPr>
    </w:p>
    <w:p w:rsidR="00714F89" w:rsidRPr="00714F89" w:rsidRDefault="00714F89" w:rsidP="00714F89">
      <w:pPr>
        <w:spacing w:after="0" w:line="360" w:lineRule="auto"/>
        <w:jc w:val="center"/>
        <w:rPr>
          <w:rFonts w:ascii="Times New Roman" w:hAnsi="Times New Roman" w:cs="Times New Roman"/>
          <w:b/>
          <w:sz w:val="28"/>
          <w:szCs w:val="28"/>
        </w:rPr>
      </w:pPr>
      <w:r w:rsidRPr="00714F89">
        <w:rPr>
          <w:rFonts w:ascii="Times New Roman" w:hAnsi="Times New Roman" w:cs="Times New Roman"/>
          <w:b/>
          <w:sz w:val="28"/>
          <w:szCs w:val="28"/>
        </w:rPr>
        <w:t>DESIGNING ENGLISH COURSEBOOK FOR ISLAMIC BILINGUAL BOARDING SCHOOL BASED ON THE VALUE OF THE FOUR PILLARS OF NATIONALITY</w:t>
      </w:r>
    </w:p>
    <w:p w:rsidR="00025417" w:rsidRDefault="00025417" w:rsidP="00A01B98">
      <w:pPr>
        <w:spacing w:after="0" w:line="360" w:lineRule="auto"/>
        <w:jc w:val="center"/>
        <w:rPr>
          <w:rFonts w:ascii="Times New Roman" w:hAnsi="Times New Roman" w:cs="Times New Roman"/>
          <w:b/>
          <w:sz w:val="24"/>
          <w:szCs w:val="24"/>
        </w:rPr>
      </w:pPr>
    </w:p>
    <w:p w:rsidR="00EF00F1" w:rsidRDefault="00D31583" w:rsidP="00714F89">
      <w:pPr>
        <w:tabs>
          <w:tab w:val="center" w:pos="4252"/>
          <w:tab w:val="left" w:pos="7538"/>
        </w:tabs>
        <w:spacing w:after="0" w:line="240" w:lineRule="auto"/>
        <w:rPr>
          <w:rFonts w:ascii="Times New Roman" w:hAnsi="Times New Roman" w:cs="Times New Roman"/>
          <w:b/>
          <w:sz w:val="24"/>
          <w:szCs w:val="24"/>
        </w:rPr>
      </w:pPr>
      <w:r w:rsidRPr="00B177EB">
        <w:rPr>
          <w:rFonts w:ascii="Times New Roman" w:hAnsi="Times New Roman" w:cs="Times New Roman"/>
          <w:b/>
          <w:sz w:val="24"/>
          <w:szCs w:val="24"/>
        </w:rPr>
        <w:tab/>
      </w:r>
      <w:r w:rsidR="00714F89">
        <w:rPr>
          <w:rFonts w:ascii="Times New Roman" w:hAnsi="Times New Roman" w:cs="Times New Roman"/>
          <w:b/>
          <w:sz w:val="24"/>
          <w:szCs w:val="24"/>
        </w:rPr>
        <w:t>Mahmud</w:t>
      </w:r>
    </w:p>
    <w:p w:rsidR="00714F89" w:rsidRPr="009639C0" w:rsidRDefault="005A75DC" w:rsidP="00714F89">
      <w:pPr>
        <w:spacing w:after="0"/>
        <w:jc w:val="center"/>
        <w:rPr>
          <w:rFonts w:asciiTheme="majorBidi" w:hAnsiTheme="majorBidi" w:cstheme="majorBidi"/>
          <w:sz w:val="24"/>
          <w:szCs w:val="24"/>
        </w:rPr>
      </w:pPr>
      <w:hyperlink r:id="rId8" w:history="1">
        <w:r w:rsidR="00714F89" w:rsidRPr="009639C0">
          <w:rPr>
            <w:rStyle w:val="Hyperlink"/>
            <w:rFonts w:asciiTheme="majorBidi" w:hAnsiTheme="majorBidi" w:cstheme="majorBidi"/>
            <w:sz w:val="24"/>
            <w:szCs w:val="24"/>
          </w:rPr>
          <w:t>mahmood.cliff@gmail.com</w:t>
        </w:r>
      </w:hyperlink>
    </w:p>
    <w:p w:rsidR="00714F89" w:rsidRPr="009639C0" w:rsidRDefault="00714F89" w:rsidP="00714F89">
      <w:pPr>
        <w:spacing w:after="0"/>
        <w:jc w:val="center"/>
        <w:rPr>
          <w:rFonts w:asciiTheme="majorBidi" w:hAnsiTheme="majorBidi" w:cstheme="majorBidi"/>
          <w:sz w:val="24"/>
          <w:szCs w:val="24"/>
        </w:rPr>
      </w:pPr>
      <w:r>
        <w:rPr>
          <w:rFonts w:ascii="Times New Roman" w:hAnsi="Times New Roman" w:cs="Times New Roman"/>
          <w:sz w:val="24"/>
          <w:szCs w:val="24"/>
        </w:rPr>
        <w:t xml:space="preserve"> </w:t>
      </w:r>
      <w:r w:rsidR="003F2C1A">
        <w:rPr>
          <w:rFonts w:ascii="Times New Roman" w:hAnsi="Times New Roman" w:cs="Times New Roman"/>
          <w:sz w:val="24"/>
          <w:szCs w:val="24"/>
        </w:rPr>
        <w:t>(</w:t>
      </w:r>
      <w:r>
        <w:rPr>
          <w:rFonts w:ascii="Times New Roman" w:hAnsi="Times New Roman" w:cs="Times New Roman"/>
          <w:sz w:val="24"/>
          <w:szCs w:val="24"/>
        </w:rPr>
        <w:t>English Education Department</w:t>
      </w:r>
      <w:r w:rsidR="003F2C1A">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FKIP </w:t>
      </w:r>
      <w:r w:rsidR="003F2C1A">
        <w:rPr>
          <w:rFonts w:ascii="Times New Roman" w:hAnsi="Times New Roman" w:cs="Times New Roman"/>
          <w:sz w:val="24"/>
          <w:szCs w:val="24"/>
        </w:rPr>
        <w:t>,</w:t>
      </w:r>
      <w:proofErr w:type="gramEnd"/>
      <w:r w:rsidR="003F2C1A">
        <w:rPr>
          <w:rFonts w:ascii="Times New Roman" w:hAnsi="Times New Roman" w:cs="Times New Roman"/>
          <w:sz w:val="24"/>
          <w:szCs w:val="24"/>
        </w:rPr>
        <w:t xml:space="preserve"> </w:t>
      </w:r>
      <w:proofErr w:type="spellStart"/>
      <w:r w:rsidRPr="009639C0">
        <w:rPr>
          <w:rFonts w:asciiTheme="majorBidi" w:hAnsiTheme="majorBidi" w:cstheme="majorBidi"/>
          <w:sz w:val="24"/>
          <w:szCs w:val="24"/>
        </w:rPr>
        <w:t>Universitas</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Swadaya</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Gunung</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Jati</w:t>
      </w:r>
      <w:proofErr w:type="spellEnd"/>
    </w:p>
    <w:p w:rsidR="007510BE" w:rsidRPr="00714F89" w:rsidRDefault="00714F89" w:rsidP="00714F89">
      <w:pPr>
        <w:spacing w:after="0"/>
        <w:jc w:val="center"/>
        <w:rPr>
          <w:rFonts w:asciiTheme="majorBidi" w:hAnsiTheme="majorBidi" w:cstheme="majorBidi"/>
          <w:sz w:val="24"/>
          <w:szCs w:val="24"/>
        </w:rPr>
      </w:pPr>
      <w:r w:rsidRPr="009639C0">
        <w:rPr>
          <w:rFonts w:asciiTheme="majorBidi" w:hAnsiTheme="majorBidi" w:cstheme="majorBidi"/>
          <w:sz w:val="24"/>
          <w:szCs w:val="24"/>
        </w:rPr>
        <w:t>Cirebon, Indonesia</w:t>
      </w:r>
      <w:r w:rsidR="003F2C1A">
        <w:rPr>
          <w:rFonts w:ascii="Times New Roman" w:hAnsi="Times New Roman" w:cs="Times New Roman"/>
          <w:sz w:val="24"/>
          <w:szCs w:val="24"/>
        </w:rPr>
        <w:t>)</w:t>
      </w:r>
    </w:p>
    <w:p w:rsidR="00B7060B" w:rsidRPr="00B7060B" w:rsidRDefault="00B7060B" w:rsidP="00B7060B">
      <w:pPr>
        <w:spacing w:after="0" w:line="240" w:lineRule="auto"/>
        <w:jc w:val="center"/>
        <w:rPr>
          <w:rFonts w:ascii="Times New Roman" w:hAnsi="Times New Roman" w:cs="Times New Roman"/>
          <w:sz w:val="24"/>
          <w:szCs w:val="24"/>
        </w:rPr>
      </w:pPr>
    </w:p>
    <w:p w:rsidR="00714F89" w:rsidRDefault="00714F89" w:rsidP="00EF00F1">
      <w:pPr>
        <w:tabs>
          <w:tab w:val="center" w:pos="4252"/>
          <w:tab w:val="left" w:pos="7538"/>
        </w:tabs>
        <w:spacing w:after="0" w:line="240" w:lineRule="auto"/>
        <w:jc w:val="center"/>
        <w:rPr>
          <w:rFonts w:ascii="Times New Roman" w:hAnsi="Times New Roman" w:cs="Times New Roman"/>
          <w:b/>
          <w:sz w:val="24"/>
          <w:szCs w:val="24"/>
        </w:rPr>
      </w:pPr>
      <w:r w:rsidRPr="00714F89">
        <w:rPr>
          <w:rFonts w:ascii="Times New Roman" w:hAnsi="Times New Roman" w:cs="Times New Roman"/>
          <w:b/>
          <w:sz w:val="24"/>
          <w:szCs w:val="24"/>
        </w:rPr>
        <w:t>Linda</w:t>
      </w:r>
    </w:p>
    <w:p w:rsidR="00EF00F1" w:rsidRPr="00EF00F1" w:rsidRDefault="00B351E4" w:rsidP="00EF00F1">
      <w:pPr>
        <w:tabs>
          <w:tab w:val="center" w:pos="4252"/>
          <w:tab w:val="left" w:pos="75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hanamahira@gmail.com</w:t>
      </w:r>
    </w:p>
    <w:p w:rsidR="00714F89" w:rsidRPr="009639C0" w:rsidRDefault="00714F89" w:rsidP="00714F89">
      <w:pPr>
        <w:spacing w:after="0"/>
        <w:jc w:val="center"/>
        <w:rPr>
          <w:rFonts w:asciiTheme="majorBidi" w:hAnsiTheme="majorBidi" w:cstheme="majorBidi"/>
          <w:sz w:val="24"/>
          <w:szCs w:val="24"/>
        </w:rPr>
      </w:pPr>
      <w:r>
        <w:rPr>
          <w:rFonts w:ascii="Times New Roman" w:hAnsi="Times New Roman" w:cs="Times New Roman"/>
          <w:sz w:val="24"/>
          <w:szCs w:val="24"/>
        </w:rPr>
        <w:t xml:space="preserve">(English Education Department, </w:t>
      </w:r>
      <w:proofErr w:type="gramStart"/>
      <w:r>
        <w:rPr>
          <w:rFonts w:ascii="Times New Roman" w:hAnsi="Times New Roman" w:cs="Times New Roman"/>
          <w:sz w:val="24"/>
          <w:szCs w:val="24"/>
        </w:rPr>
        <w:t>FKIP ,</w:t>
      </w:r>
      <w:proofErr w:type="gramEnd"/>
      <w:r>
        <w:rPr>
          <w:rFonts w:ascii="Times New Roman" w:hAnsi="Times New Roman" w:cs="Times New Roman"/>
          <w:sz w:val="24"/>
          <w:szCs w:val="24"/>
        </w:rPr>
        <w:t xml:space="preserve"> </w:t>
      </w:r>
      <w:proofErr w:type="spellStart"/>
      <w:r w:rsidRPr="009639C0">
        <w:rPr>
          <w:rFonts w:asciiTheme="majorBidi" w:hAnsiTheme="majorBidi" w:cstheme="majorBidi"/>
          <w:sz w:val="24"/>
          <w:szCs w:val="24"/>
        </w:rPr>
        <w:t>Universitas</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Swadaya</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Gunung</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Jati</w:t>
      </w:r>
      <w:proofErr w:type="spellEnd"/>
    </w:p>
    <w:p w:rsidR="00714F89" w:rsidRPr="00714F89" w:rsidRDefault="00714F89" w:rsidP="00714F89">
      <w:pPr>
        <w:spacing w:after="0"/>
        <w:jc w:val="center"/>
        <w:rPr>
          <w:rFonts w:asciiTheme="majorBidi" w:hAnsiTheme="majorBidi" w:cstheme="majorBidi"/>
          <w:sz w:val="24"/>
          <w:szCs w:val="24"/>
        </w:rPr>
      </w:pPr>
      <w:r w:rsidRPr="009639C0">
        <w:rPr>
          <w:rFonts w:asciiTheme="majorBidi" w:hAnsiTheme="majorBidi" w:cstheme="majorBidi"/>
          <w:sz w:val="24"/>
          <w:szCs w:val="24"/>
        </w:rPr>
        <w:t>Cirebon, Indonesia</w:t>
      </w:r>
      <w:r>
        <w:rPr>
          <w:rFonts w:ascii="Times New Roman" w:hAnsi="Times New Roman" w:cs="Times New Roman"/>
          <w:sz w:val="24"/>
          <w:szCs w:val="24"/>
        </w:rPr>
        <w:t>)</w:t>
      </w:r>
    </w:p>
    <w:p w:rsidR="00B7060B" w:rsidRDefault="00B7060B" w:rsidP="00B7060B">
      <w:pPr>
        <w:spacing w:after="0" w:line="240" w:lineRule="auto"/>
        <w:jc w:val="center"/>
        <w:rPr>
          <w:rFonts w:ascii="Times New Roman" w:hAnsi="Times New Roman" w:cs="Times New Roman"/>
          <w:sz w:val="24"/>
          <w:szCs w:val="24"/>
        </w:rPr>
      </w:pPr>
    </w:p>
    <w:p w:rsidR="00B7060B" w:rsidRDefault="00B7060B" w:rsidP="00441888">
      <w:pPr>
        <w:pBdr>
          <w:bottom w:val="single" w:sz="4" w:space="1" w:color="auto"/>
        </w:pBdr>
        <w:spacing w:after="0" w:line="360" w:lineRule="auto"/>
        <w:jc w:val="center"/>
        <w:rPr>
          <w:rFonts w:ascii="Times New Roman" w:hAnsi="Times New Roman" w:cs="Times New Roman"/>
          <w:b/>
          <w:sz w:val="24"/>
          <w:szCs w:val="24"/>
        </w:rPr>
      </w:pPr>
    </w:p>
    <w:p w:rsidR="006D2FCA" w:rsidRDefault="003F2C1A" w:rsidP="007510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B729AC" w:rsidRPr="00A01B98" w:rsidRDefault="00B729AC" w:rsidP="007510BE">
      <w:pPr>
        <w:spacing w:after="0" w:line="240" w:lineRule="auto"/>
        <w:jc w:val="center"/>
        <w:rPr>
          <w:rFonts w:ascii="Times New Roman" w:hAnsi="Times New Roman" w:cs="Times New Roman"/>
          <w:b/>
          <w:sz w:val="24"/>
          <w:szCs w:val="24"/>
        </w:rPr>
      </w:pPr>
    </w:p>
    <w:p w:rsidR="00714F89" w:rsidRPr="00714F89" w:rsidRDefault="00714F89" w:rsidP="00714F89">
      <w:pPr>
        <w:spacing w:after="0"/>
        <w:jc w:val="both"/>
        <w:rPr>
          <w:rFonts w:asciiTheme="majorBidi" w:hAnsiTheme="majorBidi" w:cstheme="majorBidi"/>
          <w:sz w:val="24"/>
          <w:szCs w:val="24"/>
        </w:rPr>
      </w:pPr>
      <w:r w:rsidRPr="00714F89">
        <w:rPr>
          <w:rFonts w:asciiTheme="majorBidi" w:hAnsiTheme="majorBidi" w:cstheme="majorBidi"/>
          <w:sz w:val="24"/>
          <w:szCs w:val="24"/>
        </w:rPr>
        <w:t xml:space="preserve">The purpose of this study is to develop an English course book for bilingual boarding school (Pesantren). It’s motivated by the finding of the writer that there are same problems regarding curriculum and learning text book. The value of four of national pillars (Pancasila, Bhineka Tunggal Ika, UUD 45 and NKRI) is chosen as the theme of the course book as another effort to introduce students toward the national perception. </w:t>
      </w:r>
    </w:p>
    <w:p w:rsidR="00714F89" w:rsidRPr="00714F89" w:rsidRDefault="00714F89" w:rsidP="00714F89">
      <w:pPr>
        <w:spacing w:after="0"/>
        <w:jc w:val="both"/>
        <w:rPr>
          <w:rFonts w:asciiTheme="majorBidi" w:hAnsiTheme="majorBidi" w:cstheme="majorBidi"/>
          <w:sz w:val="24"/>
          <w:szCs w:val="24"/>
        </w:rPr>
      </w:pPr>
      <w:r w:rsidRPr="00714F89">
        <w:rPr>
          <w:rFonts w:asciiTheme="majorBidi" w:hAnsiTheme="majorBidi" w:cstheme="majorBidi"/>
          <w:sz w:val="24"/>
          <w:szCs w:val="24"/>
        </w:rPr>
        <w:t xml:space="preserve">The research model uses research and development (R&amp;D) methods of </w:t>
      </w:r>
      <w:proofErr w:type="spellStart"/>
      <w:r w:rsidRPr="00714F89">
        <w:rPr>
          <w:rFonts w:asciiTheme="majorBidi" w:hAnsiTheme="majorBidi" w:cstheme="majorBidi"/>
          <w:sz w:val="24"/>
          <w:szCs w:val="24"/>
        </w:rPr>
        <w:t>Reiser</w:t>
      </w:r>
      <w:proofErr w:type="spellEnd"/>
      <w:r w:rsidRPr="00714F89">
        <w:rPr>
          <w:rFonts w:asciiTheme="majorBidi" w:hAnsiTheme="majorBidi" w:cstheme="majorBidi"/>
          <w:sz w:val="24"/>
          <w:szCs w:val="24"/>
        </w:rPr>
        <w:t xml:space="preserve"> and </w:t>
      </w:r>
      <w:proofErr w:type="spellStart"/>
      <w:r w:rsidRPr="00714F89">
        <w:rPr>
          <w:rFonts w:asciiTheme="majorBidi" w:hAnsiTheme="majorBidi" w:cstheme="majorBidi"/>
          <w:sz w:val="24"/>
          <w:szCs w:val="24"/>
        </w:rPr>
        <w:t>Mollenda</w:t>
      </w:r>
      <w:proofErr w:type="spellEnd"/>
      <w:r w:rsidRPr="00714F89">
        <w:rPr>
          <w:rFonts w:asciiTheme="majorBidi" w:hAnsiTheme="majorBidi" w:cstheme="majorBidi"/>
          <w:sz w:val="24"/>
          <w:szCs w:val="24"/>
        </w:rPr>
        <w:t xml:space="preserve"> where the development model has several steps, namely: Analysis, Design, Development, Implementation and Evaluation (ADDIE). The subject of the research is </w:t>
      </w:r>
      <w:proofErr w:type="gramStart"/>
      <w:r w:rsidRPr="00714F89">
        <w:rPr>
          <w:rFonts w:asciiTheme="majorBidi" w:hAnsiTheme="majorBidi" w:cstheme="majorBidi"/>
          <w:sz w:val="24"/>
          <w:szCs w:val="24"/>
        </w:rPr>
        <w:t>The</w:t>
      </w:r>
      <w:proofErr w:type="gramEnd"/>
      <w:r w:rsidRPr="00714F89">
        <w:rPr>
          <w:rFonts w:asciiTheme="majorBidi" w:hAnsiTheme="majorBidi" w:cstheme="majorBidi"/>
          <w:sz w:val="24"/>
          <w:szCs w:val="24"/>
        </w:rPr>
        <w:t xml:space="preserve"> students of Islamic bilingual school </w:t>
      </w:r>
      <w:proofErr w:type="spellStart"/>
      <w:r w:rsidRPr="00714F89">
        <w:rPr>
          <w:rFonts w:asciiTheme="majorBidi" w:hAnsiTheme="majorBidi" w:cstheme="majorBidi"/>
          <w:sz w:val="24"/>
          <w:szCs w:val="24"/>
        </w:rPr>
        <w:t>Daarul</w:t>
      </w:r>
      <w:proofErr w:type="spellEnd"/>
      <w:r w:rsidRPr="00714F89">
        <w:rPr>
          <w:rFonts w:asciiTheme="majorBidi" w:hAnsiTheme="majorBidi" w:cstheme="majorBidi"/>
          <w:sz w:val="24"/>
          <w:szCs w:val="24"/>
        </w:rPr>
        <w:t xml:space="preserve"> </w:t>
      </w:r>
      <w:proofErr w:type="spellStart"/>
      <w:r w:rsidRPr="00714F89">
        <w:rPr>
          <w:rFonts w:asciiTheme="majorBidi" w:hAnsiTheme="majorBidi" w:cstheme="majorBidi"/>
          <w:sz w:val="24"/>
          <w:szCs w:val="24"/>
        </w:rPr>
        <w:t>Amanah</w:t>
      </w:r>
      <w:proofErr w:type="spellEnd"/>
      <w:r w:rsidRPr="00714F89">
        <w:rPr>
          <w:rFonts w:asciiTheme="majorBidi" w:hAnsiTheme="majorBidi" w:cstheme="majorBidi"/>
          <w:sz w:val="24"/>
          <w:szCs w:val="24"/>
        </w:rPr>
        <w:t xml:space="preserve"> Majalengka</w:t>
      </w:r>
    </w:p>
    <w:p w:rsidR="00714F89" w:rsidRPr="00714F89" w:rsidRDefault="00714F89" w:rsidP="00714F89">
      <w:pPr>
        <w:spacing w:after="0"/>
        <w:jc w:val="both"/>
        <w:rPr>
          <w:rFonts w:asciiTheme="majorBidi" w:hAnsiTheme="majorBidi" w:cstheme="majorBidi"/>
          <w:sz w:val="24"/>
          <w:szCs w:val="24"/>
        </w:rPr>
      </w:pPr>
      <w:r w:rsidRPr="00714F89">
        <w:rPr>
          <w:rFonts w:asciiTheme="majorBidi" w:hAnsiTheme="majorBidi" w:cstheme="majorBidi"/>
          <w:sz w:val="24"/>
          <w:szCs w:val="24"/>
        </w:rPr>
        <w:t xml:space="preserve">The results of this study are expected to have a good contribution for students, teachers and practitioners in Learning and Teaching which is specifically related to English </w:t>
      </w:r>
      <w:r>
        <w:rPr>
          <w:rFonts w:asciiTheme="majorBidi" w:hAnsiTheme="majorBidi" w:cstheme="majorBidi"/>
          <w:sz w:val="24"/>
          <w:szCs w:val="24"/>
        </w:rPr>
        <w:t>teaching and learning in the Islamic bilingual boarding school</w:t>
      </w:r>
      <w:r w:rsidRPr="00714F89">
        <w:rPr>
          <w:rFonts w:asciiTheme="majorBidi" w:hAnsiTheme="majorBidi" w:cstheme="majorBidi"/>
          <w:sz w:val="24"/>
          <w:szCs w:val="24"/>
        </w:rPr>
        <w:t>.</w:t>
      </w:r>
    </w:p>
    <w:p w:rsidR="00714F89" w:rsidRPr="009639C0" w:rsidRDefault="00714F89" w:rsidP="00714F89">
      <w:pPr>
        <w:spacing w:after="0"/>
        <w:jc w:val="both"/>
        <w:rPr>
          <w:rFonts w:asciiTheme="majorBidi" w:hAnsiTheme="majorBidi" w:cstheme="majorBidi"/>
          <w:sz w:val="24"/>
          <w:szCs w:val="24"/>
        </w:rPr>
      </w:pPr>
    </w:p>
    <w:p w:rsidR="00714F89" w:rsidRPr="00714F89" w:rsidRDefault="00714F89" w:rsidP="000623F4">
      <w:pPr>
        <w:spacing w:after="0"/>
        <w:jc w:val="both"/>
        <w:rPr>
          <w:rFonts w:asciiTheme="majorBidi" w:hAnsiTheme="majorBidi" w:cstheme="majorBidi"/>
          <w:i/>
          <w:iCs/>
          <w:sz w:val="24"/>
          <w:szCs w:val="24"/>
        </w:rPr>
      </w:pPr>
      <w:r w:rsidRPr="009639C0">
        <w:rPr>
          <w:rFonts w:asciiTheme="majorBidi" w:hAnsiTheme="majorBidi" w:cstheme="majorBidi"/>
          <w:b/>
          <w:bCs/>
          <w:i/>
          <w:iCs/>
          <w:sz w:val="24"/>
          <w:szCs w:val="24"/>
        </w:rPr>
        <w:t>Keywords</w:t>
      </w:r>
      <w:r w:rsidRPr="009639C0">
        <w:rPr>
          <w:rFonts w:asciiTheme="majorBidi" w:hAnsiTheme="majorBidi" w:cstheme="majorBidi"/>
          <w:sz w:val="24"/>
          <w:szCs w:val="24"/>
        </w:rPr>
        <w:t xml:space="preserve">:  </w:t>
      </w:r>
      <w:r w:rsidRPr="00714F89">
        <w:rPr>
          <w:rFonts w:asciiTheme="majorBidi" w:hAnsiTheme="majorBidi" w:cstheme="majorBidi"/>
          <w:i/>
          <w:iCs/>
          <w:sz w:val="24"/>
          <w:szCs w:val="24"/>
        </w:rPr>
        <w:t xml:space="preserve">English Course Book, Islamic Bilingual boarding School, Curriculum, </w:t>
      </w:r>
      <w:r w:rsidR="000623F4" w:rsidRPr="00714F89">
        <w:rPr>
          <w:rFonts w:asciiTheme="majorBidi" w:hAnsiTheme="majorBidi" w:cstheme="majorBidi"/>
          <w:i/>
          <w:iCs/>
          <w:sz w:val="24"/>
          <w:szCs w:val="24"/>
        </w:rPr>
        <w:t>and the</w:t>
      </w:r>
      <w:r w:rsidRPr="00714F89">
        <w:rPr>
          <w:rFonts w:asciiTheme="majorBidi" w:hAnsiTheme="majorBidi" w:cstheme="majorBidi"/>
          <w:i/>
          <w:iCs/>
          <w:sz w:val="24"/>
          <w:szCs w:val="24"/>
        </w:rPr>
        <w:t xml:space="preserve"> </w:t>
      </w:r>
      <w:r w:rsidR="000623F4" w:rsidRPr="00714F89">
        <w:rPr>
          <w:rFonts w:asciiTheme="majorBidi" w:hAnsiTheme="majorBidi" w:cstheme="majorBidi"/>
          <w:i/>
          <w:iCs/>
          <w:sz w:val="24"/>
          <w:szCs w:val="24"/>
        </w:rPr>
        <w:t>four</w:t>
      </w:r>
      <w:r w:rsidRPr="00714F89">
        <w:rPr>
          <w:rFonts w:asciiTheme="majorBidi" w:hAnsiTheme="majorBidi" w:cstheme="majorBidi"/>
          <w:i/>
          <w:iCs/>
          <w:sz w:val="24"/>
          <w:szCs w:val="24"/>
        </w:rPr>
        <w:t xml:space="preserve"> </w:t>
      </w:r>
      <w:r w:rsidR="000623F4">
        <w:rPr>
          <w:rFonts w:asciiTheme="majorBidi" w:hAnsiTheme="majorBidi" w:cstheme="majorBidi"/>
          <w:i/>
          <w:iCs/>
          <w:sz w:val="24"/>
          <w:szCs w:val="24"/>
        </w:rPr>
        <w:t>pillars of Nationality</w:t>
      </w:r>
    </w:p>
    <w:p w:rsidR="00106698" w:rsidRDefault="00106698" w:rsidP="00714F89">
      <w:pPr>
        <w:spacing w:after="0"/>
        <w:jc w:val="both"/>
        <w:rPr>
          <w:rFonts w:ascii="Times New Roman" w:hAnsi="Times New Roman" w:cs="Times New Roman"/>
          <w:i/>
          <w:sz w:val="24"/>
          <w:szCs w:val="24"/>
        </w:rPr>
      </w:pPr>
    </w:p>
    <w:p w:rsidR="00945ADE" w:rsidRDefault="00945ADE" w:rsidP="00D313FE">
      <w:pPr>
        <w:spacing w:after="0" w:line="240" w:lineRule="auto"/>
        <w:jc w:val="both"/>
        <w:rPr>
          <w:rFonts w:ascii="Times New Roman" w:hAnsi="Times New Roman" w:cs="Times New Roman"/>
          <w:sz w:val="24"/>
          <w:szCs w:val="24"/>
        </w:rPr>
      </w:pPr>
    </w:p>
    <w:p w:rsidR="00714F89" w:rsidRDefault="00714F89" w:rsidP="00D313FE">
      <w:pPr>
        <w:spacing w:after="0" w:line="240" w:lineRule="auto"/>
        <w:jc w:val="both"/>
        <w:rPr>
          <w:rFonts w:ascii="Times New Roman" w:hAnsi="Times New Roman" w:cs="Times New Roman"/>
          <w:sz w:val="24"/>
          <w:szCs w:val="24"/>
        </w:rPr>
      </w:pPr>
    </w:p>
    <w:p w:rsidR="00714F89" w:rsidRDefault="00714F89" w:rsidP="00D313FE">
      <w:pPr>
        <w:spacing w:after="0" w:line="240" w:lineRule="auto"/>
        <w:jc w:val="both"/>
        <w:rPr>
          <w:rFonts w:ascii="Times New Roman" w:hAnsi="Times New Roman" w:cs="Times New Roman"/>
          <w:sz w:val="24"/>
          <w:szCs w:val="24"/>
        </w:rPr>
      </w:pPr>
    </w:p>
    <w:p w:rsidR="00B729AC" w:rsidRDefault="00B729AC" w:rsidP="00D313FE">
      <w:pPr>
        <w:spacing w:after="0" w:line="240" w:lineRule="auto"/>
        <w:jc w:val="both"/>
        <w:rPr>
          <w:rFonts w:ascii="Times New Roman" w:hAnsi="Times New Roman" w:cs="Times New Roman"/>
          <w:b/>
          <w:sz w:val="24"/>
          <w:szCs w:val="24"/>
        </w:rPr>
      </w:pPr>
    </w:p>
    <w:p w:rsidR="00B351E4" w:rsidRDefault="00B351E4" w:rsidP="00D313FE">
      <w:pPr>
        <w:spacing w:after="0" w:line="240" w:lineRule="auto"/>
        <w:jc w:val="center"/>
        <w:rPr>
          <w:rFonts w:ascii="Times New Roman" w:hAnsi="Times New Roman" w:cs="Times New Roman"/>
          <w:b/>
          <w:sz w:val="24"/>
          <w:szCs w:val="24"/>
        </w:rPr>
      </w:pPr>
    </w:p>
    <w:p w:rsidR="00B351E4" w:rsidRDefault="00B351E4" w:rsidP="00D313FE">
      <w:pPr>
        <w:spacing w:after="0" w:line="240" w:lineRule="auto"/>
        <w:jc w:val="center"/>
        <w:rPr>
          <w:rFonts w:ascii="Times New Roman" w:hAnsi="Times New Roman" w:cs="Times New Roman"/>
          <w:b/>
          <w:sz w:val="24"/>
          <w:szCs w:val="24"/>
        </w:rPr>
      </w:pPr>
    </w:p>
    <w:p w:rsidR="00B351E4" w:rsidRDefault="00B351E4" w:rsidP="00D313FE">
      <w:pPr>
        <w:spacing w:after="0" w:line="240" w:lineRule="auto"/>
        <w:jc w:val="center"/>
        <w:rPr>
          <w:rFonts w:ascii="Times New Roman" w:hAnsi="Times New Roman" w:cs="Times New Roman"/>
          <w:b/>
          <w:sz w:val="24"/>
          <w:szCs w:val="24"/>
        </w:rPr>
      </w:pPr>
    </w:p>
    <w:p w:rsidR="00B351E4" w:rsidRDefault="00B351E4" w:rsidP="00D313FE">
      <w:pPr>
        <w:spacing w:after="0" w:line="240" w:lineRule="auto"/>
        <w:jc w:val="center"/>
        <w:rPr>
          <w:rFonts w:ascii="Times New Roman" w:hAnsi="Times New Roman" w:cs="Times New Roman"/>
          <w:b/>
          <w:sz w:val="24"/>
          <w:szCs w:val="24"/>
        </w:rPr>
      </w:pPr>
    </w:p>
    <w:p w:rsidR="00945ADE" w:rsidRDefault="00945ADE" w:rsidP="00D313FE">
      <w:pPr>
        <w:spacing w:after="0" w:line="240" w:lineRule="auto"/>
        <w:jc w:val="center"/>
        <w:rPr>
          <w:rFonts w:ascii="Times New Roman" w:hAnsi="Times New Roman" w:cs="Times New Roman"/>
          <w:b/>
          <w:sz w:val="24"/>
          <w:szCs w:val="24"/>
        </w:rPr>
      </w:pPr>
      <w:r w:rsidRPr="007510BE">
        <w:rPr>
          <w:rFonts w:ascii="Times New Roman" w:hAnsi="Times New Roman" w:cs="Times New Roman"/>
          <w:b/>
          <w:sz w:val="24"/>
          <w:szCs w:val="24"/>
        </w:rPr>
        <w:lastRenderedPageBreak/>
        <w:t>Sari</w:t>
      </w:r>
    </w:p>
    <w:p w:rsidR="00B729AC" w:rsidRPr="007510BE" w:rsidRDefault="00B729AC" w:rsidP="00D313FE">
      <w:pPr>
        <w:spacing w:after="0" w:line="240" w:lineRule="auto"/>
        <w:jc w:val="both"/>
        <w:rPr>
          <w:rFonts w:ascii="Times New Roman" w:hAnsi="Times New Roman" w:cs="Times New Roman"/>
          <w:b/>
          <w:sz w:val="24"/>
          <w:szCs w:val="24"/>
        </w:rPr>
      </w:pPr>
    </w:p>
    <w:p w:rsidR="000623F4" w:rsidRPr="00850A83" w:rsidRDefault="000623F4" w:rsidP="000623F4">
      <w:pPr>
        <w:spacing w:after="0"/>
        <w:jc w:val="both"/>
        <w:rPr>
          <w:rFonts w:asciiTheme="majorBidi" w:hAnsiTheme="majorBidi" w:cstheme="majorBidi"/>
          <w:sz w:val="24"/>
          <w:szCs w:val="24"/>
        </w:rPr>
      </w:pPr>
      <w:proofErr w:type="spellStart"/>
      <w:proofErr w:type="gramStart"/>
      <w:r w:rsidRPr="00E82557">
        <w:rPr>
          <w:rFonts w:asciiTheme="majorBidi" w:hAnsiTheme="majorBidi" w:cstheme="majorBidi"/>
          <w:sz w:val="24"/>
          <w:szCs w:val="24"/>
        </w:rPr>
        <w:t>Penelitian</w:t>
      </w:r>
      <w:proofErr w:type="spellEnd"/>
      <w:r w:rsidRPr="00E82557">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buku</w:t>
      </w:r>
      <w:proofErr w:type="spellEnd"/>
      <w:r>
        <w:rPr>
          <w:rFonts w:asciiTheme="majorBidi" w:hAnsiTheme="majorBidi" w:cstheme="majorBidi"/>
          <w:sz w:val="24"/>
          <w:szCs w:val="24"/>
        </w:rPr>
        <w:t xml:space="preserve"> ajar Bahasa </w:t>
      </w:r>
      <w:proofErr w:type="spellStart"/>
      <w:r>
        <w:rPr>
          <w:rFonts w:asciiTheme="majorBidi" w:hAnsiTheme="majorBidi" w:cstheme="majorBidi"/>
          <w:sz w:val="24"/>
          <w:szCs w:val="24"/>
        </w:rPr>
        <w:t>inggris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pesantren bilingual.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dilandasi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permasalahan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kurikulum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buku</w:t>
      </w:r>
      <w:proofErr w:type="spellEnd"/>
      <w:r>
        <w:rPr>
          <w:rFonts w:asciiTheme="majorBidi" w:hAnsiTheme="majorBidi" w:cstheme="majorBidi"/>
          <w:sz w:val="24"/>
          <w:szCs w:val="24"/>
        </w:rPr>
        <w:t xml:space="preserve"> ajar.</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pilar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kebangsaan</w:t>
      </w:r>
      <w:proofErr w:type="spellEnd"/>
      <w:r>
        <w:rPr>
          <w:rFonts w:asciiTheme="majorBidi" w:hAnsiTheme="majorBidi" w:cstheme="majorBidi"/>
          <w:sz w:val="24"/>
          <w:szCs w:val="24"/>
        </w:rPr>
        <w:t xml:space="preserve"> </w:t>
      </w:r>
      <w:r w:rsidRPr="009639C0">
        <w:rPr>
          <w:rFonts w:asciiTheme="majorBidi" w:hAnsiTheme="majorBidi" w:cstheme="majorBidi"/>
          <w:i/>
          <w:iCs/>
          <w:sz w:val="24"/>
          <w:szCs w:val="24"/>
        </w:rPr>
        <w:t xml:space="preserve">(Pancasila, Bhineka Tunggal Ika, UUD 45 and NKRI) </w:t>
      </w:r>
      <w:proofErr w:type="spellStart"/>
      <w:r>
        <w:rPr>
          <w:rFonts w:asciiTheme="majorBidi" w:hAnsiTheme="majorBidi" w:cstheme="majorBidi"/>
          <w:sz w:val="24"/>
          <w:szCs w:val="24"/>
        </w:rPr>
        <w:t>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buku</w:t>
      </w:r>
      <w:proofErr w:type="spellEnd"/>
      <w:r>
        <w:rPr>
          <w:rFonts w:asciiTheme="majorBidi" w:hAnsiTheme="majorBidi" w:cstheme="majorBidi"/>
          <w:sz w:val="24"/>
          <w:szCs w:val="24"/>
        </w:rPr>
        <w:t xml:space="preserve"> ajar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upaya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kebangsaan</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sidRPr="00E82557">
        <w:rPr>
          <w:rFonts w:asciiTheme="majorBidi" w:hAnsiTheme="majorBidi" w:cstheme="majorBidi"/>
          <w:sz w:val="24"/>
          <w:szCs w:val="24"/>
        </w:rPr>
        <w:t>Penelitian</w:t>
      </w:r>
      <w:proofErr w:type="spellEnd"/>
      <w:r w:rsidRPr="00E82557">
        <w:rPr>
          <w:rFonts w:asciiTheme="majorBidi" w:hAnsiTheme="majorBidi" w:cstheme="majorBidi"/>
          <w:sz w:val="24"/>
          <w:szCs w:val="24"/>
        </w:rPr>
        <w:t xml:space="preserve"> </w:t>
      </w:r>
      <w:proofErr w:type="spellStart"/>
      <w:r w:rsidRPr="00E82557">
        <w:rPr>
          <w:rFonts w:asciiTheme="majorBidi" w:hAnsiTheme="majorBidi" w:cstheme="majorBidi"/>
          <w:sz w:val="24"/>
          <w:szCs w:val="24"/>
        </w:rPr>
        <w:t>ini</w:t>
      </w:r>
      <w:proofErr w:type="spellEnd"/>
      <w:r w:rsidRPr="00E82557">
        <w:rPr>
          <w:rFonts w:asciiTheme="majorBidi" w:hAnsiTheme="majorBidi" w:cstheme="majorBidi"/>
          <w:sz w:val="24"/>
          <w:szCs w:val="24"/>
        </w:rPr>
        <w:t xml:space="preserve"> </w:t>
      </w:r>
      <w:proofErr w:type="spellStart"/>
      <w:r w:rsidRPr="00E82557">
        <w:rPr>
          <w:rFonts w:asciiTheme="majorBidi" w:hAnsiTheme="majorBidi" w:cstheme="majorBidi"/>
          <w:sz w:val="24"/>
          <w:szCs w:val="24"/>
        </w:rPr>
        <w:t>mengunakan</w:t>
      </w:r>
      <w:proofErr w:type="spellEnd"/>
      <w:r w:rsidRPr="00E82557">
        <w:rPr>
          <w:rFonts w:asciiTheme="majorBidi" w:hAnsiTheme="majorBidi" w:cstheme="majorBidi"/>
          <w:sz w:val="24"/>
          <w:szCs w:val="24"/>
        </w:rPr>
        <w:t xml:space="preserve"> model </w:t>
      </w:r>
      <w:proofErr w:type="spellStart"/>
      <w:r w:rsidRPr="00E82557">
        <w:rPr>
          <w:rFonts w:asciiTheme="majorBidi" w:hAnsiTheme="majorBidi" w:cstheme="majorBidi"/>
          <w:sz w:val="24"/>
          <w:szCs w:val="24"/>
        </w:rPr>
        <w:t>penelitian</w:t>
      </w:r>
      <w:proofErr w:type="spellEnd"/>
      <w:r w:rsidRPr="00E82557">
        <w:rPr>
          <w:rFonts w:asciiTheme="majorBidi" w:hAnsiTheme="majorBidi" w:cstheme="majorBidi"/>
          <w:sz w:val="24"/>
          <w:szCs w:val="24"/>
        </w:rPr>
        <w:t xml:space="preserve"> </w:t>
      </w:r>
      <w:proofErr w:type="spellStart"/>
      <w:r w:rsidRPr="00E82557">
        <w:rPr>
          <w:rFonts w:asciiTheme="majorBidi" w:hAnsiTheme="majorBidi" w:cstheme="majorBidi"/>
          <w:sz w:val="24"/>
          <w:szCs w:val="24"/>
        </w:rPr>
        <w:t>dan</w:t>
      </w:r>
      <w:proofErr w:type="spellEnd"/>
      <w:r w:rsidRPr="00E82557">
        <w:rPr>
          <w:rFonts w:asciiTheme="majorBidi" w:hAnsiTheme="majorBidi" w:cstheme="majorBidi"/>
          <w:sz w:val="24"/>
          <w:szCs w:val="24"/>
        </w:rPr>
        <w:t xml:space="preserve"> </w:t>
      </w:r>
      <w:proofErr w:type="spellStart"/>
      <w:r w:rsidRPr="00E82557">
        <w:rPr>
          <w:rFonts w:asciiTheme="majorBidi" w:hAnsiTheme="majorBidi" w:cstheme="majorBidi"/>
          <w:sz w:val="24"/>
          <w:szCs w:val="24"/>
        </w:rPr>
        <w:t>pengembangan</w:t>
      </w:r>
      <w:proofErr w:type="spellEnd"/>
      <w:proofErr w:type="gramStart"/>
      <w:r w:rsidRPr="00E82557">
        <w:rPr>
          <w:rFonts w:asciiTheme="majorBidi" w:hAnsiTheme="majorBidi" w:cstheme="majorBidi"/>
          <w:sz w:val="24"/>
          <w:szCs w:val="24"/>
        </w:rPr>
        <w:t>,(</w:t>
      </w:r>
      <w:proofErr w:type="gramEnd"/>
      <w:r w:rsidRPr="00E82557">
        <w:rPr>
          <w:rFonts w:asciiTheme="majorBidi" w:hAnsiTheme="majorBidi" w:cstheme="majorBidi"/>
          <w:sz w:val="24"/>
          <w:szCs w:val="24"/>
        </w:rPr>
        <w:t xml:space="preserve">R&amp;D)  </w:t>
      </w:r>
      <w:proofErr w:type="spellStart"/>
      <w:r w:rsidRPr="00E82557">
        <w:rPr>
          <w:rFonts w:asciiTheme="majorBidi" w:hAnsiTheme="majorBidi" w:cstheme="majorBidi"/>
          <w:sz w:val="24"/>
          <w:szCs w:val="24"/>
        </w:rPr>
        <w:t>dengan</w:t>
      </w:r>
      <w:proofErr w:type="spellEnd"/>
      <w:r w:rsidRPr="00E82557">
        <w:rPr>
          <w:rFonts w:asciiTheme="majorBidi" w:hAnsiTheme="majorBidi" w:cstheme="majorBidi"/>
          <w:sz w:val="24"/>
          <w:szCs w:val="24"/>
        </w:rPr>
        <w:t xml:space="preserve"> </w:t>
      </w:r>
      <w:proofErr w:type="spellStart"/>
      <w:r w:rsidRPr="00E82557">
        <w:rPr>
          <w:rFonts w:asciiTheme="majorBidi" w:hAnsiTheme="majorBidi" w:cstheme="majorBidi"/>
          <w:sz w:val="24"/>
          <w:szCs w:val="24"/>
        </w:rPr>
        <w:t>menggunakan</w:t>
      </w:r>
      <w:proofErr w:type="spellEnd"/>
      <w:r w:rsidRPr="00E82557">
        <w:rPr>
          <w:rFonts w:asciiTheme="majorBidi" w:hAnsiTheme="majorBidi" w:cstheme="majorBidi"/>
          <w:sz w:val="24"/>
          <w:szCs w:val="24"/>
        </w:rPr>
        <w:t xml:space="preserve"> </w:t>
      </w:r>
      <w:proofErr w:type="spellStart"/>
      <w:r w:rsidRPr="00E82557">
        <w:rPr>
          <w:rFonts w:asciiTheme="majorBidi" w:hAnsiTheme="majorBidi" w:cstheme="majorBidi"/>
          <w:sz w:val="24"/>
          <w:szCs w:val="24"/>
        </w:rPr>
        <w:t>metode</w:t>
      </w:r>
      <w:proofErr w:type="spellEnd"/>
      <w:r w:rsidRPr="00E82557">
        <w:rPr>
          <w:rFonts w:asciiTheme="majorBidi" w:hAnsiTheme="majorBidi" w:cstheme="majorBidi"/>
          <w:sz w:val="24"/>
          <w:szCs w:val="24"/>
        </w:rPr>
        <w:t xml:space="preserve"> \</w:t>
      </w:r>
      <w:proofErr w:type="spellStart"/>
      <w:r w:rsidRPr="00E82557">
        <w:rPr>
          <w:rFonts w:asciiTheme="majorBidi" w:hAnsiTheme="majorBidi" w:cstheme="majorBidi"/>
          <w:sz w:val="24"/>
          <w:szCs w:val="24"/>
        </w:rPr>
        <w:t>Reiser</w:t>
      </w:r>
      <w:proofErr w:type="spellEnd"/>
      <w:r w:rsidRPr="00E82557">
        <w:rPr>
          <w:rFonts w:asciiTheme="majorBidi" w:hAnsiTheme="majorBidi" w:cstheme="majorBidi"/>
          <w:sz w:val="24"/>
          <w:szCs w:val="24"/>
        </w:rPr>
        <w:t xml:space="preserve"> and </w:t>
      </w:r>
      <w:proofErr w:type="spellStart"/>
      <w:r w:rsidRPr="00E82557">
        <w:rPr>
          <w:rFonts w:asciiTheme="majorBidi" w:hAnsiTheme="majorBidi" w:cstheme="majorBidi"/>
          <w:sz w:val="24"/>
          <w:szCs w:val="24"/>
        </w:rPr>
        <w:t>Mollenda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model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memliliki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r w:rsidRPr="00E82557">
        <w:rPr>
          <w:rFonts w:asciiTheme="majorBidi" w:hAnsiTheme="majorBidi" w:cstheme="majorBidi"/>
          <w:sz w:val="24"/>
          <w:szCs w:val="24"/>
        </w:rPr>
        <w:t>Analysis, Design, Development, Implementation and Evaluation (ADDIE).</w:t>
      </w:r>
      <w:r>
        <w:rPr>
          <w:rFonts w:asciiTheme="majorBidi" w:hAnsiTheme="majorBidi" w:cstheme="majorBidi"/>
          <w:sz w:val="24"/>
          <w:szCs w:val="24"/>
        </w:rPr>
        <w:t xml:space="preserve"> </w:t>
      </w:r>
      <w:proofErr w:type="spellStart"/>
      <w:r>
        <w:rPr>
          <w:rFonts w:asciiTheme="majorBidi" w:hAnsiTheme="majorBidi" w:cstheme="majorBidi"/>
          <w:sz w:val="24"/>
          <w:szCs w:val="24"/>
        </w:rPr>
        <w:t>Subjek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pesantren </w:t>
      </w:r>
      <w:r w:rsidRPr="00E82557">
        <w:rPr>
          <w:rFonts w:asciiTheme="majorBidi" w:hAnsiTheme="majorBidi" w:cstheme="majorBidi"/>
          <w:sz w:val="24"/>
          <w:szCs w:val="24"/>
        </w:rPr>
        <w:t xml:space="preserve">bilingual </w:t>
      </w:r>
      <w:proofErr w:type="spellStart"/>
      <w:r w:rsidRPr="00E82557">
        <w:rPr>
          <w:rFonts w:asciiTheme="majorBidi" w:hAnsiTheme="majorBidi" w:cstheme="majorBidi"/>
          <w:sz w:val="24"/>
          <w:szCs w:val="24"/>
        </w:rPr>
        <w:t>Daarul</w:t>
      </w:r>
      <w:proofErr w:type="spellEnd"/>
      <w:r w:rsidRPr="00E82557">
        <w:rPr>
          <w:rFonts w:asciiTheme="majorBidi" w:hAnsiTheme="majorBidi" w:cstheme="majorBidi"/>
          <w:sz w:val="24"/>
          <w:szCs w:val="24"/>
        </w:rPr>
        <w:t xml:space="preserve"> </w:t>
      </w:r>
      <w:proofErr w:type="spellStart"/>
      <w:r w:rsidRPr="00E82557">
        <w:rPr>
          <w:rFonts w:asciiTheme="majorBidi" w:hAnsiTheme="majorBidi" w:cstheme="majorBidi"/>
          <w:sz w:val="24"/>
          <w:szCs w:val="24"/>
        </w:rPr>
        <w:t>Amanah</w:t>
      </w:r>
      <w:proofErr w:type="spellEnd"/>
      <w:r w:rsidRPr="00E82557">
        <w:rPr>
          <w:rFonts w:asciiTheme="majorBidi" w:hAnsiTheme="majorBidi" w:cstheme="majorBidi"/>
          <w:sz w:val="24"/>
          <w:szCs w:val="24"/>
        </w:rPr>
        <w:t xml:space="preserve"> Majalengka</w:t>
      </w:r>
    </w:p>
    <w:p w:rsidR="000623F4" w:rsidRDefault="000623F4" w:rsidP="000623F4">
      <w:pPr>
        <w:spacing w:after="0"/>
        <w:jc w:val="both"/>
        <w:rPr>
          <w:rFonts w:asciiTheme="majorBidi" w:hAnsiTheme="majorBidi" w:cstheme="majorBidi"/>
          <w:i/>
          <w:iCs/>
          <w:sz w:val="24"/>
          <w:szCs w:val="24"/>
        </w:rPr>
      </w:pPr>
      <w:proofErr w:type="spellStart"/>
      <w:proofErr w:type="gramStart"/>
      <w:r>
        <w:rPr>
          <w:rFonts w:asciiTheme="majorBidi" w:hAnsiTheme="majorBidi" w:cstheme="majorBidi"/>
          <w:sz w:val="24"/>
          <w:szCs w:val="24"/>
        </w:rPr>
        <w:t>hasil</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kontribusi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guru,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praktisi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berkaitan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inggris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w:t>
      </w:r>
      <w:proofErr w:type="spellEnd"/>
      <w:r>
        <w:rPr>
          <w:rFonts w:asciiTheme="majorBidi" w:hAnsiTheme="majorBidi" w:cstheme="majorBidi"/>
          <w:sz w:val="24"/>
          <w:szCs w:val="24"/>
        </w:rPr>
        <w:t xml:space="preserve"> pesantren. </w:t>
      </w:r>
    </w:p>
    <w:p w:rsidR="000623F4" w:rsidRPr="009639C0" w:rsidRDefault="000623F4" w:rsidP="000623F4">
      <w:pPr>
        <w:spacing w:after="0"/>
        <w:jc w:val="both"/>
        <w:rPr>
          <w:rFonts w:asciiTheme="majorBidi" w:hAnsiTheme="majorBidi" w:cstheme="majorBidi"/>
          <w:sz w:val="24"/>
          <w:szCs w:val="24"/>
        </w:rPr>
      </w:pPr>
    </w:p>
    <w:p w:rsidR="00945ADE" w:rsidRPr="00B528F9" w:rsidRDefault="000623F4" w:rsidP="000623F4">
      <w:pPr>
        <w:spacing w:after="0"/>
        <w:jc w:val="both"/>
        <w:rPr>
          <w:rFonts w:ascii="Times New Roman" w:hAnsi="Times New Roman" w:cs="Times New Roman"/>
          <w:sz w:val="24"/>
          <w:szCs w:val="24"/>
        </w:rPr>
      </w:pPr>
      <w:proofErr w:type="spellStart"/>
      <w:r w:rsidRPr="000623F4">
        <w:rPr>
          <w:rFonts w:asciiTheme="majorBidi" w:hAnsiTheme="majorBidi" w:cstheme="majorBidi"/>
          <w:b/>
          <w:bCs/>
          <w:i/>
          <w:iCs/>
          <w:sz w:val="24"/>
          <w:szCs w:val="24"/>
        </w:rPr>
        <w:t>Kata</w:t>
      </w:r>
      <w:proofErr w:type="spellEnd"/>
      <w:r w:rsidRPr="000623F4">
        <w:rPr>
          <w:rFonts w:asciiTheme="majorBidi" w:hAnsiTheme="majorBidi" w:cstheme="majorBidi"/>
          <w:b/>
          <w:bCs/>
          <w:i/>
          <w:iCs/>
          <w:sz w:val="24"/>
          <w:szCs w:val="24"/>
        </w:rPr>
        <w:t xml:space="preserve"> </w:t>
      </w:r>
      <w:proofErr w:type="spellStart"/>
      <w:r w:rsidRPr="000623F4">
        <w:rPr>
          <w:rFonts w:asciiTheme="majorBidi" w:hAnsiTheme="majorBidi" w:cstheme="majorBidi"/>
          <w:b/>
          <w:bCs/>
          <w:i/>
          <w:iCs/>
          <w:sz w:val="24"/>
          <w:szCs w:val="24"/>
        </w:rPr>
        <w:t>kunci</w:t>
      </w:r>
      <w:proofErr w:type="spellEnd"/>
      <w:r w:rsidRPr="000623F4">
        <w:rPr>
          <w:rFonts w:asciiTheme="majorBidi" w:hAnsiTheme="majorBidi" w:cstheme="majorBidi"/>
          <w:b/>
          <w:bCs/>
          <w:i/>
          <w:iCs/>
          <w:sz w:val="24"/>
          <w:szCs w:val="24"/>
        </w:rPr>
        <w:t>:</w:t>
      </w:r>
      <w:r w:rsidRPr="000623F4">
        <w:rPr>
          <w:rFonts w:asciiTheme="majorBidi" w:hAnsiTheme="majorBidi" w:cstheme="majorBidi"/>
          <w:i/>
          <w:iCs/>
          <w:sz w:val="24"/>
          <w:szCs w:val="24"/>
        </w:rPr>
        <w:t xml:space="preserve">  </w:t>
      </w:r>
      <w:proofErr w:type="spellStart"/>
      <w:r w:rsidRPr="000623F4">
        <w:rPr>
          <w:rFonts w:asciiTheme="majorBidi" w:hAnsiTheme="majorBidi" w:cstheme="majorBidi"/>
          <w:i/>
          <w:iCs/>
          <w:sz w:val="24"/>
          <w:szCs w:val="24"/>
        </w:rPr>
        <w:t>buku</w:t>
      </w:r>
      <w:proofErr w:type="spellEnd"/>
      <w:r w:rsidRPr="000623F4">
        <w:rPr>
          <w:rFonts w:asciiTheme="majorBidi" w:hAnsiTheme="majorBidi" w:cstheme="majorBidi"/>
          <w:i/>
          <w:iCs/>
          <w:sz w:val="24"/>
          <w:szCs w:val="24"/>
        </w:rPr>
        <w:t xml:space="preserve"> </w:t>
      </w:r>
      <w:proofErr w:type="gramStart"/>
      <w:r w:rsidRPr="000623F4">
        <w:rPr>
          <w:rFonts w:asciiTheme="majorBidi" w:hAnsiTheme="majorBidi" w:cstheme="majorBidi"/>
          <w:i/>
          <w:iCs/>
          <w:sz w:val="24"/>
          <w:szCs w:val="24"/>
        </w:rPr>
        <w:t>ajar</w:t>
      </w:r>
      <w:proofErr w:type="gramEnd"/>
      <w:r w:rsidRPr="000623F4">
        <w:rPr>
          <w:rFonts w:asciiTheme="majorBidi" w:hAnsiTheme="majorBidi" w:cstheme="majorBidi"/>
          <w:i/>
          <w:iCs/>
          <w:sz w:val="24"/>
          <w:szCs w:val="24"/>
        </w:rPr>
        <w:t xml:space="preserve"> </w:t>
      </w:r>
      <w:proofErr w:type="spellStart"/>
      <w:r w:rsidRPr="000623F4">
        <w:rPr>
          <w:rFonts w:asciiTheme="majorBidi" w:hAnsiTheme="majorBidi" w:cstheme="majorBidi"/>
          <w:i/>
          <w:iCs/>
          <w:sz w:val="24"/>
          <w:szCs w:val="24"/>
        </w:rPr>
        <w:t>bahasa</w:t>
      </w:r>
      <w:proofErr w:type="spellEnd"/>
      <w:r w:rsidRPr="000623F4">
        <w:rPr>
          <w:rFonts w:asciiTheme="majorBidi" w:hAnsiTheme="majorBidi" w:cstheme="majorBidi"/>
          <w:i/>
          <w:iCs/>
          <w:sz w:val="24"/>
          <w:szCs w:val="24"/>
        </w:rPr>
        <w:t xml:space="preserve"> </w:t>
      </w:r>
      <w:proofErr w:type="spellStart"/>
      <w:r w:rsidRPr="000623F4">
        <w:rPr>
          <w:rFonts w:asciiTheme="majorBidi" w:hAnsiTheme="majorBidi" w:cstheme="majorBidi"/>
          <w:i/>
          <w:iCs/>
          <w:sz w:val="24"/>
          <w:szCs w:val="24"/>
        </w:rPr>
        <w:t>inggris</w:t>
      </w:r>
      <w:proofErr w:type="spellEnd"/>
      <w:r w:rsidRPr="000623F4">
        <w:rPr>
          <w:rFonts w:asciiTheme="majorBidi" w:hAnsiTheme="majorBidi" w:cstheme="majorBidi"/>
          <w:i/>
          <w:iCs/>
          <w:sz w:val="24"/>
          <w:szCs w:val="24"/>
        </w:rPr>
        <w:t xml:space="preserve">, pesantren bilingual, </w:t>
      </w:r>
      <w:proofErr w:type="spellStart"/>
      <w:r w:rsidRPr="000623F4">
        <w:rPr>
          <w:rFonts w:asciiTheme="majorBidi" w:hAnsiTheme="majorBidi" w:cstheme="majorBidi"/>
          <w:i/>
          <w:iCs/>
          <w:sz w:val="24"/>
          <w:szCs w:val="24"/>
        </w:rPr>
        <w:t>kurikulum</w:t>
      </w:r>
      <w:proofErr w:type="spellEnd"/>
      <w:r w:rsidRPr="000623F4">
        <w:rPr>
          <w:rFonts w:asciiTheme="majorBidi" w:hAnsiTheme="majorBidi" w:cstheme="majorBidi"/>
          <w:i/>
          <w:iCs/>
          <w:sz w:val="24"/>
          <w:szCs w:val="24"/>
        </w:rPr>
        <w:t xml:space="preserve">, </w:t>
      </w:r>
      <w:proofErr w:type="spellStart"/>
      <w:r w:rsidRPr="000623F4">
        <w:rPr>
          <w:rFonts w:asciiTheme="majorBidi" w:hAnsiTheme="majorBidi" w:cstheme="majorBidi"/>
          <w:i/>
          <w:iCs/>
          <w:sz w:val="24"/>
          <w:szCs w:val="24"/>
        </w:rPr>
        <w:t>empat</w:t>
      </w:r>
      <w:proofErr w:type="spellEnd"/>
      <w:r w:rsidRPr="000623F4">
        <w:rPr>
          <w:rFonts w:asciiTheme="majorBidi" w:hAnsiTheme="majorBidi" w:cstheme="majorBidi"/>
          <w:i/>
          <w:iCs/>
          <w:sz w:val="24"/>
          <w:szCs w:val="24"/>
        </w:rPr>
        <w:t xml:space="preserve"> </w:t>
      </w:r>
      <w:proofErr w:type="spellStart"/>
      <w:r w:rsidRPr="000623F4">
        <w:rPr>
          <w:rFonts w:asciiTheme="majorBidi" w:hAnsiTheme="majorBidi" w:cstheme="majorBidi"/>
          <w:i/>
          <w:iCs/>
          <w:sz w:val="24"/>
          <w:szCs w:val="24"/>
        </w:rPr>
        <w:t>pilar</w:t>
      </w:r>
      <w:proofErr w:type="spellEnd"/>
      <w:r w:rsidRPr="000623F4">
        <w:rPr>
          <w:rFonts w:asciiTheme="majorBidi" w:hAnsiTheme="majorBidi" w:cstheme="majorBidi"/>
          <w:i/>
          <w:iCs/>
          <w:sz w:val="24"/>
          <w:szCs w:val="24"/>
        </w:rPr>
        <w:t xml:space="preserve"> </w:t>
      </w:r>
      <w:proofErr w:type="spellStart"/>
      <w:r w:rsidRPr="000623F4">
        <w:rPr>
          <w:rFonts w:asciiTheme="majorBidi" w:hAnsiTheme="majorBidi" w:cstheme="majorBidi"/>
          <w:i/>
          <w:iCs/>
          <w:sz w:val="24"/>
          <w:szCs w:val="24"/>
        </w:rPr>
        <w:t>kebangsaan</w:t>
      </w:r>
      <w:proofErr w:type="spellEnd"/>
      <w:r w:rsidRPr="000623F4">
        <w:rPr>
          <w:rFonts w:asciiTheme="majorBidi" w:hAnsiTheme="majorBidi" w:cstheme="majorBidi"/>
          <w:i/>
          <w:iCs/>
          <w:sz w:val="24"/>
          <w:szCs w:val="24"/>
        </w:rPr>
        <w:t xml:space="preserve"> </w:t>
      </w:r>
    </w:p>
    <w:p w:rsidR="006D0626" w:rsidRDefault="006D0626" w:rsidP="00A01B98">
      <w:pPr>
        <w:spacing w:after="0" w:line="360" w:lineRule="auto"/>
        <w:jc w:val="both"/>
        <w:rPr>
          <w:rFonts w:ascii="Times New Roman" w:hAnsi="Times New Roman" w:cs="Times New Roman"/>
          <w:sz w:val="24"/>
          <w:szCs w:val="24"/>
        </w:rPr>
      </w:pPr>
    </w:p>
    <w:p w:rsidR="00A01B98" w:rsidRPr="00B7060B" w:rsidRDefault="00A01B98" w:rsidP="00A01B98">
      <w:pPr>
        <w:spacing w:after="0" w:line="360" w:lineRule="auto"/>
        <w:jc w:val="both"/>
        <w:rPr>
          <w:rFonts w:ascii="Times New Roman" w:hAnsi="Times New Roman" w:cs="Times New Roman"/>
          <w:b/>
          <w:sz w:val="24"/>
          <w:szCs w:val="24"/>
        </w:rPr>
      </w:pPr>
      <w:r w:rsidRPr="00B7060B">
        <w:rPr>
          <w:rFonts w:ascii="Times New Roman" w:hAnsi="Times New Roman" w:cs="Times New Roman"/>
          <w:b/>
          <w:sz w:val="24"/>
          <w:szCs w:val="24"/>
        </w:rPr>
        <w:t>Introduction</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As the one of the oldest educational system in Indonesia, Islamic boarding </w:t>
      </w:r>
      <w:proofErr w:type="gramStart"/>
      <w:r w:rsidRPr="000623F4">
        <w:rPr>
          <w:rFonts w:asciiTheme="majorBidi" w:hAnsiTheme="majorBidi" w:cstheme="majorBidi"/>
          <w:sz w:val="24"/>
          <w:szCs w:val="24"/>
        </w:rPr>
        <w:t>school(</w:t>
      </w:r>
      <w:proofErr w:type="gramEnd"/>
      <w:r w:rsidRPr="000623F4">
        <w:rPr>
          <w:rFonts w:asciiTheme="majorBidi" w:hAnsiTheme="majorBidi" w:cstheme="majorBidi"/>
          <w:i/>
          <w:iCs/>
          <w:sz w:val="24"/>
          <w:szCs w:val="24"/>
        </w:rPr>
        <w:t>pesantren</w:t>
      </w:r>
      <w:r w:rsidRPr="000623F4">
        <w:rPr>
          <w:rFonts w:asciiTheme="majorBidi" w:hAnsiTheme="majorBidi" w:cstheme="majorBidi"/>
          <w:sz w:val="24"/>
          <w:szCs w:val="24"/>
        </w:rPr>
        <w:t>) has a strategic role and responsibility to build the Islamic young generation. The existence of pesantren significantly increases in the midst of Indonesian society and has been a reference of morality for common social life.</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Furthermore, responding the dynamic progress of social life, Pesantren today has also been significantly advanced, where it is not only a religious traditional education system and </w:t>
      </w:r>
      <w:proofErr w:type="spellStart"/>
      <w:r w:rsidRPr="000623F4">
        <w:rPr>
          <w:rFonts w:asciiTheme="majorBidi" w:hAnsiTheme="majorBidi" w:cstheme="majorBidi"/>
          <w:i/>
          <w:iCs/>
          <w:sz w:val="24"/>
          <w:szCs w:val="24"/>
        </w:rPr>
        <w:t>dakwah</w:t>
      </w:r>
      <w:proofErr w:type="spellEnd"/>
      <w:r w:rsidRPr="000623F4">
        <w:rPr>
          <w:rFonts w:asciiTheme="majorBidi" w:hAnsiTheme="majorBidi" w:cstheme="majorBidi"/>
          <w:sz w:val="24"/>
          <w:szCs w:val="24"/>
        </w:rPr>
        <w:t xml:space="preserve"> center, but also become a core of character building, skills development and the center of education that enable learner to have international communication competence. It can be seen that some graduates of pesantren occupy very strategic in some governmental positions.</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Initiated by the </w:t>
      </w:r>
      <w:proofErr w:type="spellStart"/>
      <w:r w:rsidRPr="000623F4">
        <w:rPr>
          <w:rFonts w:asciiTheme="majorBidi" w:hAnsiTheme="majorBidi" w:cstheme="majorBidi"/>
          <w:i/>
          <w:iCs/>
          <w:sz w:val="24"/>
          <w:szCs w:val="24"/>
        </w:rPr>
        <w:t>Daarussalam</w:t>
      </w:r>
      <w:proofErr w:type="spellEnd"/>
      <w:r w:rsidRPr="000623F4">
        <w:rPr>
          <w:rFonts w:asciiTheme="majorBidi" w:hAnsiTheme="majorBidi" w:cstheme="majorBidi"/>
          <w:sz w:val="24"/>
          <w:szCs w:val="24"/>
        </w:rPr>
        <w:t xml:space="preserve"> Gontor, the system of pesantren education nowadays has polarized significantly. Besides traditional pesantren, there are also many pesantren that utilized with modern education systems, curriculum, and technology (called modern boarding school). However, beside some aspects above, people often recognize modern pesantren where the Arabic and English are used as main language in daily communication. In some case, a pesantren also often declare as modern boarding school where the Arabic and English are featured as convincing identity. This kind of pesantren is commonly called </w:t>
      </w:r>
      <w:r w:rsidRPr="000623F4">
        <w:rPr>
          <w:rFonts w:asciiTheme="majorBidi" w:hAnsiTheme="majorBidi" w:cstheme="majorBidi"/>
          <w:i/>
          <w:iCs/>
          <w:sz w:val="24"/>
          <w:szCs w:val="24"/>
        </w:rPr>
        <w:t>bilingual boarding schools</w:t>
      </w:r>
      <w:r w:rsidRPr="000623F4">
        <w:rPr>
          <w:rFonts w:asciiTheme="majorBidi" w:hAnsiTheme="majorBidi" w:cstheme="majorBidi"/>
          <w:sz w:val="24"/>
          <w:szCs w:val="24"/>
        </w:rPr>
        <w:t>.</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During this decade, the increases of pesantren that use Arabic and English as main language is rapid in some regions in Indonesia. Some traditional pesantren also perform and adopt modern curriculum and implement Arabic and English as main language. </w:t>
      </w:r>
      <w:r w:rsidRPr="000623F4">
        <w:rPr>
          <w:rFonts w:asciiTheme="majorBidi" w:eastAsia="Times New Roman" w:hAnsiTheme="majorBidi" w:cstheme="majorBidi"/>
          <w:sz w:val="24"/>
          <w:szCs w:val="24"/>
        </w:rPr>
        <w:t>Meanwhile</w:t>
      </w:r>
      <w:r w:rsidRPr="000623F4">
        <w:rPr>
          <w:rFonts w:asciiTheme="majorBidi" w:hAnsiTheme="majorBidi" w:cstheme="majorBidi"/>
          <w:sz w:val="24"/>
          <w:szCs w:val="24"/>
        </w:rPr>
        <w:t xml:space="preserve">, the interest of parents to enroll their children in bilingual </w:t>
      </w:r>
      <w:r w:rsidRPr="000623F4">
        <w:rPr>
          <w:rFonts w:asciiTheme="majorBidi" w:hAnsiTheme="majorBidi" w:cstheme="majorBidi"/>
          <w:sz w:val="24"/>
          <w:szCs w:val="24"/>
        </w:rPr>
        <w:lastRenderedPageBreak/>
        <w:t xml:space="preserve">boarding school is also identified significantly. It is indicated by the number of prospective students increase in some bilingual boarding schools every year. </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However, the writer finds that the curriculum for foreign language </w:t>
      </w:r>
      <w:r w:rsidRPr="000623F4">
        <w:rPr>
          <w:rFonts w:asciiTheme="majorBidi" w:eastAsia="Times New Roman" w:hAnsiTheme="majorBidi" w:cstheme="majorBidi"/>
          <w:sz w:val="24"/>
          <w:szCs w:val="24"/>
        </w:rPr>
        <w:t>teaching</w:t>
      </w:r>
      <w:r w:rsidRPr="000623F4">
        <w:rPr>
          <w:rFonts w:asciiTheme="majorBidi" w:hAnsiTheme="majorBidi" w:cstheme="majorBidi"/>
          <w:sz w:val="24"/>
          <w:szCs w:val="24"/>
        </w:rPr>
        <w:t xml:space="preserve"> and learning of some bilingual boarding school is still far from the expectation. The writer finds that most of bilingual boarding schools do not have an appropriate curriculum and course book yet. Some bilingual schools still adopt language teaching material from the other boarding school, or government curriculum, it certainly will impact on the students learning achievement.</w:t>
      </w:r>
    </w:p>
    <w:p w:rsidR="000623F4" w:rsidRPr="000623F4" w:rsidRDefault="000623F4" w:rsidP="000623F4">
      <w:pPr>
        <w:spacing w:after="0"/>
        <w:ind w:firstLine="720"/>
        <w:jc w:val="both"/>
        <w:rPr>
          <w:rFonts w:asciiTheme="majorBidi" w:eastAsia="Times New Roman" w:hAnsiTheme="majorBidi" w:cstheme="majorBidi"/>
          <w:sz w:val="24"/>
          <w:szCs w:val="24"/>
        </w:rPr>
      </w:pPr>
      <w:r w:rsidRPr="000623F4">
        <w:rPr>
          <w:rFonts w:asciiTheme="majorBidi" w:hAnsiTheme="majorBidi" w:cstheme="majorBidi"/>
          <w:sz w:val="24"/>
          <w:szCs w:val="24"/>
        </w:rPr>
        <w:t>Besides the problem above, pesantren also currently faces another serious problem. They are often regarded as institutions that foster radicalism, intolerance and even terrorist dens.</w:t>
      </w:r>
      <w:r w:rsidRPr="000623F4">
        <w:rPr>
          <w:rFonts w:asciiTheme="majorBidi" w:eastAsia="Times New Roman" w:hAnsiTheme="majorBidi" w:cstheme="majorBidi"/>
          <w:sz w:val="24"/>
          <w:szCs w:val="24"/>
        </w:rPr>
        <w:t xml:space="preserve">  Western media has been always accusing that pesantrens are a </w:t>
      </w:r>
      <w:r w:rsidRPr="000623F4">
        <w:rPr>
          <w:rFonts w:asciiTheme="majorBidi" w:eastAsia="Times New Roman" w:hAnsiTheme="majorBidi" w:cstheme="majorBidi"/>
          <w:i/>
          <w:iCs/>
          <w:sz w:val="24"/>
          <w:szCs w:val="24"/>
        </w:rPr>
        <w:t xml:space="preserve">'breeding ground' </w:t>
      </w:r>
      <w:r w:rsidRPr="000623F4">
        <w:rPr>
          <w:rFonts w:asciiTheme="majorBidi" w:eastAsia="Times New Roman" w:hAnsiTheme="majorBidi" w:cstheme="majorBidi"/>
          <w:sz w:val="24"/>
          <w:szCs w:val="24"/>
        </w:rPr>
        <w:t xml:space="preserve">of radicalism and terrorism, whereas, there is no a single pesantren that teaches and allows terrorism and </w:t>
      </w:r>
      <w:proofErr w:type="gramStart"/>
      <w:r w:rsidRPr="000623F4">
        <w:rPr>
          <w:rFonts w:asciiTheme="majorBidi" w:eastAsia="Times New Roman" w:hAnsiTheme="majorBidi" w:cstheme="majorBidi"/>
          <w:sz w:val="24"/>
          <w:szCs w:val="24"/>
        </w:rPr>
        <w:t>radicalism(</w:t>
      </w:r>
      <w:proofErr w:type="gramEnd"/>
      <w:r w:rsidRPr="000623F4">
        <w:rPr>
          <w:rFonts w:asciiTheme="majorBidi" w:eastAsia="Times New Roman" w:hAnsiTheme="majorBidi" w:cstheme="majorBidi"/>
          <w:sz w:val="24"/>
          <w:szCs w:val="24"/>
        </w:rPr>
        <w:t>13).</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However</w:t>
      </w:r>
      <w:r w:rsidRPr="000623F4">
        <w:rPr>
          <w:rFonts w:asciiTheme="majorBidi" w:eastAsia="Times New Roman" w:hAnsiTheme="majorBidi" w:cstheme="majorBidi"/>
          <w:sz w:val="24"/>
          <w:szCs w:val="24"/>
        </w:rPr>
        <w:t xml:space="preserve">, it cannot be guaranteed that pesantren will not be </w:t>
      </w:r>
      <w:r w:rsidRPr="000623F4">
        <w:rPr>
          <w:rFonts w:asciiTheme="majorBidi" w:hAnsiTheme="majorBidi" w:cstheme="majorBidi"/>
          <w:sz w:val="24"/>
          <w:szCs w:val="24"/>
        </w:rPr>
        <w:t>necessarily</w:t>
      </w:r>
      <w:r w:rsidRPr="000623F4">
        <w:rPr>
          <w:rFonts w:asciiTheme="majorBidi" w:eastAsia="Times New Roman" w:hAnsiTheme="majorBidi" w:cstheme="majorBidi"/>
          <w:sz w:val="24"/>
          <w:szCs w:val="24"/>
        </w:rPr>
        <w:t xml:space="preserve"> sterile from some possibilities of radicalism infiltration. The head of the National Counter for Terrorism Agency (BNPT) Suhardi </w:t>
      </w:r>
      <w:proofErr w:type="spellStart"/>
      <w:r w:rsidRPr="000623F4">
        <w:rPr>
          <w:rFonts w:asciiTheme="majorBidi" w:eastAsia="Times New Roman" w:hAnsiTheme="majorBidi" w:cstheme="majorBidi"/>
          <w:sz w:val="24"/>
          <w:szCs w:val="24"/>
        </w:rPr>
        <w:t>Alius</w:t>
      </w:r>
      <w:proofErr w:type="spellEnd"/>
      <w:r w:rsidRPr="000623F4">
        <w:rPr>
          <w:rFonts w:asciiTheme="majorBidi" w:eastAsia="Times New Roman" w:hAnsiTheme="majorBidi" w:cstheme="majorBidi"/>
          <w:sz w:val="24"/>
          <w:szCs w:val="24"/>
        </w:rPr>
        <w:t xml:space="preserve"> reminds that nowadays there is no truly sterile line of radicalism, including the world of education (National Perception and Radicalism, at IPB Stadium General). Concerning toward the issue of radicalism over pesantren in Indonesia were also voiced by Yusuf </w:t>
      </w:r>
      <w:proofErr w:type="spellStart"/>
      <w:r w:rsidRPr="000623F4">
        <w:rPr>
          <w:rFonts w:asciiTheme="majorBidi" w:eastAsia="Times New Roman" w:hAnsiTheme="majorBidi" w:cstheme="majorBidi"/>
          <w:sz w:val="24"/>
          <w:szCs w:val="24"/>
        </w:rPr>
        <w:t>Kalla</w:t>
      </w:r>
      <w:proofErr w:type="spellEnd"/>
      <w:r w:rsidRPr="000623F4">
        <w:rPr>
          <w:rFonts w:asciiTheme="majorBidi" w:eastAsia="Times New Roman" w:hAnsiTheme="majorBidi" w:cstheme="majorBidi"/>
          <w:sz w:val="24"/>
          <w:szCs w:val="24"/>
        </w:rPr>
        <w:t xml:space="preserve"> (Vice President) at the ASEAN </w:t>
      </w:r>
      <w:proofErr w:type="spellStart"/>
      <w:r w:rsidRPr="000623F4">
        <w:rPr>
          <w:rFonts w:asciiTheme="majorBidi" w:eastAsia="Times New Roman" w:hAnsiTheme="majorBidi" w:cstheme="majorBidi"/>
          <w:sz w:val="24"/>
          <w:szCs w:val="24"/>
        </w:rPr>
        <w:t>Ulama</w:t>
      </w:r>
      <w:proofErr w:type="spellEnd"/>
      <w:r w:rsidRPr="000623F4">
        <w:rPr>
          <w:rFonts w:asciiTheme="majorBidi" w:eastAsia="Times New Roman" w:hAnsiTheme="majorBidi" w:cstheme="majorBidi"/>
          <w:sz w:val="24"/>
          <w:szCs w:val="24"/>
        </w:rPr>
        <w:t xml:space="preserve"> and Islamic Boarding School Meeting in Bogor (</w:t>
      </w:r>
      <w:proofErr w:type="spellStart"/>
      <w:r w:rsidRPr="000623F4">
        <w:rPr>
          <w:rFonts w:asciiTheme="majorBidi" w:hAnsiTheme="majorBidi" w:cstheme="majorBidi"/>
          <w:sz w:val="24"/>
          <w:szCs w:val="24"/>
        </w:rPr>
        <w:t>wezir</w:t>
      </w:r>
      <w:proofErr w:type="spellEnd"/>
      <w:r w:rsidRPr="000623F4">
        <w:rPr>
          <w:rFonts w:asciiTheme="majorBidi" w:hAnsiTheme="majorBidi" w:cstheme="majorBidi"/>
          <w:sz w:val="24"/>
          <w:szCs w:val="24"/>
        </w:rPr>
        <w:t>, 2017</w:t>
      </w:r>
      <w:r w:rsidRPr="000623F4">
        <w:rPr>
          <w:rFonts w:asciiTheme="majorBidi" w:eastAsia="Times New Roman" w:hAnsiTheme="majorBidi" w:cstheme="majorBidi"/>
          <w:sz w:val="24"/>
          <w:szCs w:val="24"/>
        </w:rPr>
        <w:t xml:space="preserve">), West Java 13 December 2016. He </w:t>
      </w:r>
      <w:r w:rsidRPr="000623F4">
        <w:rPr>
          <w:rFonts w:asciiTheme="majorBidi" w:hAnsiTheme="majorBidi" w:cstheme="majorBidi"/>
          <w:sz w:val="24"/>
          <w:szCs w:val="24"/>
        </w:rPr>
        <w:t>(</w:t>
      </w:r>
      <w:r w:rsidRPr="000623F4">
        <w:rPr>
          <w:rFonts w:asciiTheme="majorBidi" w:eastAsia="Times New Roman" w:hAnsiTheme="majorBidi" w:cstheme="majorBidi"/>
          <w:sz w:val="24"/>
          <w:szCs w:val="24"/>
        </w:rPr>
        <w:t xml:space="preserve">JK) recalled the potential threat of the radicalism issue and requested that pesantren have to be always aware of the possibility of radicalism ideology </w:t>
      </w:r>
      <w:proofErr w:type="gramStart"/>
      <w:r w:rsidRPr="000623F4">
        <w:rPr>
          <w:rFonts w:asciiTheme="majorBidi" w:eastAsia="Times New Roman" w:hAnsiTheme="majorBidi" w:cstheme="majorBidi"/>
          <w:sz w:val="24"/>
          <w:szCs w:val="24"/>
        </w:rPr>
        <w:t>infiltration(</w:t>
      </w:r>
      <w:proofErr w:type="spellStart"/>
      <w:proofErr w:type="gramEnd"/>
      <w:r w:rsidRPr="000623F4">
        <w:rPr>
          <w:rFonts w:asciiTheme="majorBidi" w:eastAsia="Times New Roman" w:hAnsiTheme="majorBidi" w:cstheme="majorBidi"/>
          <w:sz w:val="24"/>
          <w:szCs w:val="24"/>
        </w:rPr>
        <w:t>Zulkifli</w:t>
      </w:r>
      <w:proofErr w:type="spellEnd"/>
      <w:r w:rsidRPr="000623F4">
        <w:rPr>
          <w:rFonts w:asciiTheme="majorBidi" w:eastAsia="Times New Roman" w:hAnsiTheme="majorBidi" w:cstheme="majorBidi"/>
          <w:sz w:val="24"/>
          <w:szCs w:val="24"/>
        </w:rPr>
        <w:t>, 2017)</w:t>
      </w:r>
      <w:r w:rsidRPr="000623F4">
        <w:rPr>
          <w:rFonts w:asciiTheme="majorBidi" w:hAnsiTheme="majorBidi" w:cstheme="majorBidi"/>
          <w:sz w:val="24"/>
          <w:szCs w:val="24"/>
        </w:rPr>
        <w:t>.</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On the other hand, Indonesian actually has a very strong national foundation, namely; Pancasila, the 1945 Constitution, Bhineka Tunggal Ika, and the Unitary Republic of Indonesia which are often referred to the Four Pillars of nationality. This national philosophy is believed adequate and able to counter the movements of radicalism issue. The Chairman of the MPR RI </w:t>
      </w:r>
      <w:proofErr w:type="spellStart"/>
      <w:r w:rsidRPr="000623F4">
        <w:rPr>
          <w:rFonts w:asciiTheme="majorBidi" w:hAnsiTheme="majorBidi" w:cstheme="majorBidi"/>
          <w:sz w:val="24"/>
          <w:szCs w:val="24"/>
        </w:rPr>
        <w:t>Zulkifli</w:t>
      </w:r>
      <w:proofErr w:type="spellEnd"/>
      <w:r w:rsidRPr="000623F4">
        <w:rPr>
          <w:rFonts w:asciiTheme="majorBidi" w:hAnsiTheme="majorBidi" w:cstheme="majorBidi"/>
          <w:sz w:val="24"/>
          <w:szCs w:val="24"/>
        </w:rPr>
        <w:t xml:space="preserve"> </w:t>
      </w:r>
      <w:proofErr w:type="spellStart"/>
      <w:r w:rsidRPr="000623F4">
        <w:rPr>
          <w:rFonts w:asciiTheme="majorBidi" w:hAnsiTheme="majorBidi" w:cstheme="majorBidi"/>
          <w:sz w:val="24"/>
          <w:szCs w:val="24"/>
        </w:rPr>
        <w:t>Hasanin</w:t>
      </w:r>
      <w:proofErr w:type="spellEnd"/>
      <w:r w:rsidRPr="000623F4">
        <w:rPr>
          <w:rFonts w:asciiTheme="majorBidi" w:hAnsiTheme="majorBidi" w:cstheme="majorBidi"/>
          <w:sz w:val="24"/>
          <w:szCs w:val="24"/>
        </w:rPr>
        <w:t xml:space="preserve"> (8) conveyed that the four pillars of nationality are guidelines to build the nation's character. Therefore, according to him, the socialization and the application of those pillars of nationality must simultaneously be implemented in order to fortify ideologies that are not in accordance with the Indonesian philosophy, especially the radicalism and terrorism.</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From the description above the writer concludes that there are currently two </w:t>
      </w:r>
      <w:r w:rsidRPr="000623F4">
        <w:rPr>
          <w:rFonts w:asciiTheme="majorBidi" w:eastAsia="Times New Roman" w:hAnsiTheme="majorBidi" w:cstheme="majorBidi"/>
          <w:sz w:val="24"/>
          <w:szCs w:val="24"/>
        </w:rPr>
        <w:t>problems</w:t>
      </w:r>
      <w:r w:rsidRPr="000623F4">
        <w:rPr>
          <w:rFonts w:asciiTheme="majorBidi" w:hAnsiTheme="majorBidi" w:cstheme="majorBidi"/>
          <w:sz w:val="24"/>
          <w:szCs w:val="24"/>
        </w:rPr>
        <w:t xml:space="preserve"> related with the pesantren. First, the issue of radicalism, which recently often directed to the pesantren in general. Second, the inconsistence language teaching curriculum and course book for pesantren that implement Arabic and English as main language. </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The writer believes that introducing the four pillars of nationality to the santri (students) can be one solution for pesantren against the issue </w:t>
      </w:r>
      <w:r w:rsidRPr="000623F4">
        <w:rPr>
          <w:rFonts w:asciiTheme="majorBidi" w:eastAsia="Times New Roman" w:hAnsiTheme="majorBidi" w:cstheme="majorBidi"/>
          <w:sz w:val="24"/>
          <w:szCs w:val="24"/>
        </w:rPr>
        <w:t>of</w:t>
      </w:r>
      <w:r w:rsidRPr="000623F4">
        <w:rPr>
          <w:rFonts w:asciiTheme="majorBidi" w:hAnsiTheme="majorBidi" w:cstheme="majorBidi"/>
          <w:sz w:val="24"/>
          <w:szCs w:val="24"/>
        </w:rPr>
        <w:t xml:space="preserve"> radicalism in general. Regarding the problem of English course book for bilingual boarding school, the writer believes that developing English course book is necessary solution. Based on the argumentation above, the writer means to develop an English course book by </w:t>
      </w:r>
      <w:r w:rsidRPr="000623F4">
        <w:rPr>
          <w:rFonts w:asciiTheme="majorBidi" w:hAnsiTheme="majorBidi" w:cstheme="majorBidi"/>
          <w:sz w:val="24"/>
          <w:szCs w:val="24"/>
        </w:rPr>
        <w:lastRenderedPageBreak/>
        <w:t>embedding the value of the four pillar of nationality. It is expected to be a solution for the two main problems related with the bilingual school.</w:t>
      </w:r>
    </w:p>
    <w:p w:rsidR="000623F4" w:rsidRPr="000623F4" w:rsidRDefault="000623F4" w:rsidP="000623F4">
      <w:pPr>
        <w:spacing w:before="240" w:after="0"/>
        <w:jc w:val="both"/>
        <w:rPr>
          <w:rFonts w:asciiTheme="majorBidi" w:hAnsiTheme="majorBidi" w:cstheme="majorBidi"/>
          <w:color w:val="000000"/>
          <w:sz w:val="24"/>
          <w:szCs w:val="24"/>
        </w:rPr>
      </w:pPr>
      <w:r w:rsidRPr="000623F4">
        <w:rPr>
          <w:rFonts w:asciiTheme="majorBidi" w:hAnsiTheme="majorBidi" w:cstheme="majorBidi"/>
          <w:color w:val="000000"/>
          <w:sz w:val="24"/>
          <w:szCs w:val="24"/>
        </w:rPr>
        <w:t>Islamic boarding school</w:t>
      </w:r>
    </w:p>
    <w:p w:rsidR="000623F4" w:rsidRPr="000623F4" w:rsidRDefault="000623F4" w:rsidP="000623F4">
      <w:pPr>
        <w:spacing w:after="0"/>
        <w:ind w:firstLine="720"/>
        <w:jc w:val="both"/>
        <w:rPr>
          <w:rFonts w:asciiTheme="majorBidi" w:hAnsiTheme="majorBidi" w:cstheme="majorBidi"/>
          <w:color w:val="000000"/>
          <w:sz w:val="24"/>
          <w:szCs w:val="24"/>
        </w:rPr>
      </w:pPr>
      <w:r w:rsidRPr="000623F4">
        <w:rPr>
          <w:rFonts w:asciiTheme="majorBidi" w:hAnsiTheme="majorBidi" w:cstheme="majorBidi"/>
          <w:color w:val="000000"/>
          <w:sz w:val="24"/>
          <w:szCs w:val="24"/>
        </w:rPr>
        <w:t xml:space="preserve">Islamic boarding school is the oldest original Islamic educational system in Indonesia. It was established from a local wisdom that has been standing along history </w:t>
      </w:r>
      <w:proofErr w:type="gramStart"/>
      <w:r w:rsidRPr="000623F4">
        <w:rPr>
          <w:rFonts w:asciiTheme="majorBidi" w:hAnsiTheme="majorBidi" w:cstheme="majorBidi"/>
          <w:color w:val="000000"/>
          <w:sz w:val="24"/>
          <w:szCs w:val="24"/>
        </w:rPr>
        <w:t>(</w:t>
      </w:r>
      <w:r w:rsidRPr="000623F4">
        <w:rPr>
          <w:rFonts w:asciiTheme="majorBidi" w:hAnsiTheme="majorBidi" w:cstheme="majorBidi"/>
          <w:sz w:val="24"/>
          <w:szCs w:val="24"/>
        </w:rPr>
        <w:t>19 et.al</w:t>
      </w:r>
      <w:r w:rsidRPr="000623F4">
        <w:rPr>
          <w:rFonts w:asciiTheme="majorBidi" w:hAnsiTheme="majorBidi" w:cstheme="majorBidi"/>
          <w:color w:val="000000"/>
          <w:sz w:val="24"/>
          <w:szCs w:val="24"/>
        </w:rPr>
        <w:t>)</w:t>
      </w:r>
      <w:proofErr w:type="gramEnd"/>
      <w:r w:rsidRPr="000623F4">
        <w:rPr>
          <w:rFonts w:asciiTheme="majorBidi" w:hAnsiTheme="majorBidi" w:cstheme="majorBidi"/>
          <w:color w:val="000000"/>
          <w:sz w:val="24"/>
          <w:szCs w:val="24"/>
        </w:rPr>
        <w:t xml:space="preserve">. The nomenclature of Islamic boarding school refers to a traditional education system called </w:t>
      </w:r>
      <w:r w:rsidRPr="000623F4">
        <w:rPr>
          <w:rFonts w:asciiTheme="majorBidi" w:hAnsiTheme="majorBidi" w:cstheme="majorBidi"/>
          <w:i/>
          <w:iCs/>
          <w:color w:val="000000"/>
          <w:sz w:val="24"/>
          <w:szCs w:val="24"/>
        </w:rPr>
        <w:t>Pesantren</w:t>
      </w:r>
      <w:r w:rsidRPr="000623F4">
        <w:rPr>
          <w:rFonts w:asciiTheme="majorBidi" w:hAnsiTheme="majorBidi" w:cstheme="majorBidi"/>
          <w:color w:val="000000"/>
          <w:sz w:val="24"/>
          <w:szCs w:val="24"/>
        </w:rPr>
        <w:t xml:space="preserve">. According to </w:t>
      </w:r>
      <w:proofErr w:type="spellStart"/>
      <w:r w:rsidRPr="000623F4">
        <w:rPr>
          <w:rFonts w:asciiTheme="majorBidi" w:hAnsiTheme="majorBidi" w:cstheme="majorBidi"/>
          <w:color w:val="000000"/>
          <w:sz w:val="24"/>
          <w:szCs w:val="24"/>
        </w:rPr>
        <w:t>Nur</w:t>
      </w:r>
      <w:proofErr w:type="spellEnd"/>
      <w:r w:rsidRPr="000623F4">
        <w:rPr>
          <w:rFonts w:asciiTheme="majorBidi" w:hAnsiTheme="majorBidi" w:cstheme="majorBidi"/>
          <w:color w:val="000000"/>
          <w:sz w:val="24"/>
          <w:szCs w:val="24"/>
        </w:rPr>
        <w:t xml:space="preserve"> </w:t>
      </w:r>
      <w:proofErr w:type="spellStart"/>
      <w:r w:rsidRPr="000623F4">
        <w:rPr>
          <w:rFonts w:asciiTheme="majorBidi" w:hAnsiTheme="majorBidi" w:cstheme="majorBidi"/>
          <w:color w:val="000000"/>
          <w:sz w:val="24"/>
          <w:szCs w:val="24"/>
        </w:rPr>
        <w:t>Cholis</w:t>
      </w:r>
      <w:proofErr w:type="spellEnd"/>
      <w:r w:rsidRPr="000623F4">
        <w:rPr>
          <w:rFonts w:asciiTheme="majorBidi" w:hAnsiTheme="majorBidi" w:cstheme="majorBidi"/>
          <w:color w:val="000000"/>
          <w:sz w:val="24"/>
          <w:szCs w:val="24"/>
        </w:rPr>
        <w:t xml:space="preserve"> in (</w:t>
      </w:r>
      <w:proofErr w:type="spellStart"/>
      <w:r w:rsidRPr="000623F4">
        <w:rPr>
          <w:rFonts w:asciiTheme="majorBidi" w:hAnsiTheme="majorBidi" w:cstheme="majorBidi"/>
          <w:sz w:val="24"/>
          <w:szCs w:val="24"/>
        </w:rPr>
        <w:t>Abudinnata</w:t>
      </w:r>
      <w:proofErr w:type="spellEnd"/>
      <w:r w:rsidRPr="000623F4">
        <w:rPr>
          <w:rFonts w:asciiTheme="majorBidi" w:hAnsiTheme="majorBidi" w:cstheme="majorBidi"/>
          <w:sz w:val="24"/>
          <w:szCs w:val="24"/>
        </w:rPr>
        <w:t>, 2001</w:t>
      </w:r>
      <w:r w:rsidRPr="000623F4">
        <w:rPr>
          <w:rFonts w:asciiTheme="majorBidi" w:hAnsiTheme="majorBidi" w:cstheme="majorBidi"/>
          <w:color w:val="000000"/>
          <w:sz w:val="24"/>
          <w:szCs w:val="24"/>
        </w:rPr>
        <w:t xml:space="preserve">), </w:t>
      </w:r>
      <w:r w:rsidRPr="000623F4">
        <w:rPr>
          <w:rFonts w:asciiTheme="majorBidi" w:hAnsiTheme="majorBidi" w:cstheme="majorBidi"/>
          <w:i/>
          <w:iCs/>
          <w:color w:val="000000"/>
          <w:sz w:val="24"/>
          <w:szCs w:val="24"/>
        </w:rPr>
        <w:t>pesantren</w:t>
      </w:r>
      <w:r w:rsidRPr="000623F4">
        <w:rPr>
          <w:rFonts w:asciiTheme="majorBidi" w:hAnsiTheme="majorBidi" w:cstheme="majorBidi"/>
          <w:color w:val="000000"/>
          <w:sz w:val="24"/>
          <w:szCs w:val="24"/>
        </w:rPr>
        <w:t xml:space="preserve"> etymologically derived from the Javanese; </w:t>
      </w:r>
      <w:proofErr w:type="spellStart"/>
      <w:r w:rsidRPr="000623F4">
        <w:rPr>
          <w:rFonts w:asciiTheme="majorBidi" w:hAnsiTheme="majorBidi" w:cstheme="majorBidi"/>
          <w:i/>
          <w:iCs/>
          <w:color w:val="000000"/>
          <w:sz w:val="24"/>
          <w:szCs w:val="24"/>
        </w:rPr>
        <w:t>catrik</w:t>
      </w:r>
      <w:proofErr w:type="spellEnd"/>
      <w:r w:rsidRPr="000623F4">
        <w:rPr>
          <w:rFonts w:asciiTheme="majorBidi" w:hAnsiTheme="majorBidi" w:cstheme="majorBidi"/>
          <w:i/>
          <w:iCs/>
          <w:color w:val="000000"/>
          <w:sz w:val="24"/>
          <w:szCs w:val="24"/>
        </w:rPr>
        <w:t xml:space="preserve"> </w:t>
      </w:r>
      <w:r w:rsidRPr="000623F4">
        <w:rPr>
          <w:rFonts w:asciiTheme="majorBidi" w:hAnsiTheme="majorBidi" w:cstheme="majorBidi"/>
          <w:color w:val="000000"/>
          <w:sz w:val="24"/>
          <w:szCs w:val="24"/>
        </w:rPr>
        <w:t>(student who always follow a teacher wherever he goes to learn expertise). The word “</w:t>
      </w:r>
      <w:r w:rsidRPr="000623F4">
        <w:rPr>
          <w:rFonts w:asciiTheme="majorBidi" w:hAnsiTheme="majorBidi" w:cstheme="majorBidi"/>
          <w:i/>
          <w:iCs/>
          <w:color w:val="000000"/>
          <w:sz w:val="24"/>
          <w:szCs w:val="24"/>
        </w:rPr>
        <w:t>pesantren</w:t>
      </w:r>
      <w:r w:rsidRPr="000623F4">
        <w:rPr>
          <w:rFonts w:asciiTheme="majorBidi" w:hAnsiTheme="majorBidi" w:cstheme="majorBidi"/>
          <w:color w:val="000000"/>
          <w:sz w:val="24"/>
          <w:szCs w:val="24"/>
        </w:rPr>
        <w:t>” morphologically taken from “</w:t>
      </w:r>
      <w:r w:rsidRPr="000623F4">
        <w:rPr>
          <w:rFonts w:asciiTheme="majorBidi" w:hAnsiTheme="majorBidi" w:cstheme="majorBidi"/>
          <w:i/>
          <w:iCs/>
          <w:color w:val="000000"/>
          <w:sz w:val="24"/>
          <w:szCs w:val="24"/>
        </w:rPr>
        <w:t>santri</w:t>
      </w:r>
      <w:r w:rsidRPr="000623F4">
        <w:rPr>
          <w:rFonts w:asciiTheme="majorBidi" w:hAnsiTheme="majorBidi" w:cstheme="majorBidi"/>
          <w:color w:val="000000"/>
          <w:sz w:val="24"/>
          <w:szCs w:val="24"/>
        </w:rPr>
        <w:t>” itself, prefixed with “</w:t>
      </w:r>
      <w:proofErr w:type="spellStart"/>
      <w:r w:rsidRPr="000623F4">
        <w:rPr>
          <w:rFonts w:asciiTheme="majorBidi" w:hAnsiTheme="majorBidi" w:cstheme="majorBidi"/>
          <w:color w:val="000000"/>
          <w:sz w:val="24"/>
          <w:szCs w:val="24"/>
        </w:rPr>
        <w:t>pe</w:t>
      </w:r>
      <w:proofErr w:type="spellEnd"/>
      <w:r w:rsidRPr="000623F4">
        <w:rPr>
          <w:rFonts w:asciiTheme="majorBidi" w:hAnsiTheme="majorBidi" w:cstheme="majorBidi"/>
          <w:color w:val="000000"/>
          <w:sz w:val="24"/>
          <w:szCs w:val="24"/>
        </w:rPr>
        <w:t xml:space="preserve">”, suffixed with “an”, and means as dormitory for the </w:t>
      </w:r>
      <w:r w:rsidRPr="000623F4">
        <w:rPr>
          <w:rFonts w:asciiTheme="majorBidi" w:hAnsiTheme="majorBidi" w:cstheme="majorBidi"/>
          <w:i/>
          <w:iCs/>
          <w:color w:val="000000"/>
          <w:sz w:val="24"/>
          <w:szCs w:val="24"/>
        </w:rPr>
        <w:t>santri</w:t>
      </w:r>
      <w:r w:rsidRPr="000623F4">
        <w:rPr>
          <w:rFonts w:asciiTheme="majorBidi" w:hAnsiTheme="majorBidi" w:cstheme="majorBidi"/>
          <w:color w:val="000000"/>
          <w:sz w:val="24"/>
          <w:szCs w:val="24"/>
        </w:rPr>
        <w:t xml:space="preserve">. </w:t>
      </w:r>
      <w:proofErr w:type="gramStart"/>
      <w:r w:rsidRPr="000623F4">
        <w:rPr>
          <w:rFonts w:asciiTheme="majorBidi" w:hAnsiTheme="majorBidi" w:cstheme="majorBidi"/>
          <w:color w:val="000000"/>
          <w:sz w:val="24"/>
          <w:szCs w:val="24"/>
        </w:rPr>
        <w:t>to</w:t>
      </w:r>
      <w:proofErr w:type="gramEnd"/>
      <w:r w:rsidRPr="000623F4">
        <w:rPr>
          <w:rFonts w:asciiTheme="majorBidi" w:hAnsiTheme="majorBidi" w:cstheme="majorBidi"/>
          <w:color w:val="000000"/>
          <w:sz w:val="24"/>
          <w:szCs w:val="24"/>
        </w:rPr>
        <w:t xml:space="preserve"> (23) defines that Islamic boarding school is a traditional education institution to learn, understand, appreciate and practice the teachings of Islam by stressing the importance of religious morals to guide daily behavior. Furthermore </w:t>
      </w:r>
      <w:proofErr w:type="spellStart"/>
      <w:r w:rsidRPr="000623F4">
        <w:rPr>
          <w:rFonts w:asciiTheme="majorBidi" w:hAnsiTheme="majorBidi" w:cstheme="majorBidi"/>
          <w:color w:val="000000"/>
          <w:sz w:val="24"/>
          <w:szCs w:val="24"/>
        </w:rPr>
        <w:t>Ridwan</w:t>
      </w:r>
      <w:proofErr w:type="spellEnd"/>
      <w:r w:rsidRPr="000623F4">
        <w:rPr>
          <w:rFonts w:asciiTheme="majorBidi" w:hAnsiTheme="majorBidi" w:cstheme="majorBidi"/>
          <w:color w:val="000000"/>
          <w:sz w:val="24"/>
          <w:szCs w:val="24"/>
        </w:rPr>
        <w:t xml:space="preserve"> in (</w:t>
      </w:r>
      <w:r w:rsidRPr="000623F4">
        <w:rPr>
          <w:rFonts w:asciiTheme="majorBidi" w:hAnsiTheme="majorBidi" w:cstheme="majorBidi"/>
          <w:sz w:val="24"/>
          <w:szCs w:val="24"/>
        </w:rPr>
        <w:t>Erma, 2017</w:t>
      </w:r>
      <w:r w:rsidRPr="000623F4">
        <w:rPr>
          <w:rFonts w:asciiTheme="majorBidi" w:hAnsiTheme="majorBidi" w:cstheme="majorBidi"/>
          <w:color w:val="000000"/>
          <w:sz w:val="24"/>
          <w:szCs w:val="24"/>
        </w:rPr>
        <w:t>) adds that Islamic boarding school is also a religious institution that provides education and teaching as well as develops and disseminates Islamic knowledge. In short, Islamic boarding school (</w:t>
      </w:r>
      <w:r w:rsidRPr="000623F4">
        <w:rPr>
          <w:rFonts w:asciiTheme="majorBidi" w:hAnsiTheme="majorBidi" w:cstheme="majorBidi"/>
          <w:i/>
          <w:iCs/>
          <w:color w:val="000000"/>
          <w:sz w:val="24"/>
          <w:szCs w:val="24"/>
        </w:rPr>
        <w:t>Pesantren</w:t>
      </w:r>
      <w:r w:rsidRPr="000623F4">
        <w:rPr>
          <w:rFonts w:asciiTheme="majorBidi" w:hAnsiTheme="majorBidi" w:cstheme="majorBidi"/>
          <w:color w:val="000000"/>
          <w:sz w:val="24"/>
          <w:szCs w:val="24"/>
        </w:rPr>
        <w:t xml:space="preserve">) is a public house for the students of religious learning </w:t>
      </w:r>
      <w:r w:rsidRPr="000623F4">
        <w:rPr>
          <w:rFonts w:asciiTheme="majorBidi" w:hAnsiTheme="majorBidi" w:cstheme="majorBidi"/>
          <w:sz w:val="24"/>
          <w:szCs w:val="24"/>
        </w:rPr>
        <w:t>(KBBI, 1995</w:t>
      </w:r>
      <w:r w:rsidRPr="000623F4">
        <w:rPr>
          <w:rFonts w:asciiTheme="majorBidi" w:hAnsiTheme="majorBidi" w:cstheme="majorBidi"/>
          <w:color w:val="000000"/>
          <w:sz w:val="24"/>
          <w:szCs w:val="24"/>
        </w:rPr>
        <w:t>) who want to explore religious sciences (</w:t>
      </w:r>
      <w:r w:rsidRPr="000623F4">
        <w:rPr>
          <w:rFonts w:asciiTheme="majorBidi" w:hAnsiTheme="majorBidi" w:cstheme="majorBidi"/>
          <w:sz w:val="24"/>
          <w:szCs w:val="24"/>
        </w:rPr>
        <w:t xml:space="preserve">Tim </w:t>
      </w:r>
      <w:proofErr w:type="spellStart"/>
      <w:r w:rsidRPr="000623F4">
        <w:rPr>
          <w:rFonts w:asciiTheme="majorBidi" w:hAnsiTheme="majorBidi" w:cstheme="majorBidi"/>
          <w:sz w:val="24"/>
          <w:szCs w:val="24"/>
        </w:rPr>
        <w:t>Kerja</w:t>
      </w:r>
      <w:proofErr w:type="spellEnd"/>
      <w:r w:rsidRPr="000623F4">
        <w:rPr>
          <w:rFonts w:asciiTheme="majorBidi" w:hAnsiTheme="majorBidi" w:cstheme="majorBidi"/>
          <w:sz w:val="24"/>
          <w:szCs w:val="24"/>
        </w:rPr>
        <w:t xml:space="preserve"> </w:t>
      </w:r>
      <w:proofErr w:type="spellStart"/>
      <w:r w:rsidRPr="000623F4">
        <w:rPr>
          <w:rFonts w:asciiTheme="majorBidi" w:hAnsiTheme="majorBidi" w:cstheme="majorBidi"/>
          <w:sz w:val="24"/>
          <w:szCs w:val="24"/>
        </w:rPr>
        <w:t>Sosialisasi</w:t>
      </w:r>
      <w:proofErr w:type="spellEnd"/>
      <w:r w:rsidRPr="000623F4">
        <w:rPr>
          <w:rFonts w:asciiTheme="majorBidi" w:hAnsiTheme="majorBidi" w:cstheme="majorBidi"/>
          <w:sz w:val="24"/>
          <w:szCs w:val="24"/>
        </w:rPr>
        <w:t xml:space="preserve"> MPR 2017</w:t>
      </w:r>
      <w:r w:rsidRPr="000623F4">
        <w:rPr>
          <w:rFonts w:asciiTheme="majorBidi" w:hAnsiTheme="majorBidi" w:cstheme="majorBidi"/>
          <w:color w:val="000000"/>
          <w:sz w:val="24"/>
          <w:szCs w:val="24"/>
        </w:rPr>
        <w:t xml:space="preserve">). </w:t>
      </w:r>
    </w:p>
    <w:p w:rsidR="000623F4" w:rsidRPr="000623F4" w:rsidRDefault="000623F4" w:rsidP="000623F4">
      <w:pPr>
        <w:spacing w:after="0"/>
        <w:ind w:firstLine="720"/>
        <w:jc w:val="both"/>
        <w:rPr>
          <w:rFonts w:asciiTheme="majorBidi" w:hAnsiTheme="majorBidi" w:cstheme="majorBidi"/>
          <w:color w:val="000000"/>
          <w:sz w:val="24"/>
          <w:szCs w:val="24"/>
        </w:rPr>
      </w:pPr>
      <w:r w:rsidRPr="000623F4">
        <w:rPr>
          <w:rFonts w:asciiTheme="majorBidi" w:hAnsiTheme="majorBidi" w:cstheme="majorBidi"/>
          <w:color w:val="000000"/>
          <w:sz w:val="24"/>
          <w:szCs w:val="24"/>
        </w:rPr>
        <w:t xml:space="preserve">Over times, the system of education in Islamic boarding school typologically shifts. According to </w:t>
      </w:r>
      <w:proofErr w:type="spellStart"/>
      <w:proofErr w:type="gramStart"/>
      <w:r w:rsidRPr="000623F4">
        <w:rPr>
          <w:rFonts w:asciiTheme="majorBidi" w:hAnsiTheme="majorBidi" w:cstheme="majorBidi"/>
          <w:sz w:val="24"/>
          <w:szCs w:val="24"/>
        </w:rPr>
        <w:t>Dhofier</w:t>
      </w:r>
      <w:proofErr w:type="spellEnd"/>
      <w:r w:rsidRPr="000623F4">
        <w:rPr>
          <w:rFonts w:asciiTheme="majorBidi" w:hAnsiTheme="majorBidi" w:cstheme="majorBidi"/>
          <w:sz w:val="24"/>
          <w:szCs w:val="24"/>
        </w:rPr>
        <w:t xml:space="preserve">  (</w:t>
      </w:r>
      <w:proofErr w:type="gramEnd"/>
      <w:r w:rsidRPr="000623F4">
        <w:rPr>
          <w:rFonts w:asciiTheme="majorBidi" w:hAnsiTheme="majorBidi" w:cstheme="majorBidi"/>
          <w:sz w:val="24"/>
          <w:szCs w:val="24"/>
        </w:rPr>
        <w:t>1983</w:t>
      </w:r>
      <w:r w:rsidRPr="000623F4">
        <w:rPr>
          <w:rFonts w:asciiTheme="majorBidi" w:hAnsiTheme="majorBidi" w:cstheme="majorBidi"/>
          <w:color w:val="000000"/>
          <w:sz w:val="24"/>
          <w:szCs w:val="24"/>
        </w:rPr>
        <w:t xml:space="preserve">), the typology of Islamic boarding school is divided into two types; 1)). </w:t>
      </w:r>
      <w:proofErr w:type="spellStart"/>
      <w:r w:rsidRPr="000623F4">
        <w:rPr>
          <w:rFonts w:asciiTheme="majorBidi" w:hAnsiTheme="majorBidi" w:cstheme="majorBidi"/>
          <w:i/>
          <w:iCs/>
          <w:color w:val="000000"/>
          <w:sz w:val="24"/>
          <w:szCs w:val="24"/>
        </w:rPr>
        <w:t>Salafi</w:t>
      </w:r>
      <w:proofErr w:type="spellEnd"/>
      <w:r w:rsidRPr="000623F4">
        <w:rPr>
          <w:rFonts w:asciiTheme="majorBidi" w:hAnsiTheme="majorBidi" w:cstheme="majorBidi"/>
          <w:i/>
          <w:iCs/>
          <w:color w:val="000000"/>
          <w:sz w:val="24"/>
          <w:szCs w:val="24"/>
        </w:rPr>
        <w:t xml:space="preserve"> Islamic Boarding School</w:t>
      </w:r>
      <w:r w:rsidRPr="000623F4">
        <w:rPr>
          <w:rFonts w:asciiTheme="majorBidi" w:hAnsiTheme="majorBidi" w:cstheme="majorBidi"/>
          <w:color w:val="000000"/>
          <w:sz w:val="24"/>
          <w:szCs w:val="24"/>
        </w:rPr>
        <w:t xml:space="preserve"> which retains only the teaching of Islamic books as the core of education, and 2). </w:t>
      </w:r>
      <w:r w:rsidRPr="000623F4">
        <w:rPr>
          <w:rFonts w:asciiTheme="majorBidi" w:hAnsiTheme="majorBidi" w:cstheme="majorBidi"/>
          <w:i/>
          <w:iCs/>
          <w:color w:val="000000"/>
          <w:sz w:val="24"/>
          <w:szCs w:val="24"/>
        </w:rPr>
        <w:t>Modern Islamic Boarding School</w:t>
      </w:r>
      <w:r w:rsidRPr="000623F4">
        <w:rPr>
          <w:rFonts w:asciiTheme="majorBidi" w:hAnsiTheme="majorBidi" w:cstheme="majorBidi"/>
          <w:color w:val="000000"/>
          <w:sz w:val="24"/>
          <w:szCs w:val="24"/>
        </w:rPr>
        <w:t xml:space="preserve"> which incorporates general lessons in the schools that they developed, or opened the types of public schools within the Islamic Boarding School environment.</w:t>
      </w:r>
    </w:p>
    <w:p w:rsidR="000623F4" w:rsidRPr="000623F4" w:rsidRDefault="000623F4" w:rsidP="000623F4">
      <w:pPr>
        <w:spacing w:after="0"/>
        <w:ind w:firstLine="720"/>
        <w:jc w:val="both"/>
        <w:rPr>
          <w:rFonts w:asciiTheme="majorBidi" w:hAnsiTheme="majorBidi" w:cstheme="majorBidi"/>
          <w:color w:val="000000"/>
          <w:sz w:val="24"/>
          <w:szCs w:val="24"/>
        </w:rPr>
      </w:pPr>
      <w:r w:rsidRPr="000623F4">
        <w:rPr>
          <w:rFonts w:asciiTheme="majorBidi" w:hAnsiTheme="majorBidi" w:cstheme="majorBidi"/>
          <w:color w:val="000000"/>
          <w:sz w:val="24"/>
          <w:szCs w:val="24"/>
        </w:rPr>
        <w:t xml:space="preserve">Islamic boarding school is one of the Islamic institutions that well-known by its education quality and its superior in teaching language to its student. Islamic boarding school gives priority to foreign language learning especially Arabic </w:t>
      </w:r>
      <w:proofErr w:type="gramStart"/>
      <w:r w:rsidRPr="000623F4">
        <w:rPr>
          <w:rFonts w:asciiTheme="majorBidi" w:hAnsiTheme="majorBidi" w:cstheme="majorBidi"/>
          <w:color w:val="000000"/>
          <w:sz w:val="24"/>
          <w:szCs w:val="24"/>
        </w:rPr>
        <w:t>and  English</w:t>
      </w:r>
      <w:proofErr w:type="gramEnd"/>
      <w:r w:rsidRPr="000623F4">
        <w:rPr>
          <w:rFonts w:asciiTheme="majorBidi" w:hAnsiTheme="majorBidi" w:cstheme="majorBidi"/>
          <w:color w:val="000000"/>
          <w:sz w:val="24"/>
          <w:szCs w:val="24"/>
        </w:rPr>
        <w:t xml:space="preserve"> in </w:t>
      </w:r>
      <w:proofErr w:type="spellStart"/>
      <w:r w:rsidRPr="000623F4">
        <w:rPr>
          <w:rFonts w:asciiTheme="majorBidi" w:hAnsiTheme="majorBidi" w:cstheme="majorBidi"/>
          <w:color w:val="000000"/>
          <w:sz w:val="24"/>
          <w:szCs w:val="24"/>
        </w:rPr>
        <w:t>Kompasiana</w:t>
      </w:r>
      <w:proofErr w:type="spellEnd"/>
      <w:r w:rsidRPr="000623F4">
        <w:rPr>
          <w:rFonts w:asciiTheme="majorBidi" w:hAnsiTheme="majorBidi" w:cstheme="majorBidi"/>
          <w:color w:val="000000"/>
          <w:sz w:val="24"/>
          <w:szCs w:val="24"/>
        </w:rPr>
        <w:t>, 23 March 2010.</w:t>
      </w:r>
    </w:p>
    <w:p w:rsidR="000623F4" w:rsidRPr="000623F4" w:rsidRDefault="000623F4" w:rsidP="000623F4">
      <w:pPr>
        <w:spacing w:before="240" w:after="0"/>
        <w:jc w:val="both"/>
        <w:rPr>
          <w:rFonts w:asciiTheme="majorBidi" w:hAnsiTheme="majorBidi" w:cstheme="majorBidi"/>
          <w:sz w:val="24"/>
          <w:szCs w:val="24"/>
        </w:rPr>
      </w:pPr>
      <w:r w:rsidRPr="000623F4">
        <w:rPr>
          <w:rFonts w:asciiTheme="majorBidi" w:hAnsiTheme="majorBidi" w:cstheme="majorBidi"/>
          <w:sz w:val="24"/>
          <w:szCs w:val="24"/>
        </w:rPr>
        <w:t>The Four Pillars of Nationality</w:t>
      </w:r>
    </w:p>
    <w:p w:rsidR="000623F4" w:rsidRPr="000623F4" w:rsidRDefault="000623F4" w:rsidP="000623F4">
      <w:pPr>
        <w:spacing w:after="0"/>
        <w:ind w:firstLine="720"/>
        <w:jc w:val="both"/>
        <w:rPr>
          <w:rStyle w:val="fontstyle01"/>
          <w:rFonts w:asciiTheme="majorBidi" w:hAnsiTheme="majorBidi" w:cstheme="majorBidi"/>
        </w:rPr>
      </w:pPr>
      <w:r w:rsidRPr="000623F4">
        <w:rPr>
          <w:rStyle w:val="fontstyle01"/>
          <w:rFonts w:asciiTheme="majorBidi" w:hAnsiTheme="majorBidi" w:cstheme="majorBidi"/>
        </w:rPr>
        <w:t xml:space="preserve">The term “Four Pillars of Nationality” which contains the values ​​of the Pancasila, UUD 1945, NKRI, and Bhineka Tunggal Ika is originated </w:t>
      </w:r>
      <w:r w:rsidRPr="000623F4">
        <w:rPr>
          <w:rFonts w:asciiTheme="majorBidi" w:hAnsiTheme="majorBidi" w:cstheme="majorBidi"/>
          <w:sz w:val="24"/>
          <w:szCs w:val="24"/>
        </w:rPr>
        <w:t>from</w:t>
      </w:r>
      <w:r w:rsidRPr="000623F4">
        <w:rPr>
          <w:rStyle w:val="fontstyle01"/>
          <w:rFonts w:asciiTheme="majorBidi" w:hAnsiTheme="majorBidi" w:cstheme="majorBidi"/>
        </w:rPr>
        <w:t xml:space="preserve"> Taufik Kiemas. According to the constitutional court, this term “Four Pillars of Nationality” still cannot be officially nomenclature, but if it’s only purposed as a meant of the socialization toward the nationality values is still </w:t>
      </w:r>
      <w:r w:rsidRPr="000623F4">
        <w:rPr>
          <w:rStyle w:val="fontstyle01"/>
          <w:rFonts w:asciiTheme="majorBidi" w:hAnsiTheme="majorBidi" w:cstheme="majorBidi"/>
          <w:shd w:val="clear" w:color="auto" w:fill="FFFFFF" w:themeFill="background1"/>
        </w:rPr>
        <w:t>allowed (21).</w:t>
      </w:r>
      <w:r w:rsidRPr="000623F4">
        <w:rPr>
          <w:rStyle w:val="fontstyle01"/>
          <w:rFonts w:asciiTheme="majorBidi" w:hAnsiTheme="majorBidi" w:cstheme="majorBidi"/>
        </w:rPr>
        <w:t xml:space="preserve"> Socializing the value of the four national pillars is a strategic effort in order to reintroduce the history, development, challenge, and actualization of Pancasila, UUD 1945, NKRI, and Bhineka Tunggal Ika (</w:t>
      </w:r>
      <w:proofErr w:type="spellStart"/>
      <w:r w:rsidRPr="000623F4">
        <w:rPr>
          <w:rStyle w:val="fontstyle01"/>
          <w:rFonts w:asciiTheme="majorBidi" w:hAnsiTheme="majorBidi" w:cstheme="majorBidi"/>
        </w:rPr>
        <w:t>Siregar</w:t>
      </w:r>
      <w:proofErr w:type="spellEnd"/>
      <w:r w:rsidRPr="000623F4">
        <w:rPr>
          <w:rStyle w:val="fontstyle01"/>
          <w:rFonts w:asciiTheme="majorBidi" w:hAnsiTheme="majorBidi" w:cstheme="majorBidi"/>
        </w:rPr>
        <w:t>, 2012).</w:t>
      </w:r>
    </w:p>
    <w:p w:rsidR="000623F4" w:rsidRPr="000623F4" w:rsidRDefault="000623F4" w:rsidP="000623F4">
      <w:pPr>
        <w:spacing w:after="0"/>
        <w:ind w:firstLine="720"/>
        <w:jc w:val="both"/>
        <w:rPr>
          <w:rFonts w:asciiTheme="majorBidi" w:hAnsiTheme="majorBidi" w:cstheme="majorBidi"/>
          <w:sz w:val="24"/>
          <w:szCs w:val="24"/>
        </w:rPr>
      </w:pPr>
      <w:r w:rsidRPr="000623F4">
        <w:rPr>
          <w:rStyle w:val="fontstyle01"/>
          <w:rFonts w:asciiTheme="majorBidi" w:hAnsiTheme="majorBidi" w:cstheme="majorBidi"/>
          <w:i/>
          <w:iCs/>
        </w:rPr>
        <w:t>Pancasila</w:t>
      </w:r>
      <w:r w:rsidRPr="000623F4">
        <w:rPr>
          <w:rStyle w:val="fontstyle01"/>
          <w:rFonts w:asciiTheme="majorBidi" w:hAnsiTheme="majorBidi" w:cstheme="majorBidi"/>
        </w:rPr>
        <w:t xml:space="preserve">; Soekarno in </w:t>
      </w:r>
      <w:r w:rsidRPr="000623F4">
        <w:rPr>
          <w:rStyle w:val="fontstyle01"/>
          <w:rFonts w:asciiTheme="majorBidi" w:hAnsiTheme="majorBidi" w:cstheme="majorBidi"/>
          <w:shd w:val="clear" w:color="auto" w:fill="FFFFFF" w:themeFill="background1"/>
        </w:rPr>
        <w:t>(</w:t>
      </w:r>
      <w:r w:rsidRPr="000623F4">
        <w:rPr>
          <w:rFonts w:asciiTheme="majorBidi" w:hAnsiTheme="majorBidi" w:cstheme="majorBidi"/>
          <w:sz w:val="24"/>
          <w:szCs w:val="24"/>
        </w:rPr>
        <w:t>Sukarno 2017</w:t>
      </w:r>
      <w:r w:rsidRPr="000623F4">
        <w:rPr>
          <w:rStyle w:val="fontstyle01"/>
          <w:rFonts w:asciiTheme="majorBidi" w:hAnsiTheme="majorBidi" w:cstheme="majorBidi"/>
          <w:shd w:val="clear" w:color="auto" w:fill="FFFFFF" w:themeFill="background1"/>
        </w:rPr>
        <w:t>)</w:t>
      </w:r>
      <w:r w:rsidRPr="000623F4">
        <w:rPr>
          <w:rStyle w:val="fontstyle01"/>
          <w:rFonts w:asciiTheme="majorBidi" w:hAnsiTheme="majorBidi" w:cstheme="majorBidi"/>
        </w:rPr>
        <w:t xml:space="preserve"> stated that Pancasila is the state foundation which perpetuate nation in unity. </w:t>
      </w:r>
      <w:proofErr w:type="spellStart"/>
      <w:r w:rsidRPr="000623F4">
        <w:rPr>
          <w:rFonts w:asciiTheme="majorBidi" w:hAnsiTheme="majorBidi" w:cstheme="majorBidi"/>
          <w:sz w:val="24"/>
          <w:szCs w:val="24"/>
        </w:rPr>
        <w:t>Kaelan</w:t>
      </w:r>
      <w:proofErr w:type="spellEnd"/>
      <w:r w:rsidRPr="000623F4">
        <w:rPr>
          <w:rFonts w:asciiTheme="majorBidi" w:hAnsiTheme="majorBidi" w:cstheme="majorBidi"/>
          <w:sz w:val="24"/>
          <w:szCs w:val="24"/>
        </w:rPr>
        <w:t xml:space="preserve"> (2012</w:t>
      </w:r>
      <w:r w:rsidRPr="000623F4">
        <w:rPr>
          <w:rStyle w:val="fontstyle01"/>
          <w:rFonts w:asciiTheme="majorBidi" w:hAnsiTheme="majorBidi" w:cstheme="majorBidi"/>
          <w:shd w:val="clear" w:color="auto" w:fill="FFFFFF" w:themeFill="background1"/>
        </w:rPr>
        <w:t xml:space="preserve">) </w:t>
      </w:r>
      <w:r w:rsidRPr="000623F4">
        <w:rPr>
          <w:rFonts w:asciiTheme="majorBidi" w:hAnsiTheme="majorBidi" w:cstheme="majorBidi"/>
          <w:sz w:val="24"/>
          <w:szCs w:val="24"/>
          <w:shd w:val="clear" w:color="auto" w:fill="FFFFFF" w:themeFill="background1"/>
        </w:rPr>
        <w:t>adds</w:t>
      </w:r>
      <w:r w:rsidRPr="000623F4">
        <w:rPr>
          <w:rFonts w:asciiTheme="majorBidi" w:hAnsiTheme="majorBidi" w:cstheme="majorBidi"/>
          <w:sz w:val="24"/>
          <w:szCs w:val="24"/>
        </w:rPr>
        <w:t xml:space="preserve"> that the foundation of the state is not only a matter of philosophical thought, but continues in the form of </w:t>
      </w:r>
      <w:r w:rsidRPr="000623F4">
        <w:rPr>
          <w:rFonts w:asciiTheme="majorBidi" w:hAnsiTheme="majorBidi" w:cstheme="majorBidi"/>
          <w:sz w:val="24"/>
          <w:szCs w:val="24"/>
        </w:rPr>
        <w:lastRenderedPageBreak/>
        <w:t>ideas, and act which is called ideology</w:t>
      </w:r>
      <w:r w:rsidRPr="000623F4">
        <w:rPr>
          <w:rStyle w:val="fontstyle01"/>
          <w:rFonts w:asciiTheme="majorBidi" w:hAnsiTheme="majorBidi" w:cstheme="majorBidi"/>
        </w:rPr>
        <w:t xml:space="preserve"> must become the soul that inspires all life arrangements social, national and state. In this regard, according </w:t>
      </w:r>
      <w:r w:rsidRPr="000623F4">
        <w:rPr>
          <w:rStyle w:val="fontstyle01"/>
          <w:rFonts w:asciiTheme="majorBidi" w:hAnsiTheme="majorBidi" w:cstheme="majorBidi"/>
          <w:shd w:val="clear" w:color="auto" w:fill="FFFFFF" w:themeFill="background1"/>
        </w:rPr>
        <w:t xml:space="preserve">to </w:t>
      </w:r>
      <w:r w:rsidRPr="000623F4">
        <w:rPr>
          <w:rFonts w:asciiTheme="majorBidi" w:hAnsiTheme="majorBidi" w:cstheme="majorBidi"/>
          <w:sz w:val="24"/>
          <w:szCs w:val="24"/>
        </w:rPr>
        <w:t>Baswedan (2014)</w:t>
      </w:r>
      <w:proofErr w:type="gramStart"/>
      <w:r w:rsidRPr="000623F4">
        <w:rPr>
          <w:rFonts w:asciiTheme="majorBidi" w:hAnsiTheme="majorBidi" w:cstheme="majorBidi"/>
          <w:sz w:val="24"/>
          <w:szCs w:val="24"/>
        </w:rPr>
        <w:t xml:space="preserve">, </w:t>
      </w:r>
      <w:r w:rsidRPr="000623F4">
        <w:rPr>
          <w:rStyle w:val="fontstyle01"/>
          <w:rFonts w:asciiTheme="majorBidi" w:hAnsiTheme="majorBidi" w:cstheme="majorBidi"/>
        </w:rPr>
        <w:t xml:space="preserve"> </w:t>
      </w:r>
      <w:r w:rsidRPr="000623F4">
        <w:rPr>
          <w:rFonts w:asciiTheme="majorBidi" w:hAnsiTheme="majorBidi" w:cstheme="majorBidi"/>
          <w:sz w:val="24"/>
          <w:szCs w:val="24"/>
        </w:rPr>
        <w:t>Pancasila</w:t>
      </w:r>
      <w:proofErr w:type="gramEnd"/>
      <w:r w:rsidRPr="000623F4">
        <w:rPr>
          <w:rFonts w:asciiTheme="majorBidi" w:hAnsiTheme="majorBidi" w:cstheme="majorBidi"/>
          <w:sz w:val="24"/>
          <w:szCs w:val="24"/>
        </w:rPr>
        <w:t xml:space="preserve"> as the nation's noble value must be socialized from an early age, begins in the family, education, and to the mass media.</w:t>
      </w:r>
    </w:p>
    <w:p w:rsidR="000623F4" w:rsidRPr="000623F4" w:rsidRDefault="000623F4" w:rsidP="000623F4">
      <w:pPr>
        <w:spacing w:after="0"/>
        <w:ind w:firstLine="720"/>
        <w:jc w:val="both"/>
        <w:rPr>
          <w:rFonts w:asciiTheme="majorBidi" w:hAnsiTheme="majorBidi" w:cstheme="majorBidi"/>
          <w:sz w:val="24"/>
          <w:szCs w:val="24"/>
        </w:rPr>
      </w:pPr>
      <w:r w:rsidRPr="000623F4">
        <w:rPr>
          <w:rStyle w:val="fontstyle01"/>
          <w:rFonts w:asciiTheme="majorBidi" w:hAnsiTheme="majorBidi" w:cstheme="majorBidi"/>
          <w:i/>
          <w:iCs/>
        </w:rPr>
        <w:t>NKRI</w:t>
      </w:r>
      <w:r w:rsidRPr="000623F4">
        <w:rPr>
          <w:rStyle w:val="fontstyle01"/>
          <w:rFonts w:asciiTheme="majorBidi" w:hAnsiTheme="majorBidi" w:cstheme="majorBidi"/>
        </w:rPr>
        <w:t xml:space="preserve">: As written in the UUD 1945 Constitution, The concept of the unitary state of republic of Indonesia refers to a state of republic that the sovereignty is in the hand of </w:t>
      </w:r>
      <w:proofErr w:type="gramStart"/>
      <w:r w:rsidRPr="000623F4">
        <w:rPr>
          <w:rStyle w:val="fontstyle01"/>
          <w:rFonts w:asciiTheme="majorBidi" w:hAnsiTheme="majorBidi" w:cstheme="majorBidi"/>
        </w:rPr>
        <w:t>people(</w:t>
      </w:r>
      <w:proofErr w:type="gramEnd"/>
      <w:r w:rsidRPr="000623F4">
        <w:rPr>
          <w:rStyle w:val="fontstyle01"/>
          <w:rFonts w:asciiTheme="majorBidi" w:hAnsiTheme="majorBidi" w:cstheme="majorBidi"/>
        </w:rPr>
        <w:t>Wiyono 2017)</w:t>
      </w:r>
      <w:r w:rsidRPr="000623F4">
        <w:rPr>
          <w:rFonts w:asciiTheme="majorBidi" w:hAnsiTheme="majorBidi" w:cstheme="majorBidi"/>
          <w:sz w:val="24"/>
          <w:szCs w:val="24"/>
        </w:rPr>
        <w:t xml:space="preserve">. Furthermore, according to </w:t>
      </w:r>
      <w:proofErr w:type="spellStart"/>
      <w:r w:rsidRPr="000623F4">
        <w:rPr>
          <w:rFonts w:asciiTheme="majorBidi" w:hAnsiTheme="majorBidi" w:cstheme="majorBidi"/>
          <w:sz w:val="24"/>
          <w:szCs w:val="24"/>
        </w:rPr>
        <w:t>Kaelan</w:t>
      </w:r>
      <w:proofErr w:type="spellEnd"/>
      <w:r w:rsidRPr="000623F4">
        <w:rPr>
          <w:rFonts w:asciiTheme="majorBidi" w:hAnsiTheme="majorBidi" w:cstheme="majorBidi"/>
          <w:sz w:val="24"/>
          <w:szCs w:val="24"/>
        </w:rPr>
        <w:t xml:space="preserve"> (2012</w:t>
      </w:r>
      <w:r w:rsidRPr="000623F4">
        <w:rPr>
          <w:rStyle w:val="fontstyle01"/>
          <w:rFonts w:asciiTheme="majorBidi" w:hAnsiTheme="majorBidi" w:cstheme="majorBidi"/>
          <w:shd w:val="clear" w:color="auto" w:fill="FFFFFF" w:themeFill="background1"/>
        </w:rPr>
        <w:t xml:space="preserve">), </w:t>
      </w:r>
      <w:r w:rsidRPr="000623F4">
        <w:rPr>
          <w:rFonts w:asciiTheme="majorBidi" w:hAnsiTheme="majorBidi" w:cstheme="majorBidi"/>
          <w:sz w:val="24"/>
          <w:szCs w:val="24"/>
        </w:rPr>
        <w:t xml:space="preserve">the unitary state of the republic of Indonesia is defined as the nation and the state of Indonesia consist of various elements and characteristics that make ethnicity, islands, culture, class and religion up as a unity. Therefore, the unitary state of Indonesia refers to one country, one people, one territory, one orderly national law, one language, one nation and one central government </w:t>
      </w:r>
    </w:p>
    <w:p w:rsidR="000623F4" w:rsidRPr="000623F4" w:rsidRDefault="000623F4" w:rsidP="000623F4">
      <w:pPr>
        <w:spacing w:after="0"/>
        <w:ind w:firstLine="720"/>
        <w:jc w:val="both"/>
        <w:rPr>
          <w:rFonts w:asciiTheme="majorBidi" w:hAnsiTheme="majorBidi" w:cstheme="majorBidi"/>
          <w:sz w:val="24"/>
          <w:szCs w:val="24"/>
        </w:rPr>
      </w:pPr>
      <w:r w:rsidRPr="000623F4">
        <w:rPr>
          <w:rStyle w:val="fontstyle01"/>
          <w:rFonts w:asciiTheme="majorBidi" w:hAnsiTheme="majorBidi" w:cstheme="majorBidi"/>
          <w:i/>
          <w:iCs/>
        </w:rPr>
        <w:t>Bhinneka Tunggal Ika</w:t>
      </w:r>
      <w:r w:rsidRPr="000623F4">
        <w:rPr>
          <w:rStyle w:val="fontstyle01"/>
          <w:rFonts w:asciiTheme="majorBidi" w:hAnsiTheme="majorBidi" w:cstheme="majorBidi"/>
        </w:rPr>
        <w:t>:</w:t>
      </w:r>
      <w:r w:rsidRPr="000623F4">
        <w:rPr>
          <w:rFonts w:asciiTheme="majorBidi" w:hAnsiTheme="majorBidi" w:cstheme="majorBidi"/>
          <w:sz w:val="24"/>
          <w:szCs w:val="24"/>
        </w:rPr>
        <w:t xml:space="preserve"> </w:t>
      </w:r>
      <w:proofErr w:type="spellStart"/>
      <w:r w:rsidRPr="000623F4">
        <w:rPr>
          <w:rFonts w:asciiTheme="majorBidi" w:hAnsiTheme="majorBidi" w:cstheme="majorBidi"/>
          <w:sz w:val="24"/>
          <w:szCs w:val="24"/>
        </w:rPr>
        <w:t>Siregar</w:t>
      </w:r>
      <w:proofErr w:type="spellEnd"/>
      <w:r w:rsidRPr="000623F4">
        <w:rPr>
          <w:rFonts w:asciiTheme="majorBidi" w:hAnsiTheme="majorBidi" w:cstheme="majorBidi"/>
          <w:sz w:val="24"/>
          <w:szCs w:val="24"/>
        </w:rPr>
        <w:t xml:space="preserve"> in (MAJELIS PERMUSYAWARATAN RAKYAT REPUBLIK INDONESIA 2012) said that diversity is the wealth of the Indonesian which must be recognized, accepted and respected. According to the Deputy Chairman of the MPR RI Ahmad </w:t>
      </w:r>
      <w:proofErr w:type="spellStart"/>
      <w:r w:rsidRPr="000623F4">
        <w:rPr>
          <w:rFonts w:asciiTheme="majorBidi" w:hAnsiTheme="majorBidi" w:cstheme="majorBidi"/>
          <w:sz w:val="24"/>
          <w:szCs w:val="24"/>
        </w:rPr>
        <w:t>Farhan</w:t>
      </w:r>
      <w:proofErr w:type="spellEnd"/>
      <w:r w:rsidRPr="000623F4">
        <w:rPr>
          <w:rFonts w:asciiTheme="majorBidi" w:hAnsiTheme="majorBidi" w:cstheme="majorBidi"/>
          <w:sz w:val="24"/>
          <w:szCs w:val="24"/>
        </w:rPr>
        <w:t xml:space="preserve"> </w:t>
      </w:r>
      <w:proofErr w:type="spellStart"/>
      <w:r w:rsidRPr="000623F4">
        <w:rPr>
          <w:rFonts w:asciiTheme="majorBidi" w:hAnsiTheme="majorBidi" w:cstheme="majorBidi"/>
          <w:sz w:val="24"/>
          <w:szCs w:val="24"/>
        </w:rPr>
        <w:t>Hamid</w:t>
      </w:r>
      <w:proofErr w:type="spellEnd"/>
      <w:r w:rsidRPr="000623F4">
        <w:rPr>
          <w:rFonts w:asciiTheme="majorBidi" w:hAnsiTheme="majorBidi" w:cstheme="majorBidi"/>
          <w:sz w:val="24"/>
          <w:szCs w:val="24"/>
        </w:rPr>
        <w:t xml:space="preserve"> in (14), recognizing Indonesian art and culture is one of the </w:t>
      </w:r>
      <w:proofErr w:type="gramStart"/>
      <w:r w:rsidRPr="000623F4">
        <w:rPr>
          <w:rFonts w:asciiTheme="majorBidi" w:hAnsiTheme="majorBidi" w:cstheme="majorBidi"/>
          <w:sz w:val="24"/>
          <w:szCs w:val="24"/>
        </w:rPr>
        <w:t>way</w:t>
      </w:r>
      <w:proofErr w:type="gramEnd"/>
      <w:r w:rsidRPr="000623F4">
        <w:rPr>
          <w:rFonts w:asciiTheme="majorBidi" w:hAnsiTheme="majorBidi" w:cstheme="majorBidi"/>
          <w:sz w:val="24"/>
          <w:szCs w:val="24"/>
        </w:rPr>
        <w:t xml:space="preserve"> to maintain the value of Bhinneka Tunggal Ika, despite tribes, languages, and customs.</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i/>
          <w:iCs/>
          <w:sz w:val="24"/>
          <w:szCs w:val="24"/>
        </w:rPr>
        <w:t>UUD 45</w:t>
      </w:r>
      <w:r w:rsidRPr="000623F4">
        <w:rPr>
          <w:rFonts w:asciiTheme="majorBidi" w:hAnsiTheme="majorBidi" w:cstheme="majorBidi"/>
          <w:sz w:val="24"/>
          <w:szCs w:val="24"/>
        </w:rPr>
        <w:t xml:space="preserve">: UUD 1945 is the Indonesian highest foundation </w:t>
      </w:r>
      <w:r w:rsidRPr="000623F4">
        <w:rPr>
          <w:rFonts w:asciiTheme="majorBidi" w:hAnsiTheme="majorBidi" w:cstheme="majorBidi"/>
          <w:color w:val="000000"/>
          <w:sz w:val="24"/>
          <w:szCs w:val="24"/>
        </w:rPr>
        <w:t>of</w:t>
      </w:r>
      <w:r w:rsidRPr="000623F4">
        <w:rPr>
          <w:rFonts w:asciiTheme="majorBidi" w:hAnsiTheme="majorBidi" w:cstheme="majorBidi"/>
          <w:sz w:val="24"/>
          <w:szCs w:val="24"/>
        </w:rPr>
        <w:t xml:space="preserve"> constitution. According to </w:t>
      </w:r>
      <w:proofErr w:type="spellStart"/>
      <w:r w:rsidRPr="000623F4">
        <w:rPr>
          <w:rFonts w:asciiTheme="majorBidi" w:hAnsiTheme="majorBidi" w:cstheme="majorBidi"/>
          <w:sz w:val="24"/>
          <w:szCs w:val="24"/>
        </w:rPr>
        <w:t>Sejati</w:t>
      </w:r>
      <w:proofErr w:type="spellEnd"/>
      <w:r w:rsidRPr="000623F4">
        <w:rPr>
          <w:rFonts w:asciiTheme="majorBidi" w:hAnsiTheme="majorBidi" w:cstheme="majorBidi"/>
          <w:sz w:val="24"/>
          <w:szCs w:val="24"/>
        </w:rPr>
        <w:t xml:space="preserve"> (</w:t>
      </w:r>
      <w:proofErr w:type="gramStart"/>
      <w:r w:rsidRPr="000623F4">
        <w:rPr>
          <w:rFonts w:asciiTheme="majorBidi" w:hAnsiTheme="majorBidi" w:cstheme="majorBidi"/>
          <w:sz w:val="24"/>
          <w:szCs w:val="24"/>
        </w:rPr>
        <w:t>2017 )</w:t>
      </w:r>
      <w:proofErr w:type="gramEnd"/>
      <w:r w:rsidRPr="000623F4">
        <w:rPr>
          <w:rFonts w:asciiTheme="majorBidi" w:hAnsiTheme="majorBidi" w:cstheme="majorBidi"/>
          <w:sz w:val="24"/>
          <w:szCs w:val="24"/>
        </w:rPr>
        <w:t xml:space="preserve">. </w:t>
      </w:r>
      <w:proofErr w:type="gramStart"/>
      <w:r w:rsidRPr="000623F4">
        <w:rPr>
          <w:rFonts w:asciiTheme="majorBidi" w:hAnsiTheme="majorBidi" w:cstheme="majorBidi"/>
          <w:i/>
          <w:iCs/>
          <w:sz w:val="24"/>
          <w:szCs w:val="24"/>
        </w:rPr>
        <w:t>et</w:t>
      </w:r>
      <w:proofErr w:type="gramEnd"/>
      <w:r w:rsidRPr="000623F4">
        <w:rPr>
          <w:rFonts w:asciiTheme="majorBidi" w:hAnsiTheme="majorBidi" w:cstheme="majorBidi"/>
          <w:sz w:val="24"/>
          <w:szCs w:val="24"/>
        </w:rPr>
        <w:t xml:space="preserve"> </w:t>
      </w:r>
      <w:r w:rsidRPr="000623F4">
        <w:rPr>
          <w:rFonts w:asciiTheme="majorBidi" w:hAnsiTheme="majorBidi" w:cstheme="majorBidi"/>
          <w:i/>
          <w:iCs/>
          <w:sz w:val="24"/>
          <w:szCs w:val="24"/>
        </w:rPr>
        <w:t>al</w:t>
      </w:r>
      <w:r w:rsidRPr="000623F4">
        <w:rPr>
          <w:rFonts w:asciiTheme="majorBidi" w:hAnsiTheme="majorBidi" w:cstheme="majorBidi"/>
          <w:sz w:val="24"/>
          <w:szCs w:val="24"/>
        </w:rPr>
        <w:t xml:space="preserve">. ,The UUD 1945 is the basic legal framework for the State </w:t>
      </w:r>
      <w:r w:rsidRPr="000623F4">
        <w:rPr>
          <w:rStyle w:val="fontstyle01"/>
          <w:rFonts w:asciiTheme="majorBidi" w:hAnsiTheme="majorBidi" w:cstheme="majorBidi"/>
        </w:rPr>
        <w:t>administration</w:t>
      </w:r>
      <w:r w:rsidRPr="000623F4">
        <w:rPr>
          <w:rFonts w:asciiTheme="majorBidi" w:hAnsiTheme="majorBidi" w:cstheme="majorBidi"/>
          <w:sz w:val="24"/>
          <w:szCs w:val="24"/>
        </w:rPr>
        <w:t xml:space="preserve"> and governance system, which includes institution aspects, management, and human resources. It’s also a foundation to control and protect social law, regulate governing order and social justice and determine Apparatuses and all Indonesian citizens’ rights and </w:t>
      </w:r>
      <w:proofErr w:type="gramStart"/>
      <w:r w:rsidRPr="000623F4">
        <w:rPr>
          <w:rFonts w:asciiTheme="majorBidi" w:hAnsiTheme="majorBidi" w:cstheme="majorBidi"/>
          <w:sz w:val="24"/>
          <w:szCs w:val="24"/>
        </w:rPr>
        <w:t>obligations(</w:t>
      </w:r>
      <w:proofErr w:type="spellStart"/>
      <w:proofErr w:type="gramEnd"/>
      <w:r w:rsidRPr="000623F4">
        <w:rPr>
          <w:rFonts w:asciiTheme="majorBidi" w:hAnsiTheme="majorBidi" w:cstheme="majorBidi"/>
          <w:sz w:val="24"/>
          <w:szCs w:val="24"/>
        </w:rPr>
        <w:t>Sasongko</w:t>
      </w:r>
      <w:proofErr w:type="spellEnd"/>
      <w:r w:rsidRPr="000623F4">
        <w:rPr>
          <w:rFonts w:asciiTheme="majorBidi" w:hAnsiTheme="majorBidi" w:cstheme="majorBidi"/>
          <w:sz w:val="24"/>
          <w:szCs w:val="24"/>
        </w:rPr>
        <w:t>, 2016).</w:t>
      </w:r>
    </w:p>
    <w:p w:rsidR="000623F4" w:rsidRPr="000623F4" w:rsidRDefault="000623F4" w:rsidP="000623F4">
      <w:pPr>
        <w:spacing w:before="240" w:after="0"/>
        <w:jc w:val="both"/>
        <w:rPr>
          <w:rFonts w:asciiTheme="majorBidi" w:hAnsiTheme="majorBidi" w:cstheme="majorBidi"/>
          <w:sz w:val="24"/>
          <w:szCs w:val="24"/>
        </w:rPr>
      </w:pPr>
      <w:r w:rsidRPr="000623F4">
        <w:rPr>
          <w:rFonts w:asciiTheme="majorBidi" w:hAnsiTheme="majorBidi" w:cstheme="majorBidi"/>
          <w:sz w:val="24"/>
          <w:szCs w:val="24"/>
        </w:rPr>
        <w:t>Coursebook Design</w:t>
      </w:r>
    </w:p>
    <w:p w:rsidR="000623F4" w:rsidRPr="000623F4" w:rsidRDefault="000623F4" w:rsidP="000623F4">
      <w:pPr>
        <w:spacing w:after="0"/>
        <w:ind w:firstLine="720"/>
        <w:jc w:val="both"/>
        <w:rPr>
          <w:rFonts w:asciiTheme="majorBidi" w:hAnsiTheme="majorBidi" w:cstheme="majorBidi"/>
          <w:sz w:val="24"/>
          <w:szCs w:val="24"/>
        </w:rPr>
      </w:pPr>
      <w:proofErr w:type="spellStart"/>
      <w:r w:rsidRPr="000623F4">
        <w:rPr>
          <w:rFonts w:asciiTheme="majorBidi" w:hAnsiTheme="majorBidi" w:cstheme="majorBidi"/>
          <w:sz w:val="24"/>
          <w:szCs w:val="24"/>
        </w:rPr>
        <w:t>Merriell</w:t>
      </w:r>
      <w:proofErr w:type="spellEnd"/>
      <w:r w:rsidRPr="000623F4">
        <w:rPr>
          <w:rFonts w:asciiTheme="majorBidi" w:hAnsiTheme="majorBidi" w:cstheme="majorBidi"/>
          <w:sz w:val="24"/>
          <w:szCs w:val="24"/>
        </w:rPr>
        <w:t xml:space="preserve"> in (</w:t>
      </w:r>
      <w:proofErr w:type="spellStart"/>
      <w:r w:rsidRPr="000623F4">
        <w:rPr>
          <w:rFonts w:asciiTheme="majorBidi" w:hAnsiTheme="majorBidi" w:cstheme="majorBidi"/>
          <w:sz w:val="24"/>
          <w:szCs w:val="24"/>
        </w:rPr>
        <w:t>Ngussa</w:t>
      </w:r>
      <w:proofErr w:type="spellEnd"/>
      <w:r w:rsidRPr="000623F4">
        <w:rPr>
          <w:rFonts w:asciiTheme="majorBidi" w:hAnsiTheme="majorBidi" w:cstheme="majorBidi"/>
          <w:sz w:val="24"/>
          <w:szCs w:val="24"/>
        </w:rPr>
        <w:t xml:space="preserve">, 2014) states that Instructional design is a technology of creating </w:t>
      </w:r>
      <w:r w:rsidRPr="000623F4">
        <w:rPr>
          <w:rStyle w:val="fontstyle01"/>
          <w:rFonts w:asciiTheme="majorBidi" w:hAnsiTheme="majorBidi" w:cstheme="majorBidi"/>
        </w:rPr>
        <w:t>learning</w:t>
      </w:r>
      <w:r w:rsidRPr="000623F4">
        <w:rPr>
          <w:rFonts w:asciiTheme="majorBidi" w:hAnsiTheme="majorBidi" w:cstheme="majorBidi"/>
          <w:sz w:val="24"/>
          <w:szCs w:val="24"/>
        </w:rPr>
        <w:t xml:space="preserve"> experience and learning environments which promote instructional activities. It is according to (Cheung 2016) to help educators ensure that they teach </w:t>
      </w:r>
      <w:r w:rsidRPr="000623F4">
        <w:rPr>
          <w:rFonts w:asciiTheme="majorBidi" w:hAnsiTheme="majorBidi" w:cstheme="majorBidi"/>
          <w:color w:val="000000"/>
          <w:sz w:val="24"/>
          <w:szCs w:val="24"/>
        </w:rPr>
        <w:t>the</w:t>
      </w:r>
      <w:r w:rsidRPr="000623F4">
        <w:rPr>
          <w:rFonts w:asciiTheme="majorBidi" w:hAnsiTheme="majorBidi" w:cstheme="majorBidi"/>
          <w:sz w:val="24"/>
          <w:szCs w:val="24"/>
        </w:rPr>
        <w:t xml:space="preserve"> appropriate material in an optimal manner.  In regard with the course book design, (</w:t>
      </w:r>
      <w:proofErr w:type="spellStart"/>
      <w:r w:rsidRPr="000623F4">
        <w:rPr>
          <w:rFonts w:asciiTheme="majorBidi" w:hAnsiTheme="majorBidi" w:cstheme="majorBidi"/>
          <w:sz w:val="24"/>
          <w:szCs w:val="24"/>
        </w:rPr>
        <w:t>Prastowo</w:t>
      </w:r>
      <w:proofErr w:type="spellEnd"/>
      <w:r w:rsidRPr="000623F4">
        <w:rPr>
          <w:rFonts w:asciiTheme="majorBidi" w:hAnsiTheme="majorBidi" w:cstheme="majorBidi"/>
          <w:sz w:val="24"/>
          <w:szCs w:val="24"/>
        </w:rPr>
        <w:t xml:space="preserve">, 2013) defines that course book is a teaching material which is used by students containing basic science, derived from the basic competence in the curriculum, it is a set of learning instruments that </w:t>
      </w:r>
      <w:r w:rsidRPr="000623F4">
        <w:rPr>
          <w:rStyle w:val="fontstyle01"/>
          <w:rFonts w:asciiTheme="majorBidi" w:hAnsiTheme="majorBidi" w:cstheme="majorBidi"/>
        </w:rPr>
        <w:t>contain</w:t>
      </w:r>
      <w:r w:rsidRPr="000623F4">
        <w:rPr>
          <w:rFonts w:asciiTheme="majorBidi" w:hAnsiTheme="majorBidi" w:cstheme="majorBidi"/>
          <w:sz w:val="24"/>
          <w:szCs w:val="24"/>
        </w:rPr>
        <w:t xml:space="preserve"> learning materials, methods, boundaries, and systematic and attractive evaluation and it is designed in order to achieve the expected goals. Therefore </w:t>
      </w:r>
      <w:proofErr w:type="spellStart"/>
      <w:r w:rsidRPr="000623F4">
        <w:rPr>
          <w:rFonts w:asciiTheme="majorBidi" w:hAnsiTheme="majorBidi" w:cstheme="majorBidi"/>
          <w:sz w:val="24"/>
          <w:szCs w:val="24"/>
        </w:rPr>
        <w:t>Nunan</w:t>
      </w:r>
      <w:proofErr w:type="spellEnd"/>
      <w:r w:rsidRPr="000623F4">
        <w:rPr>
          <w:rFonts w:asciiTheme="majorBidi" w:hAnsiTheme="majorBidi" w:cstheme="majorBidi"/>
          <w:sz w:val="24"/>
          <w:szCs w:val="24"/>
        </w:rPr>
        <w:t xml:space="preserve"> in (</w:t>
      </w:r>
      <w:proofErr w:type="spellStart"/>
      <w:proofErr w:type="gramStart"/>
      <w:r w:rsidRPr="000623F4">
        <w:rPr>
          <w:rFonts w:asciiTheme="majorBidi" w:hAnsiTheme="majorBidi" w:cstheme="majorBidi"/>
          <w:sz w:val="24"/>
          <w:szCs w:val="24"/>
        </w:rPr>
        <w:t>Zohrabi</w:t>
      </w:r>
      <w:proofErr w:type="spellEnd"/>
      <w:r w:rsidRPr="000623F4">
        <w:rPr>
          <w:rFonts w:asciiTheme="majorBidi" w:hAnsiTheme="majorBidi" w:cstheme="majorBidi"/>
          <w:sz w:val="24"/>
          <w:szCs w:val="24"/>
        </w:rPr>
        <w:t xml:space="preserve"> ,</w:t>
      </w:r>
      <w:proofErr w:type="gramEnd"/>
      <w:r w:rsidRPr="000623F4">
        <w:rPr>
          <w:rFonts w:asciiTheme="majorBidi" w:hAnsiTheme="majorBidi" w:cstheme="majorBidi"/>
          <w:sz w:val="24"/>
          <w:szCs w:val="24"/>
        </w:rPr>
        <w:t xml:space="preserve"> 2011) believes that course book is the main element of any curriculum.</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t xml:space="preserve">ADDIE model is one of the most common models used in the instructional design. </w:t>
      </w:r>
      <w:proofErr w:type="gramStart"/>
      <w:r w:rsidRPr="000623F4">
        <w:rPr>
          <w:rFonts w:asciiTheme="majorBidi" w:hAnsiTheme="majorBidi" w:cstheme="majorBidi"/>
          <w:sz w:val="24"/>
          <w:szCs w:val="24"/>
        </w:rPr>
        <w:t>it</w:t>
      </w:r>
      <w:proofErr w:type="gramEnd"/>
      <w:r w:rsidRPr="000623F4">
        <w:rPr>
          <w:rFonts w:asciiTheme="majorBidi" w:hAnsiTheme="majorBidi" w:cstheme="majorBidi"/>
          <w:sz w:val="24"/>
          <w:szCs w:val="24"/>
        </w:rPr>
        <w:t xml:space="preserve"> was developed by Dick and Carry (1996) to guide to producing an effective design. According to </w:t>
      </w:r>
      <w:proofErr w:type="spellStart"/>
      <w:r w:rsidRPr="000623F4">
        <w:rPr>
          <w:rFonts w:asciiTheme="majorBidi" w:hAnsiTheme="majorBidi" w:cstheme="majorBidi"/>
          <w:sz w:val="24"/>
          <w:szCs w:val="24"/>
        </w:rPr>
        <w:t>Mulyatiningsih</w:t>
      </w:r>
      <w:proofErr w:type="spellEnd"/>
      <w:r w:rsidRPr="000623F4">
        <w:rPr>
          <w:rFonts w:asciiTheme="majorBidi" w:hAnsiTheme="majorBidi" w:cstheme="majorBidi"/>
          <w:sz w:val="24"/>
          <w:szCs w:val="24"/>
        </w:rPr>
        <w:t xml:space="preserve"> (2016), “ADDIE” model is an acronym for Analysis, Design, Development or Production, Implementation or Delivery and Evaluations.</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sz w:val="24"/>
          <w:szCs w:val="24"/>
        </w:rPr>
        <w:lastRenderedPageBreak/>
        <w:t>At the implementation process, this model coherently goes through the following phases:</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i/>
          <w:iCs/>
          <w:sz w:val="24"/>
          <w:szCs w:val="24"/>
        </w:rPr>
        <w:t>Analysis</w:t>
      </w:r>
      <w:r w:rsidRPr="000623F4">
        <w:rPr>
          <w:rFonts w:asciiTheme="majorBidi" w:hAnsiTheme="majorBidi" w:cstheme="majorBidi"/>
          <w:sz w:val="24"/>
          <w:szCs w:val="24"/>
        </w:rPr>
        <w:t xml:space="preserve">; </w:t>
      </w:r>
      <w:proofErr w:type="gramStart"/>
      <w:r w:rsidRPr="000623F4">
        <w:rPr>
          <w:rFonts w:asciiTheme="majorBidi" w:hAnsiTheme="majorBidi" w:cstheme="majorBidi"/>
          <w:sz w:val="24"/>
          <w:szCs w:val="24"/>
        </w:rPr>
        <w:t>At</w:t>
      </w:r>
      <w:proofErr w:type="gramEnd"/>
      <w:r w:rsidRPr="000623F4">
        <w:rPr>
          <w:rFonts w:asciiTheme="majorBidi" w:hAnsiTheme="majorBidi" w:cstheme="majorBidi"/>
          <w:sz w:val="24"/>
          <w:szCs w:val="24"/>
        </w:rPr>
        <w:t xml:space="preserve"> this phase, the main activity is Analyzing the need for developing new learning models And analyzing the feasibility and requirements for developing new learning models. The development of new learning methods begins with a previews problem in the learning model.</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i/>
          <w:iCs/>
          <w:sz w:val="24"/>
          <w:szCs w:val="24"/>
        </w:rPr>
        <w:t>Development</w:t>
      </w:r>
      <w:r w:rsidRPr="000623F4">
        <w:rPr>
          <w:rFonts w:asciiTheme="majorBidi" w:hAnsiTheme="majorBidi" w:cstheme="majorBidi"/>
          <w:sz w:val="24"/>
          <w:szCs w:val="24"/>
        </w:rPr>
        <w:t xml:space="preserve">; Development in the ADDIE model contains product design realization </w:t>
      </w:r>
      <w:r w:rsidRPr="000623F4">
        <w:rPr>
          <w:rStyle w:val="fontstyle01"/>
          <w:rFonts w:asciiTheme="majorBidi" w:hAnsiTheme="majorBidi" w:cstheme="majorBidi"/>
        </w:rPr>
        <w:t>activities</w:t>
      </w:r>
      <w:r w:rsidRPr="000623F4">
        <w:rPr>
          <w:rFonts w:asciiTheme="majorBidi" w:hAnsiTheme="majorBidi" w:cstheme="majorBidi"/>
          <w:sz w:val="24"/>
          <w:szCs w:val="24"/>
        </w:rPr>
        <w:t>. In the design phase, a conceptual framework has been developed for the application of new learning models.</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i/>
          <w:iCs/>
          <w:sz w:val="24"/>
          <w:szCs w:val="24"/>
        </w:rPr>
        <w:t>Design</w:t>
      </w:r>
      <w:r w:rsidRPr="000623F4">
        <w:rPr>
          <w:rFonts w:asciiTheme="majorBidi" w:hAnsiTheme="majorBidi" w:cstheme="majorBidi"/>
          <w:sz w:val="24"/>
          <w:szCs w:val="24"/>
        </w:rPr>
        <w:t xml:space="preserve">; </w:t>
      </w:r>
      <w:proofErr w:type="gramStart"/>
      <w:r w:rsidRPr="000623F4">
        <w:rPr>
          <w:rFonts w:asciiTheme="majorBidi" w:hAnsiTheme="majorBidi" w:cstheme="majorBidi"/>
          <w:sz w:val="24"/>
          <w:szCs w:val="24"/>
        </w:rPr>
        <w:t>In</w:t>
      </w:r>
      <w:proofErr w:type="gramEnd"/>
      <w:r w:rsidRPr="000623F4">
        <w:rPr>
          <w:rFonts w:asciiTheme="majorBidi" w:hAnsiTheme="majorBidi" w:cstheme="majorBidi"/>
          <w:sz w:val="24"/>
          <w:szCs w:val="24"/>
        </w:rPr>
        <w:t xml:space="preserve"> designing the model of teaching material, the design phase has similarities with designing teaching and learning activities</w:t>
      </w:r>
    </w:p>
    <w:p w:rsidR="000623F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i/>
          <w:iCs/>
          <w:sz w:val="24"/>
          <w:szCs w:val="24"/>
        </w:rPr>
        <w:t>Implementation</w:t>
      </w:r>
      <w:r w:rsidRPr="000623F4">
        <w:rPr>
          <w:rFonts w:asciiTheme="majorBidi" w:hAnsiTheme="majorBidi" w:cstheme="majorBidi"/>
          <w:sz w:val="24"/>
          <w:szCs w:val="24"/>
        </w:rPr>
        <w:t xml:space="preserve">; </w:t>
      </w:r>
      <w:proofErr w:type="gramStart"/>
      <w:r w:rsidRPr="000623F4">
        <w:rPr>
          <w:rFonts w:asciiTheme="majorBidi" w:hAnsiTheme="majorBidi" w:cstheme="majorBidi"/>
          <w:sz w:val="24"/>
          <w:szCs w:val="24"/>
        </w:rPr>
        <w:t>At</w:t>
      </w:r>
      <w:proofErr w:type="gramEnd"/>
      <w:r w:rsidRPr="000623F4">
        <w:rPr>
          <w:rFonts w:asciiTheme="majorBidi" w:hAnsiTheme="majorBidi" w:cstheme="majorBidi"/>
          <w:sz w:val="24"/>
          <w:szCs w:val="24"/>
        </w:rPr>
        <w:t xml:space="preserve"> this stage designs and methods that have been developed in a real situation are implemented in the classroom</w:t>
      </w:r>
    </w:p>
    <w:p w:rsidR="000C40A4" w:rsidRPr="000623F4" w:rsidRDefault="000623F4" w:rsidP="000623F4">
      <w:pPr>
        <w:spacing w:after="0"/>
        <w:ind w:firstLine="720"/>
        <w:jc w:val="both"/>
        <w:rPr>
          <w:rFonts w:asciiTheme="majorBidi" w:hAnsiTheme="majorBidi" w:cstheme="majorBidi"/>
          <w:sz w:val="24"/>
          <w:szCs w:val="24"/>
        </w:rPr>
      </w:pPr>
      <w:r w:rsidRPr="000623F4">
        <w:rPr>
          <w:rFonts w:asciiTheme="majorBidi" w:hAnsiTheme="majorBidi" w:cstheme="majorBidi"/>
          <w:i/>
          <w:iCs/>
          <w:sz w:val="24"/>
          <w:szCs w:val="24"/>
        </w:rPr>
        <w:t>Evaluation</w:t>
      </w:r>
      <w:r w:rsidRPr="000623F4">
        <w:rPr>
          <w:rFonts w:asciiTheme="majorBidi" w:hAnsiTheme="majorBidi" w:cstheme="majorBidi"/>
          <w:sz w:val="24"/>
          <w:szCs w:val="24"/>
        </w:rPr>
        <w:t>; Evaluation is carried out in two forms, namely formative and summative evaluation.</w:t>
      </w:r>
    </w:p>
    <w:p w:rsidR="00707D12" w:rsidRDefault="00707D12" w:rsidP="00441888">
      <w:pPr>
        <w:spacing w:after="0" w:line="360" w:lineRule="auto"/>
        <w:jc w:val="both"/>
        <w:rPr>
          <w:rFonts w:ascii="Times New Roman" w:hAnsi="Times New Roman" w:cs="Times New Roman"/>
          <w:sz w:val="24"/>
          <w:szCs w:val="24"/>
        </w:rPr>
      </w:pPr>
    </w:p>
    <w:p w:rsidR="00A01B98" w:rsidRPr="00B7060B" w:rsidRDefault="00A01B98" w:rsidP="00A01B98">
      <w:pPr>
        <w:spacing w:after="0" w:line="360" w:lineRule="auto"/>
        <w:jc w:val="both"/>
        <w:rPr>
          <w:rFonts w:ascii="Times New Roman" w:hAnsi="Times New Roman" w:cs="Times New Roman"/>
          <w:b/>
          <w:sz w:val="24"/>
          <w:szCs w:val="24"/>
        </w:rPr>
      </w:pPr>
      <w:r w:rsidRPr="00B7060B">
        <w:rPr>
          <w:rFonts w:ascii="Times New Roman" w:hAnsi="Times New Roman" w:cs="Times New Roman"/>
          <w:b/>
          <w:sz w:val="24"/>
          <w:szCs w:val="24"/>
        </w:rPr>
        <w:t>Methods</w:t>
      </w:r>
    </w:p>
    <w:p w:rsidR="000623F4" w:rsidRPr="009639C0" w:rsidRDefault="000623F4" w:rsidP="000623F4">
      <w:pPr>
        <w:spacing w:after="0"/>
        <w:ind w:firstLine="720"/>
        <w:jc w:val="both"/>
        <w:rPr>
          <w:rStyle w:val="fontstyle01"/>
          <w:rFonts w:asciiTheme="majorBidi" w:hAnsiTheme="majorBidi" w:cstheme="majorBidi"/>
        </w:rPr>
      </w:pPr>
      <w:r w:rsidRPr="009639C0">
        <w:rPr>
          <w:rStyle w:val="fontstyle01"/>
          <w:rFonts w:asciiTheme="majorBidi" w:hAnsiTheme="majorBidi" w:cstheme="majorBidi"/>
        </w:rPr>
        <w:t xml:space="preserve">The aim of this study is to develop an English coursbook for Islamic bilingual boarding school which the material contains the four pillar of nationality (Pancasila, UUD 1945, NKRI, and Bhinneka Tunggal Ika) as atypical value. Meanwhile, the development phases that used by the author </w:t>
      </w:r>
      <w:r w:rsidRPr="009639C0">
        <w:rPr>
          <w:rFonts w:asciiTheme="majorBidi" w:hAnsiTheme="majorBidi" w:cstheme="majorBidi"/>
          <w:sz w:val="24"/>
          <w:szCs w:val="24"/>
        </w:rPr>
        <w:t>as guideline for compilation</w:t>
      </w:r>
      <w:r w:rsidRPr="009639C0">
        <w:rPr>
          <w:rStyle w:val="fontstyle01"/>
          <w:rFonts w:asciiTheme="majorBidi" w:hAnsiTheme="majorBidi" w:cstheme="majorBidi"/>
        </w:rPr>
        <w:t xml:space="preserve"> is ADDIE </w:t>
      </w:r>
      <w:r w:rsidRPr="009639C0">
        <w:rPr>
          <w:rStyle w:val="fontstyle01"/>
          <w:rFonts w:asciiTheme="majorBidi" w:hAnsiTheme="majorBidi" w:cstheme="majorBidi"/>
          <w:i/>
          <w:iCs/>
        </w:rPr>
        <w:t xml:space="preserve">(Analysis, Design, Development, Implementation, and Evaluation) </w:t>
      </w:r>
      <w:r w:rsidRPr="009639C0">
        <w:rPr>
          <w:rStyle w:val="fontstyle01"/>
          <w:rFonts w:asciiTheme="majorBidi" w:hAnsiTheme="majorBidi" w:cstheme="majorBidi"/>
        </w:rPr>
        <w:t xml:space="preserve">approach. </w:t>
      </w:r>
    </w:p>
    <w:p w:rsidR="000623F4" w:rsidRPr="009639C0" w:rsidRDefault="000623F4" w:rsidP="000623F4">
      <w:pPr>
        <w:pStyle w:val="HTMLPreformatted"/>
        <w:spacing w:line="276" w:lineRule="auto"/>
        <w:ind w:firstLine="720"/>
        <w:jc w:val="both"/>
        <w:rPr>
          <w:rStyle w:val="fontstyle01"/>
          <w:rFonts w:asciiTheme="majorBidi" w:hAnsiTheme="majorBidi" w:cstheme="majorBidi"/>
        </w:rPr>
      </w:pPr>
      <w:r w:rsidRPr="009639C0">
        <w:rPr>
          <w:rStyle w:val="fontstyle01"/>
          <w:rFonts w:asciiTheme="majorBidi" w:hAnsiTheme="majorBidi" w:cstheme="majorBidi"/>
        </w:rPr>
        <w:t xml:space="preserve">The participants of the study were the students and the teachers of </w:t>
      </w:r>
      <w:proofErr w:type="spellStart"/>
      <w:r w:rsidRPr="009639C0">
        <w:rPr>
          <w:rStyle w:val="fontstyle01"/>
          <w:rFonts w:asciiTheme="majorBidi" w:hAnsiTheme="majorBidi" w:cstheme="majorBidi"/>
          <w:i/>
          <w:iCs/>
        </w:rPr>
        <w:t>Daarul</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i/>
          <w:iCs/>
        </w:rPr>
        <w:t>Amanah</w:t>
      </w:r>
      <w:proofErr w:type="spellEnd"/>
      <w:r w:rsidRPr="009639C0">
        <w:rPr>
          <w:rStyle w:val="fontstyle01"/>
          <w:rFonts w:asciiTheme="majorBidi" w:hAnsiTheme="majorBidi" w:cstheme="majorBidi"/>
        </w:rPr>
        <w:t xml:space="preserve"> Majalengka Islamic boarding school. The 45 students were taken as the subject of the research and determined as purposive research sample from 300 populations of all students. Three English teachers were also involved in this study.</w:t>
      </w:r>
    </w:p>
    <w:p w:rsidR="000623F4" w:rsidRPr="009639C0" w:rsidRDefault="000623F4" w:rsidP="000623F4">
      <w:pPr>
        <w:spacing w:after="0"/>
        <w:ind w:firstLine="720"/>
        <w:jc w:val="both"/>
        <w:rPr>
          <w:rStyle w:val="fontstyle01"/>
          <w:rFonts w:asciiTheme="majorBidi" w:hAnsiTheme="majorBidi" w:cstheme="majorBidi"/>
        </w:rPr>
      </w:pPr>
      <w:r w:rsidRPr="009639C0">
        <w:rPr>
          <w:rStyle w:val="fontstyle01"/>
          <w:rFonts w:asciiTheme="majorBidi" w:hAnsiTheme="majorBidi" w:cstheme="majorBidi"/>
        </w:rPr>
        <w:t xml:space="preserve">The questionnaire and interview were employed in order to find the expected research data. There were two kinds of questionnaire which </w:t>
      </w:r>
      <w:r w:rsidRPr="009639C0">
        <w:rPr>
          <w:rStyle w:val="fontstyle01"/>
          <w:rFonts w:asciiTheme="majorBidi" w:hAnsiTheme="majorBidi" w:cstheme="majorBidi"/>
          <w:i/>
          <w:iCs/>
        </w:rPr>
        <w:t>first</w:t>
      </w:r>
      <w:r w:rsidRPr="009639C0">
        <w:rPr>
          <w:rStyle w:val="fontstyle01"/>
          <w:rFonts w:asciiTheme="majorBidi" w:hAnsiTheme="majorBidi" w:cstheme="majorBidi"/>
        </w:rPr>
        <w:t xml:space="preserve"> is purposed to find the student learning need analysis, and </w:t>
      </w:r>
      <w:r w:rsidRPr="009639C0">
        <w:rPr>
          <w:rStyle w:val="fontstyle01"/>
          <w:rFonts w:asciiTheme="majorBidi" w:hAnsiTheme="majorBidi" w:cstheme="majorBidi"/>
          <w:i/>
          <w:iCs/>
        </w:rPr>
        <w:t>second</w:t>
      </w:r>
      <w:r w:rsidRPr="009639C0">
        <w:rPr>
          <w:rStyle w:val="fontstyle01"/>
          <w:rFonts w:asciiTheme="majorBidi" w:hAnsiTheme="majorBidi" w:cstheme="majorBidi"/>
        </w:rPr>
        <w:t xml:space="preserve"> is to analyze students’ current perception of the four pillar of nationality. </w:t>
      </w:r>
    </w:p>
    <w:p w:rsidR="000623F4" w:rsidRPr="009639C0" w:rsidRDefault="000623F4" w:rsidP="000623F4">
      <w:pPr>
        <w:spacing w:after="0"/>
        <w:ind w:firstLine="720"/>
        <w:jc w:val="both"/>
        <w:rPr>
          <w:rStyle w:val="fontstyle01"/>
          <w:rFonts w:asciiTheme="majorBidi" w:hAnsiTheme="majorBidi" w:cstheme="majorBidi"/>
        </w:rPr>
      </w:pPr>
      <w:r w:rsidRPr="009639C0">
        <w:rPr>
          <w:rStyle w:val="fontstyle01"/>
          <w:rFonts w:asciiTheme="majorBidi" w:hAnsiTheme="majorBidi" w:cstheme="majorBidi"/>
        </w:rPr>
        <w:t xml:space="preserve">In regard with determining new coursebook, analyzing previews book was conducted; it aims to know what actually students have learnt and what do they perceived. The result of this step is to be as comparison with the coursebook that will be designed. To get the data of the students’ perception of the coursebook, the questionnaire was employed which is adopted from Course experience questionnaire (CEQ) by </w:t>
      </w:r>
      <w:proofErr w:type="spellStart"/>
      <w:r w:rsidRPr="009639C0">
        <w:rPr>
          <w:rStyle w:val="fontstyle01"/>
          <w:rFonts w:asciiTheme="majorBidi" w:hAnsiTheme="majorBidi" w:cstheme="majorBidi"/>
        </w:rPr>
        <w:t>Ramsden</w:t>
      </w:r>
      <w:proofErr w:type="spellEnd"/>
      <w:r w:rsidRPr="009639C0">
        <w:rPr>
          <w:rStyle w:val="fontstyle01"/>
          <w:rFonts w:asciiTheme="majorBidi" w:hAnsiTheme="majorBidi" w:cstheme="majorBidi"/>
        </w:rPr>
        <w:t xml:space="preserve"> (1993).</w:t>
      </w:r>
    </w:p>
    <w:p w:rsidR="000623F4" w:rsidRPr="009639C0" w:rsidRDefault="000623F4" w:rsidP="000623F4">
      <w:pPr>
        <w:spacing w:after="0"/>
        <w:ind w:firstLine="720"/>
        <w:jc w:val="both"/>
        <w:rPr>
          <w:rStyle w:val="fontstyle01"/>
          <w:rFonts w:asciiTheme="majorBidi" w:hAnsiTheme="majorBidi" w:cstheme="majorBidi"/>
        </w:rPr>
      </w:pPr>
      <w:r w:rsidRPr="009639C0">
        <w:rPr>
          <w:rStyle w:val="fontstyle01"/>
          <w:rFonts w:asciiTheme="majorBidi" w:hAnsiTheme="majorBidi" w:cstheme="majorBidi"/>
        </w:rPr>
        <w:t>The interview was directed in order to get typical and specific information regarding the current curriculum previews coursebook, and teaching process, despites also observation to get additional information.</w:t>
      </w:r>
    </w:p>
    <w:p w:rsidR="000623F4" w:rsidRPr="009639C0" w:rsidRDefault="000623F4" w:rsidP="000623F4">
      <w:pPr>
        <w:spacing w:after="0"/>
        <w:ind w:firstLine="720"/>
        <w:jc w:val="both"/>
        <w:rPr>
          <w:rStyle w:val="fontstyle01"/>
          <w:rFonts w:asciiTheme="majorBidi" w:hAnsiTheme="majorBidi" w:cstheme="majorBidi"/>
        </w:rPr>
      </w:pPr>
      <w:r w:rsidRPr="009639C0">
        <w:rPr>
          <w:rStyle w:val="fontstyle01"/>
          <w:rFonts w:asciiTheme="majorBidi" w:hAnsiTheme="majorBidi" w:cstheme="majorBidi"/>
        </w:rPr>
        <w:t xml:space="preserve">In regard </w:t>
      </w:r>
      <w:r w:rsidRPr="009639C0">
        <w:rPr>
          <w:rStyle w:val="fontstyle21"/>
          <w:rFonts w:asciiTheme="majorBidi" w:hAnsiTheme="majorBidi" w:cstheme="majorBidi"/>
          <w:sz w:val="24"/>
          <w:szCs w:val="24"/>
        </w:rPr>
        <w:t>with</w:t>
      </w:r>
      <w:r w:rsidRPr="009639C0">
        <w:rPr>
          <w:rStyle w:val="fontstyle01"/>
          <w:rFonts w:asciiTheme="majorBidi" w:hAnsiTheme="majorBidi" w:cstheme="majorBidi"/>
        </w:rPr>
        <w:t xml:space="preserve"> the result of the data of questionnaire and interview, qualitative and quantitative analysis was applied. Since this study is a developmental research, the </w:t>
      </w:r>
      <w:r w:rsidRPr="009639C0">
        <w:rPr>
          <w:rStyle w:val="fontstyle01"/>
          <w:rFonts w:asciiTheme="majorBidi" w:hAnsiTheme="majorBidi" w:cstheme="majorBidi"/>
        </w:rPr>
        <w:lastRenderedPageBreak/>
        <w:t xml:space="preserve">data which had been analyzed was determined for the consideration of </w:t>
      </w:r>
      <w:r w:rsidRPr="009639C0">
        <w:rPr>
          <w:rStyle w:val="fontstyle01"/>
          <w:rFonts w:asciiTheme="majorBidi" w:hAnsiTheme="majorBidi" w:cstheme="majorBidi"/>
          <w:i/>
          <w:iCs/>
        </w:rPr>
        <w:t xml:space="preserve">analysis, design, development, implementation, and evaluation, </w:t>
      </w:r>
      <w:r w:rsidRPr="009639C0">
        <w:rPr>
          <w:rStyle w:val="fontstyle01"/>
          <w:rFonts w:asciiTheme="majorBidi" w:hAnsiTheme="majorBidi" w:cstheme="majorBidi"/>
        </w:rPr>
        <w:t>as can be seen as follow:</w:t>
      </w:r>
    </w:p>
    <w:p w:rsidR="000623F4" w:rsidRPr="009639C0" w:rsidRDefault="000623F4" w:rsidP="000623F4">
      <w:pPr>
        <w:spacing w:after="0"/>
        <w:ind w:firstLine="720"/>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r w:rsidRPr="009639C0">
        <w:rPr>
          <w:rFonts w:asciiTheme="majorBidi" w:hAnsiTheme="majorBidi" w:cstheme="majorBidi"/>
          <w:noProof/>
          <w:color w:val="000000"/>
          <w:sz w:val="24"/>
          <w:szCs w:val="24"/>
        </w:rPr>
        <w:drawing>
          <wp:anchor distT="0" distB="0" distL="114300" distR="114300" simplePos="0" relativeHeight="251659264" behindDoc="1" locked="0" layoutInCell="1" allowOverlap="1">
            <wp:simplePos x="0" y="0"/>
            <wp:positionH relativeFrom="column">
              <wp:posOffset>1903095</wp:posOffset>
            </wp:positionH>
            <wp:positionV relativeFrom="paragraph">
              <wp:posOffset>190500</wp:posOffset>
            </wp:positionV>
            <wp:extent cx="1809750" cy="1809750"/>
            <wp:effectExtent l="0" t="0" r="0" b="0"/>
            <wp:wrapNone/>
            <wp:docPr id="2" name="Picture 1" descr="D:\DOWNLOAD\addie-training-model-st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addie-training-model-stages.png"/>
                    <pic:cNvPicPr>
                      <a:picLocks noChangeAspect="1" noChangeArrowheads="1"/>
                    </pic:cNvPicPr>
                  </pic:nvPicPr>
                  <pic:blipFill>
                    <a:blip r:embed="rId9" cstate="print">
                      <a:grayscl/>
                    </a:blip>
                    <a:srcRect/>
                    <a:stretch>
                      <a:fillRect/>
                    </a:stretch>
                  </pic:blipFill>
                  <pic:spPr bwMode="auto">
                    <a:xfrm>
                      <a:off x="0" y="0"/>
                      <a:ext cx="1809750" cy="1809750"/>
                    </a:xfrm>
                    <a:prstGeom prst="rect">
                      <a:avLst/>
                    </a:prstGeom>
                    <a:noFill/>
                    <a:ln w="9525">
                      <a:noFill/>
                      <a:miter lim="800000"/>
                      <a:headEnd/>
                      <a:tailEnd/>
                    </a:ln>
                  </pic:spPr>
                </pic:pic>
              </a:graphicData>
            </a:graphic>
          </wp:anchor>
        </w:drawing>
      </w:r>
    </w:p>
    <w:p w:rsidR="000623F4" w:rsidRPr="009639C0" w:rsidRDefault="000623F4" w:rsidP="000623F4">
      <w:pPr>
        <w:pStyle w:val="HTMLPreformatted"/>
        <w:spacing w:line="276" w:lineRule="auto"/>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p>
    <w:p w:rsidR="000623F4" w:rsidRPr="009639C0" w:rsidRDefault="000623F4" w:rsidP="000623F4">
      <w:pPr>
        <w:pStyle w:val="HTMLPreformatted"/>
        <w:spacing w:line="276" w:lineRule="auto"/>
        <w:jc w:val="both"/>
        <w:rPr>
          <w:rStyle w:val="fontstyle01"/>
          <w:rFonts w:asciiTheme="majorBidi" w:hAnsiTheme="majorBidi" w:cstheme="majorBidi"/>
        </w:rPr>
      </w:pPr>
      <w:r w:rsidRPr="009639C0">
        <w:rPr>
          <w:rStyle w:val="fontstyle01"/>
          <w:rFonts w:asciiTheme="majorBidi" w:hAnsiTheme="majorBidi" w:cstheme="majorBidi"/>
        </w:rPr>
        <w:t xml:space="preserve">                                </w:t>
      </w:r>
    </w:p>
    <w:p w:rsidR="000623F4" w:rsidRPr="009639C0" w:rsidRDefault="000623F4" w:rsidP="000623F4">
      <w:pPr>
        <w:pStyle w:val="HTMLPreformatted"/>
        <w:spacing w:line="276" w:lineRule="auto"/>
        <w:jc w:val="center"/>
        <w:rPr>
          <w:rStyle w:val="fontstyle01"/>
          <w:rFonts w:asciiTheme="majorBidi" w:hAnsiTheme="majorBidi" w:cstheme="majorBidi"/>
        </w:rPr>
      </w:pPr>
      <w:r w:rsidRPr="009639C0">
        <w:rPr>
          <w:rStyle w:val="fontstyle01"/>
          <w:rFonts w:asciiTheme="majorBidi" w:hAnsiTheme="majorBidi" w:cstheme="majorBidi"/>
        </w:rPr>
        <w:t>www.talentlms.com</w:t>
      </w:r>
    </w:p>
    <w:p w:rsidR="000623F4" w:rsidRPr="009639C0" w:rsidRDefault="000623F4" w:rsidP="000623F4">
      <w:pPr>
        <w:pStyle w:val="HTMLPreformatted"/>
        <w:spacing w:line="276" w:lineRule="auto"/>
        <w:jc w:val="both"/>
        <w:rPr>
          <w:rStyle w:val="fontstyle01"/>
          <w:rFonts w:asciiTheme="majorBidi" w:hAnsiTheme="majorBidi" w:cstheme="majorBidi"/>
          <w:b/>
          <w:bCs/>
        </w:rPr>
      </w:pPr>
    </w:p>
    <w:p w:rsidR="00A01B98" w:rsidRPr="00B7060B" w:rsidRDefault="00A01B98" w:rsidP="00A01B98">
      <w:pPr>
        <w:spacing w:after="0" w:line="360" w:lineRule="auto"/>
        <w:jc w:val="both"/>
        <w:rPr>
          <w:rFonts w:ascii="Times New Roman" w:hAnsi="Times New Roman" w:cs="Times New Roman"/>
          <w:b/>
          <w:sz w:val="24"/>
          <w:szCs w:val="24"/>
        </w:rPr>
      </w:pPr>
      <w:r w:rsidRPr="00B7060B">
        <w:rPr>
          <w:rFonts w:ascii="Times New Roman" w:hAnsi="Times New Roman" w:cs="Times New Roman"/>
          <w:b/>
          <w:sz w:val="24"/>
          <w:szCs w:val="24"/>
        </w:rPr>
        <w:t>Results and Discussion</w:t>
      </w:r>
    </w:p>
    <w:p w:rsidR="000623F4" w:rsidRPr="0019522C" w:rsidRDefault="000623F4" w:rsidP="000623F4">
      <w:pPr>
        <w:spacing w:after="0"/>
        <w:jc w:val="both"/>
        <w:rPr>
          <w:rStyle w:val="fontstyle21"/>
          <w:rFonts w:asciiTheme="majorBidi" w:hAnsiTheme="majorBidi" w:cstheme="majorBidi"/>
          <w:sz w:val="24"/>
          <w:szCs w:val="24"/>
        </w:rPr>
      </w:pPr>
      <w:r w:rsidRPr="0019522C">
        <w:rPr>
          <w:rStyle w:val="fontstyle21"/>
          <w:rFonts w:asciiTheme="majorBidi" w:hAnsiTheme="majorBidi" w:cstheme="majorBidi"/>
          <w:sz w:val="24"/>
          <w:szCs w:val="24"/>
        </w:rPr>
        <w:t>Analyzing phase</w:t>
      </w:r>
    </w:p>
    <w:p w:rsidR="000623F4" w:rsidRPr="009639C0" w:rsidRDefault="000623F4" w:rsidP="000623F4">
      <w:pPr>
        <w:spacing w:after="0"/>
        <w:ind w:firstLine="720"/>
        <w:jc w:val="both"/>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 xml:space="preserve">The preliminary procedure of this study is to obtain some data of; 1), the current course book </w:t>
      </w:r>
      <w:r w:rsidRPr="009639C0">
        <w:rPr>
          <w:rStyle w:val="fontstyle01"/>
          <w:rFonts w:asciiTheme="majorBidi" w:hAnsiTheme="majorBidi" w:cstheme="majorBidi"/>
        </w:rPr>
        <w:t>used</w:t>
      </w:r>
      <w:r w:rsidRPr="009639C0">
        <w:rPr>
          <w:rStyle w:val="fontstyle21"/>
          <w:rFonts w:asciiTheme="majorBidi" w:hAnsiTheme="majorBidi" w:cstheme="majorBidi"/>
          <w:sz w:val="24"/>
          <w:szCs w:val="24"/>
        </w:rPr>
        <w:t xml:space="preserve"> in the Islamic boarding school. 2).current curriculum implemented in the Islamic boarding school, 3 students’ perception on the current curriculum, and instructional process. </w:t>
      </w:r>
    </w:p>
    <w:p w:rsidR="000623F4" w:rsidRDefault="000623F4" w:rsidP="000623F4">
      <w:pPr>
        <w:spacing w:after="0"/>
        <w:ind w:firstLine="720"/>
        <w:jc w:val="both"/>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 xml:space="preserve">The data related with the current coursebook used in the </w:t>
      </w:r>
      <w:proofErr w:type="spellStart"/>
      <w:r w:rsidRPr="009639C0">
        <w:rPr>
          <w:rStyle w:val="fontstyle21"/>
          <w:rFonts w:asciiTheme="majorBidi" w:hAnsiTheme="majorBidi" w:cstheme="majorBidi"/>
          <w:i/>
          <w:iCs/>
          <w:sz w:val="24"/>
          <w:szCs w:val="24"/>
        </w:rPr>
        <w:t>Daarul</w:t>
      </w:r>
      <w:proofErr w:type="spellEnd"/>
      <w:r w:rsidRPr="009639C0">
        <w:rPr>
          <w:rStyle w:val="fontstyle21"/>
          <w:rFonts w:asciiTheme="majorBidi" w:hAnsiTheme="majorBidi" w:cstheme="majorBidi"/>
          <w:sz w:val="24"/>
          <w:szCs w:val="24"/>
        </w:rPr>
        <w:t xml:space="preserve"> </w:t>
      </w:r>
      <w:proofErr w:type="spellStart"/>
      <w:r w:rsidRPr="009639C0">
        <w:rPr>
          <w:rStyle w:val="fontstyle21"/>
          <w:rFonts w:asciiTheme="majorBidi" w:hAnsiTheme="majorBidi" w:cstheme="majorBidi"/>
          <w:i/>
          <w:iCs/>
          <w:sz w:val="24"/>
          <w:szCs w:val="24"/>
        </w:rPr>
        <w:t>amanah</w:t>
      </w:r>
      <w:proofErr w:type="spellEnd"/>
      <w:r w:rsidRPr="009639C0">
        <w:rPr>
          <w:rStyle w:val="fontstyle21"/>
          <w:rFonts w:asciiTheme="majorBidi" w:hAnsiTheme="majorBidi" w:cstheme="majorBidi"/>
          <w:sz w:val="24"/>
          <w:szCs w:val="24"/>
        </w:rPr>
        <w:t xml:space="preserve"> Islamic boarding school was obtained by interview with some English teachers, and the finding is that the coursebook used is an adoption from another Islamic boarding school, and some supporting materials were also involved. The data about current curriculum of English teaching is also obtained by interview with some English teachers, and the finding is that the </w:t>
      </w:r>
      <w:r w:rsidRPr="009639C0">
        <w:rPr>
          <w:rStyle w:val="fontstyle01"/>
          <w:rFonts w:asciiTheme="majorBidi" w:hAnsiTheme="majorBidi" w:cstheme="majorBidi"/>
        </w:rPr>
        <w:t>curriculum</w:t>
      </w:r>
      <w:r w:rsidRPr="009639C0">
        <w:rPr>
          <w:rStyle w:val="fontstyle21"/>
          <w:rFonts w:asciiTheme="majorBidi" w:hAnsiTheme="majorBidi" w:cstheme="majorBidi"/>
          <w:sz w:val="24"/>
          <w:szCs w:val="24"/>
        </w:rPr>
        <w:t xml:space="preserve"> is also an adoption from other boarding school. Furthermore, the students’ perception of the current curriculum and instructional process can be seen in the following table:</w:t>
      </w: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Default="004B4F17" w:rsidP="000623F4">
      <w:pPr>
        <w:spacing w:after="0"/>
        <w:ind w:firstLine="720"/>
        <w:jc w:val="both"/>
        <w:rPr>
          <w:rStyle w:val="fontstyle21"/>
          <w:rFonts w:asciiTheme="majorBidi" w:hAnsiTheme="majorBidi" w:cstheme="majorBidi"/>
          <w:sz w:val="24"/>
          <w:szCs w:val="24"/>
        </w:rPr>
      </w:pPr>
    </w:p>
    <w:p w:rsidR="004B4F17" w:rsidRPr="009639C0" w:rsidRDefault="004B4F17" w:rsidP="000623F4">
      <w:pPr>
        <w:spacing w:after="0"/>
        <w:ind w:firstLine="720"/>
        <w:jc w:val="both"/>
        <w:rPr>
          <w:rStyle w:val="fontstyle21"/>
          <w:rFonts w:asciiTheme="majorBidi" w:hAnsiTheme="majorBidi" w:cstheme="majorBidi"/>
          <w:sz w:val="24"/>
          <w:szCs w:val="24"/>
        </w:rPr>
      </w:pPr>
    </w:p>
    <w:p w:rsidR="000623F4" w:rsidRPr="009639C0" w:rsidRDefault="000623F4" w:rsidP="000623F4">
      <w:pPr>
        <w:spacing w:after="0"/>
        <w:ind w:firstLine="720"/>
        <w:jc w:val="center"/>
        <w:rPr>
          <w:rStyle w:val="fontstyle21"/>
          <w:rFonts w:asciiTheme="majorBidi" w:hAnsiTheme="majorBidi" w:cstheme="majorBidi"/>
          <w:sz w:val="24"/>
          <w:szCs w:val="24"/>
        </w:rPr>
      </w:pPr>
      <w:r w:rsidRPr="009639C0">
        <w:rPr>
          <w:rStyle w:val="fontstyle21"/>
          <w:rFonts w:asciiTheme="majorBidi" w:hAnsiTheme="majorBidi" w:cstheme="majorBidi"/>
          <w:sz w:val="24"/>
          <w:szCs w:val="24"/>
        </w:rPr>
        <w:lastRenderedPageBreak/>
        <w:t>TABLE I</w:t>
      </w:r>
    </w:p>
    <w:p w:rsidR="000623F4" w:rsidRPr="009639C0" w:rsidRDefault="000623F4" w:rsidP="000623F4">
      <w:pPr>
        <w:spacing w:after="0"/>
        <w:jc w:val="center"/>
        <w:rPr>
          <w:rStyle w:val="fontstyle21"/>
          <w:rFonts w:asciiTheme="majorBidi" w:hAnsiTheme="majorBidi" w:cstheme="majorBidi"/>
          <w:sz w:val="24"/>
          <w:szCs w:val="24"/>
        </w:rPr>
      </w:pPr>
    </w:p>
    <w:tbl>
      <w:tblPr>
        <w:tblStyle w:val="TableGrid"/>
        <w:tblW w:w="8766" w:type="dxa"/>
        <w:jc w:val="center"/>
        <w:tblLayout w:type="fixed"/>
        <w:tblLook w:val="04A0"/>
      </w:tblPr>
      <w:tblGrid>
        <w:gridCol w:w="491"/>
        <w:gridCol w:w="153"/>
        <w:gridCol w:w="5364"/>
        <w:gridCol w:w="113"/>
        <w:gridCol w:w="529"/>
        <w:gridCol w:w="529"/>
        <w:gridCol w:w="529"/>
        <w:gridCol w:w="529"/>
        <w:gridCol w:w="529"/>
      </w:tblGrid>
      <w:tr w:rsidR="000623F4" w:rsidRPr="009639C0" w:rsidTr="004B4F17">
        <w:trPr>
          <w:jc w:val="center"/>
        </w:trPr>
        <w:tc>
          <w:tcPr>
            <w:tcW w:w="6008" w:type="dxa"/>
            <w:gridSpan w:val="3"/>
            <w:tcBorders>
              <w:top w:val="single" w:sz="4" w:space="0" w:color="auto"/>
              <w:left w:val="nil"/>
              <w:bottom w:val="nil"/>
              <w:right w:val="nil"/>
            </w:tcBorders>
            <w:vAlign w:val="center"/>
          </w:tcPr>
          <w:p w:rsidR="000623F4" w:rsidRPr="004B4F17" w:rsidRDefault="000623F4" w:rsidP="004B4F17">
            <w:pPr>
              <w:spacing w:after="0"/>
              <w:jc w:val="center"/>
              <w:rPr>
                <w:rFonts w:asciiTheme="majorBidi" w:hAnsiTheme="majorBidi" w:cstheme="majorBidi"/>
                <w:b/>
                <w:bCs/>
                <w:sz w:val="24"/>
                <w:szCs w:val="24"/>
              </w:rPr>
            </w:pPr>
            <w:r w:rsidRPr="004B4F17">
              <w:rPr>
                <w:rFonts w:asciiTheme="majorBidi" w:hAnsiTheme="majorBidi" w:cstheme="majorBidi"/>
                <w:b/>
                <w:bCs/>
                <w:sz w:val="24"/>
                <w:szCs w:val="24"/>
              </w:rPr>
              <w:t>The Current Coursebook and Curriculum Data</w:t>
            </w:r>
          </w:p>
        </w:tc>
        <w:tc>
          <w:tcPr>
            <w:tcW w:w="642" w:type="dxa"/>
            <w:gridSpan w:val="2"/>
            <w:tcBorders>
              <w:top w:val="single" w:sz="4" w:space="0" w:color="auto"/>
              <w:left w:val="nil"/>
              <w:bottom w:val="nil"/>
              <w:right w:val="nil"/>
            </w:tcBorders>
            <w:vAlign w:val="center"/>
          </w:tcPr>
          <w:p w:rsidR="000623F4" w:rsidRPr="004B4F17" w:rsidRDefault="000623F4" w:rsidP="004B4F17">
            <w:pPr>
              <w:spacing w:after="0"/>
              <w:ind w:left="-108" w:right="-106" w:hanging="293"/>
              <w:jc w:val="right"/>
              <w:rPr>
                <w:rFonts w:asciiTheme="majorBidi" w:hAnsiTheme="majorBidi" w:cstheme="majorBidi"/>
                <w:b/>
                <w:bCs/>
                <w:sz w:val="24"/>
                <w:szCs w:val="24"/>
              </w:rPr>
            </w:pPr>
            <w:r w:rsidRPr="004B4F17">
              <w:rPr>
                <w:rFonts w:asciiTheme="majorBidi" w:hAnsiTheme="majorBidi" w:cstheme="majorBidi"/>
                <w:b/>
                <w:bCs/>
                <w:sz w:val="24"/>
                <w:szCs w:val="24"/>
              </w:rPr>
              <w:t>VD</w:t>
            </w:r>
          </w:p>
        </w:tc>
        <w:tc>
          <w:tcPr>
            <w:tcW w:w="529" w:type="dxa"/>
            <w:tcBorders>
              <w:top w:val="single" w:sz="4" w:space="0" w:color="auto"/>
              <w:left w:val="nil"/>
              <w:bottom w:val="nil"/>
              <w:right w:val="nil"/>
            </w:tcBorders>
            <w:vAlign w:val="center"/>
          </w:tcPr>
          <w:p w:rsidR="000623F4" w:rsidRPr="004B4F17" w:rsidRDefault="000623F4" w:rsidP="004B4F17">
            <w:pPr>
              <w:spacing w:after="0"/>
              <w:ind w:left="-108" w:right="-106" w:hanging="293"/>
              <w:jc w:val="right"/>
              <w:rPr>
                <w:rFonts w:asciiTheme="majorBidi" w:hAnsiTheme="majorBidi" w:cstheme="majorBidi"/>
                <w:b/>
                <w:bCs/>
                <w:sz w:val="24"/>
                <w:szCs w:val="24"/>
              </w:rPr>
            </w:pPr>
            <w:r w:rsidRPr="004B4F17">
              <w:rPr>
                <w:rFonts w:asciiTheme="majorBidi" w:hAnsiTheme="majorBidi" w:cstheme="majorBidi"/>
                <w:b/>
                <w:bCs/>
                <w:sz w:val="24"/>
                <w:szCs w:val="24"/>
              </w:rPr>
              <w:t>D</w:t>
            </w:r>
          </w:p>
        </w:tc>
        <w:tc>
          <w:tcPr>
            <w:tcW w:w="529" w:type="dxa"/>
            <w:tcBorders>
              <w:top w:val="single" w:sz="4" w:space="0" w:color="auto"/>
              <w:left w:val="nil"/>
              <w:bottom w:val="nil"/>
              <w:right w:val="nil"/>
            </w:tcBorders>
            <w:vAlign w:val="center"/>
          </w:tcPr>
          <w:p w:rsidR="000623F4" w:rsidRPr="004B4F17" w:rsidRDefault="000623F4" w:rsidP="004B4F17">
            <w:pPr>
              <w:spacing w:after="0"/>
              <w:ind w:left="-108" w:right="-106" w:hanging="293"/>
              <w:jc w:val="right"/>
              <w:rPr>
                <w:rFonts w:asciiTheme="majorBidi" w:hAnsiTheme="majorBidi" w:cstheme="majorBidi"/>
                <w:b/>
                <w:bCs/>
                <w:sz w:val="24"/>
                <w:szCs w:val="24"/>
              </w:rPr>
            </w:pPr>
            <w:r w:rsidRPr="004B4F17">
              <w:rPr>
                <w:rFonts w:asciiTheme="majorBidi" w:hAnsiTheme="majorBidi" w:cstheme="majorBidi"/>
                <w:b/>
                <w:bCs/>
                <w:sz w:val="24"/>
                <w:szCs w:val="24"/>
              </w:rPr>
              <w:t>M</w:t>
            </w:r>
          </w:p>
        </w:tc>
        <w:tc>
          <w:tcPr>
            <w:tcW w:w="529" w:type="dxa"/>
            <w:tcBorders>
              <w:top w:val="single" w:sz="4" w:space="0" w:color="auto"/>
              <w:left w:val="nil"/>
              <w:bottom w:val="nil"/>
              <w:right w:val="nil"/>
            </w:tcBorders>
            <w:vAlign w:val="center"/>
          </w:tcPr>
          <w:p w:rsidR="000623F4" w:rsidRPr="004B4F17" w:rsidRDefault="000623F4" w:rsidP="004B4F17">
            <w:pPr>
              <w:spacing w:after="0"/>
              <w:ind w:left="-108" w:right="-106" w:hanging="293"/>
              <w:jc w:val="right"/>
              <w:rPr>
                <w:rFonts w:asciiTheme="majorBidi" w:hAnsiTheme="majorBidi" w:cstheme="majorBidi"/>
                <w:b/>
                <w:bCs/>
                <w:sz w:val="24"/>
                <w:szCs w:val="24"/>
              </w:rPr>
            </w:pPr>
            <w:r w:rsidRPr="004B4F17">
              <w:rPr>
                <w:rFonts w:asciiTheme="majorBidi" w:hAnsiTheme="majorBidi" w:cstheme="majorBidi"/>
                <w:b/>
                <w:bCs/>
                <w:sz w:val="24"/>
                <w:szCs w:val="24"/>
              </w:rPr>
              <w:t>A</w:t>
            </w:r>
          </w:p>
        </w:tc>
        <w:tc>
          <w:tcPr>
            <w:tcW w:w="529" w:type="dxa"/>
            <w:tcBorders>
              <w:top w:val="single" w:sz="4" w:space="0" w:color="auto"/>
              <w:left w:val="nil"/>
              <w:bottom w:val="nil"/>
              <w:right w:val="nil"/>
            </w:tcBorders>
            <w:vAlign w:val="center"/>
          </w:tcPr>
          <w:p w:rsidR="000623F4" w:rsidRPr="004B4F17" w:rsidRDefault="000623F4" w:rsidP="004B4F17">
            <w:pPr>
              <w:spacing w:after="0"/>
              <w:ind w:left="-108" w:right="-106" w:hanging="293"/>
              <w:jc w:val="right"/>
              <w:rPr>
                <w:rFonts w:asciiTheme="majorBidi" w:hAnsiTheme="majorBidi" w:cstheme="majorBidi"/>
                <w:b/>
                <w:bCs/>
                <w:sz w:val="24"/>
                <w:szCs w:val="24"/>
              </w:rPr>
            </w:pPr>
            <w:r w:rsidRPr="004B4F17">
              <w:rPr>
                <w:rFonts w:asciiTheme="majorBidi" w:hAnsiTheme="majorBidi" w:cstheme="majorBidi"/>
                <w:b/>
                <w:bCs/>
                <w:sz w:val="24"/>
                <w:szCs w:val="24"/>
              </w:rPr>
              <w:t>VA</w:t>
            </w:r>
          </w:p>
        </w:tc>
      </w:tr>
      <w:tr w:rsidR="000623F4" w:rsidRPr="009639C0" w:rsidTr="004B4F17">
        <w:trPr>
          <w:jc w:val="center"/>
        </w:trPr>
        <w:tc>
          <w:tcPr>
            <w:tcW w:w="491" w:type="dxa"/>
            <w:vMerge w:val="restart"/>
            <w:tcBorders>
              <w:top w:val="nil"/>
              <w:left w:val="nil"/>
              <w:bottom w:val="nil"/>
              <w:right w:val="nil"/>
            </w:tcBorders>
            <w:textDirection w:val="btLr"/>
            <w:vAlign w:val="center"/>
          </w:tcPr>
          <w:p w:rsidR="000623F4" w:rsidRPr="009639C0" w:rsidRDefault="000623F4" w:rsidP="004B4F17">
            <w:pPr>
              <w:spacing w:after="0"/>
              <w:ind w:left="-106" w:right="-113"/>
              <w:jc w:val="center"/>
              <w:rPr>
                <w:rFonts w:asciiTheme="majorBidi" w:hAnsiTheme="majorBidi" w:cstheme="majorBidi"/>
                <w:sz w:val="24"/>
                <w:szCs w:val="24"/>
              </w:rPr>
            </w:pPr>
            <w:r w:rsidRPr="009639C0">
              <w:rPr>
                <w:rFonts w:asciiTheme="majorBidi" w:hAnsiTheme="majorBidi" w:cstheme="majorBidi"/>
                <w:sz w:val="24"/>
                <w:szCs w:val="24"/>
              </w:rPr>
              <w:t>Coursebook</w:t>
            </w:r>
          </w:p>
        </w:tc>
        <w:tc>
          <w:tcPr>
            <w:tcW w:w="5517" w:type="dxa"/>
            <w:gridSpan w:val="2"/>
            <w:tcBorders>
              <w:top w:val="nil"/>
              <w:left w:val="nil"/>
              <w:bottom w:val="nil"/>
              <w:right w:val="nil"/>
            </w:tcBorders>
            <w:vAlign w:val="center"/>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The material help me to increase my English skill</w:t>
            </w:r>
          </w:p>
        </w:tc>
        <w:tc>
          <w:tcPr>
            <w:tcW w:w="642" w:type="dxa"/>
            <w:gridSpan w:val="2"/>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3</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15</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20</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2</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p>
        </w:tc>
      </w:tr>
      <w:tr w:rsidR="000623F4" w:rsidRPr="009639C0" w:rsidTr="004B4F17">
        <w:trPr>
          <w:jc w:val="center"/>
        </w:trPr>
        <w:tc>
          <w:tcPr>
            <w:tcW w:w="491" w:type="dxa"/>
            <w:vMerge/>
            <w:tcBorders>
              <w:top w:val="nil"/>
              <w:left w:val="nil"/>
              <w:bottom w:val="nil"/>
              <w:right w:val="nil"/>
            </w:tcBorders>
            <w:vAlign w:val="center"/>
          </w:tcPr>
          <w:p w:rsidR="000623F4" w:rsidRPr="009639C0" w:rsidRDefault="000623F4" w:rsidP="004B4F17">
            <w:pPr>
              <w:spacing w:after="0"/>
              <w:rPr>
                <w:rFonts w:asciiTheme="majorBidi" w:hAnsiTheme="majorBidi" w:cstheme="majorBidi"/>
                <w:sz w:val="24"/>
                <w:szCs w:val="24"/>
              </w:rPr>
            </w:pPr>
          </w:p>
        </w:tc>
        <w:tc>
          <w:tcPr>
            <w:tcW w:w="5517" w:type="dxa"/>
            <w:gridSpan w:val="2"/>
            <w:tcBorders>
              <w:top w:val="nil"/>
              <w:left w:val="nil"/>
              <w:bottom w:val="nil"/>
              <w:right w:val="nil"/>
            </w:tcBorders>
            <w:vAlign w:val="center"/>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The layout of the book is interesting</w:t>
            </w:r>
          </w:p>
        </w:tc>
        <w:tc>
          <w:tcPr>
            <w:tcW w:w="642" w:type="dxa"/>
            <w:gridSpan w:val="2"/>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25</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9</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11</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p>
        </w:tc>
      </w:tr>
      <w:tr w:rsidR="000623F4" w:rsidRPr="009639C0" w:rsidTr="004B4F17">
        <w:trPr>
          <w:jc w:val="center"/>
        </w:trPr>
        <w:tc>
          <w:tcPr>
            <w:tcW w:w="491" w:type="dxa"/>
            <w:vMerge/>
            <w:tcBorders>
              <w:top w:val="nil"/>
              <w:left w:val="nil"/>
              <w:bottom w:val="nil"/>
              <w:right w:val="nil"/>
            </w:tcBorders>
            <w:vAlign w:val="center"/>
          </w:tcPr>
          <w:p w:rsidR="000623F4" w:rsidRPr="009639C0" w:rsidRDefault="000623F4" w:rsidP="004B4F17">
            <w:pPr>
              <w:spacing w:after="0"/>
              <w:rPr>
                <w:rFonts w:asciiTheme="majorBidi" w:hAnsiTheme="majorBidi" w:cstheme="majorBidi"/>
                <w:sz w:val="24"/>
                <w:szCs w:val="24"/>
              </w:rPr>
            </w:pPr>
          </w:p>
        </w:tc>
        <w:tc>
          <w:tcPr>
            <w:tcW w:w="5517" w:type="dxa"/>
            <w:gridSpan w:val="2"/>
            <w:tcBorders>
              <w:top w:val="nil"/>
              <w:left w:val="nil"/>
              <w:bottom w:val="nil"/>
              <w:right w:val="nil"/>
            </w:tcBorders>
            <w:vAlign w:val="center"/>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 xml:space="preserve">Every unit covers all linguistic skill </w:t>
            </w:r>
          </w:p>
        </w:tc>
        <w:tc>
          <w:tcPr>
            <w:tcW w:w="642" w:type="dxa"/>
            <w:gridSpan w:val="2"/>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17</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13</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10</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5</w:t>
            </w:r>
          </w:p>
        </w:tc>
      </w:tr>
      <w:tr w:rsidR="000623F4" w:rsidRPr="009639C0" w:rsidTr="004B4F17">
        <w:trPr>
          <w:jc w:val="center"/>
        </w:trPr>
        <w:tc>
          <w:tcPr>
            <w:tcW w:w="491" w:type="dxa"/>
            <w:vMerge/>
            <w:tcBorders>
              <w:top w:val="nil"/>
              <w:left w:val="nil"/>
              <w:bottom w:val="nil"/>
              <w:right w:val="nil"/>
            </w:tcBorders>
            <w:vAlign w:val="center"/>
          </w:tcPr>
          <w:p w:rsidR="000623F4" w:rsidRPr="009639C0" w:rsidRDefault="000623F4" w:rsidP="004B4F17">
            <w:pPr>
              <w:spacing w:after="0"/>
              <w:rPr>
                <w:rFonts w:asciiTheme="majorBidi" w:hAnsiTheme="majorBidi" w:cstheme="majorBidi"/>
                <w:sz w:val="24"/>
                <w:szCs w:val="24"/>
              </w:rPr>
            </w:pPr>
          </w:p>
        </w:tc>
        <w:tc>
          <w:tcPr>
            <w:tcW w:w="5517" w:type="dxa"/>
            <w:gridSpan w:val="2"/>
            <w:tcBorders>
              <w:top w:val="nil"/>
              <w:left w:val="nil"/>
              <w:bottom w:val="nil"/>
              <w:right w:val="nil"/>
            </w:tcBorders>
            <w:vAlign w:val="center"/>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The coursebook material fit my learning need</w:t>
            </w:r>
          </w:p>
        </w:tc>
        <w:tc>
          <w:tcPr>
            <w:tcW w:w="642" w:type="dxa"/>
            <w:gridSpan w:val="2"/>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22</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13</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10</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p>
        </w:tc>
      </w:tr>
      <w:tr w:rsidR="000623F4" w:rsidRPr="009639C0" w:rsidTr="004B4F17">
        <w:trPr>
          <w:jc w:val="center"/>
        </w:trPr>
        <w:tc>
          <w:tcPr>
            <w:tcW w:w="491" w:type="dxa"/>
            <w:vMerge/>
            <w:tcBorders>
              <w:top w:val="nil"/>
              <w:left w:val="nil"/>
              <w:bottom w:val="nil"/>
              <w:right w:val="nil"/>
            </w:tcBorders>
            <w:vAlign w:val="center"/>
          </w:tcPr>
          <w:p w:rsidR="000623F4" w:rsidRPr="009639C0" w:rsidRDefault="000623F4" w:rsidP="004B4F17">
            <w:pPr>
              <w:spacing w:after="0"/>
              <w:rPr>
                <w:rFonts w:asciiTheme="majorBidi" w:hAnsiTheme="majorBidi" w:cstheme="majorBidi"/>
                <w:sz w:val="24"/>
                <w:szCs w:val="24"/>
              </w:rPr>
            </w:pPr>
          </w:p>
        </w:tc>
        <w:tc>
          <w:tcPr>
            <w:tcW w:w="5517" w:type="dxa"/>
            <w:gridSpan w:val="2"/>
            <w:tcBorders>
              <w:top w:val="nil"/>
              <w:left w:val="nil"/>
              <w:bottom w:val="nil"/>
              <w:right w:val="nil"/>
            </w:tcBorders>
            <w:vAlign w:val="center"/>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 xml:space="preserve">I am enthusiastic in learning English by using the current English book </w:t>
            </w:r>
          </w:p>
        </w:tc>
        <w:tc>
          <w:tcPr>
            <w:tcW w:w="642" w:type="dxa"/>
            <w:gridSpan w:val="2"/>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21</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12</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10</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2</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p>
        </w:tc>
      </w:tr>
      <w:tr w:rsidR="000623F4" w:rsidRPr="009639C0" w:rsidTr="004B4F17">
        <w:trPr>
          <w:jc w:val="center"/>
        </w:trPr>
        <w:tc>
          <w:tcPr>
            <w:tcW w:w="6008" w:type="dxa"/>
            <w:gridSpan w:val="3"/>
            <w:vMerge w:val="restart"/>
            <w:tcBorders>
              <w:top w:val="nil"/>
              <w:left w:val="nil"/>
              <w:bottom w:val="nil"/>
              <w:right w:val="nil"/>
            </w:tcBorders>
            <w:vAlign w:val="center"/>
          </w:tcPr>
          <w:p w:rsidR="000623F4" w:rsidRPr="009639C0" w:rsidRDefault="000623F4" w:rsidP="004B4F17">
            <w:pPr>
              <w:spacing w:after="0"/>
              <w:ind w:left="-18" w:firstLine="41"/>
              <w:rPr>
                <w:rFonts w:asciiTheme="majorBidi" w:hAnsiTheme="majorBidi" w:cstheme="majorBidi"/>
                <w:sz w:val="24"/>
                <w:szCs w:val="24"/>
              </w:rPr>
            </w:pPr>
            <w:r w:rsidRPr="009639C0">
              <w:rPr>
                <w:rFonts w:asciiTheme="majorBidi" w:hAnsiTheme="majorBidi" w:cstheme="majorBidi"/>
                <w:sz w:val="24"/>
                <w:szCs w:val="24"/>
              </w:rPr>
              <w:t>Mean score and percentage</w:t>
            </w:r>
          </w:p>
        </w:tc>
        <w:tc>
          <w:tcPr>
            <w:tcW w:w="642" w:type="dxa"/>
            <w:gridSpan w:val="2"/>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51</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66</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65</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24</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5</w:t>
            </w:r>
          </w:p>
        </w:tc>
      </w:tr>
      <w:tr w:rsidR="000623F4" w:rsidRPr="009639C0" w:rsidTr="004B4F17">
        <w:trPr>
          <w:trHeight w:val="493"/>
          <w:jc w:val="center"/>
        </w:trPr>
        <w:tc>
          <w:tcPr>
            <w:tcW w:w="6008" w:type="dxa"/>
            <w:gridSpan w:val="3"/>
            <w:vMerge/>
            <w:tcBorders>
              <w:top w:val="nil"/>
              <w:left w:val="nil"/>
              <w:bottom w:val="nil"/>
              <w:right w:val="nil"/>
            </w:tcBorders>
            <w:vAlign w:val="center"/>
          </w:tcPr>
          <w:p w:rsidR="000623F4" w:rsidRPr="009639C0" w:rsidRDefault="000623F4" w:rsidP="004B4F17">
            <w:pPr>
              <w:spacing w:after="0"/>
              <w:ind w:left="-18"/>
              <w:rPr>
                <w:rFonts w:asciiTheme="majorBidi" w:hAnsiTheme="majorBidi" w:cstheme="majorBidi"/>
                <w:sz w:val="24"/>
                <w:szCs w:val="24"/>
              </w:rPr>
            </w:pPr>
          </w:p>
        </w:tc>
        <w:tc>
          <w:tcPr>
            <w:tcW w:w="642" w:type="dxa"/>
            <w:gridSpan w:val="2"/>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11%</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28.4%</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39%</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16.1%</w:t>
            </w:r>
          </w:p>
        </w:tc>
        <w:tc>
          <w:tcPr>
            <w:tcW w:w="529" w:type="dxa"/>
            <w:tcBorders>
              <w:top w:val="nil"/>
              <w:left w:val="nil"/>
              <w:bottom w:val="nil"/>
              <w:right w:val="nil"/>
            </w:tcBorders>
            <w:vAlign w:val="center"/>
          </w:tcPr>
          <w:p w:rsidR="000623F4" w:rsidRPr="009639C0" w:rsidRDefault="000623F4" w:rsidP="004B4F17">
            <w:pPr>
              <w:spacing w:after="0"/>
              <w:ind w:left="-108" w:right="-106" w:hanging="293"/>
              <w:jc w:val="right"/>
              <w:rPr>
                <w:rFonts w:asciiTheme="majorBidi" w:hAnsiTheme="majorBidi" w:cstheme="majorBidi"/>
                <w:sz w:val="24"/>
                <w:szCs w:val="24"/>
              </w:rPr>
            </w:pPr>
            <w:r w:rsidRPr="009639C0">
              <w:rPr>
                <w:rFonts w:asciiTheme="majorBidi" w:hAnsiTheme="majorBidi" w:cstheme="majorBidi"/>
                <w:sz w:val="24"/>
                <w:szCs w:val="24"/>
              </w:rPr>
              <w:t>5%</w:t>
            </w:r>
          </w:p>
        </w:tc>
      </w:tr>
      <w:tr w:rsidR="000623F4" w:rsidRPr="009639C0" w:rsidTr="004B4F17">
        <w:trPr>
          <w:jc w:val="center"/>
        </w:trPr>
        <w:tc>
          <w:tcPr>
            <w:tcW w:w="644" w:type="dxa"/>
            <w:gridSpan w:val="2"/>
            <w:vMerge w:val="restart"/>
            <w:tcBorders>
              <w:top w:val="nil"/>
              <w:left w:val="nil"/>
              <w:bottom w:val="nil"/>
              <w:right w:val="nil"/>
            </w:tcBorders>
            <w:textDirection w:val="btLr"/>
            <w:vAlign w:val="center"/>
          </w:tcPr>
          <w:p w:rsidR="000623F4" w:rsidRPr="009639C0" w:rsidRDefault="000623F4" w:rsidP="004B4F17">
            <w:pPr>
              <w:spacing w:after="0"/>
              <w:ind w:left="113" w:right="113"/>
              <w:jc w:val="center"/>
              <w:rPr>
                <w:rFonts w:asciiTheme="majorBidi" w:hAnsiTheme="majorBidi" w:cstheme="majorBidi"/>
                <w:sz w:val="24"/>
                <w:szCs w:val="24"/>
              </w:rPr>
            </w:pPr>
            <w:r w:rsidRPr="009639C0">
              <w:rPr>
                <w:rFonts w:asciiTheme="majorBidi" w:hAnsiTheme="majorBidi" w:cstheme="majorBidi"/>
                <w:sz w:val="24"/>
                <w:szCs w:val="24"/>
              </w:rPr>
              <w:t>Curriculum</w:t>
            </w:r>
          </w:p>
        </w:tc>
        <w:tc>
          <w:tcPr>
            <w:tcW w:w="5477" w:type="dxa"/>
            <w:gridSpan w:val="2"/>
            <w:tcBorders>
              <w:top w:val="nil"/>
              <w:left w:val="nil"/>
              <w:bottom w:val="nil"/>
              <w:right w:val="nil"/>
            </w:tcBorders>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The theme and learning topic is up to date</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26</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14</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3</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2</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p>
        </w:tc>
      </w:tr>
      <w:tr w:rsidR="000623F4" w:rsidRPr="009639C0" w:rsidTr="004B4F17">
        <w:trPr>
          <w:jc w:val="center"/>
        </w:trPr>
        <w:tc>
          <w:tcPr>
            <w:tcW w:w="644" w:type="dxa"/>
            <w:gridSpan w:val="2"/>
            <w:vMerge/>
            <w:tcBorders>
              <w:top w:val="nil"/>
              <w:left w:val="nil"/>
              <w:bottom w:val="nil"/>
              <w:right w:val="nil"/>
            </w:tcBorders>
            <w:vAlign w:val="center"/>
          </w:tcPr>
          <w:p w:rsidR="000623F4" w:rsidRPr="009639C0" w:rsidRDefault="000623F4" w:rsidP="004B4F17">
            <w:pPr>
              <w:spacing w:after="0"/>
              <w:rPr>
                <w:rFonts w:asciiTheme="majorBidi" w:hAnsiTheme="majorBidi" w:cstheme="majorBidi"/>
                <w:sz w:val="24"/>
                <w:szCs w:val="24"/>
              </w:rPr>
            </w:pPr>
          </w:p>
        </w:tc>
        <w:tc>
          <w:tcPr>
            <w:tcW w:w="5477" w:type="dxa"/>
            <w:gridSpan w:val="2"/>
            <w:tcBorders>
              <w:top w:val="nil"/>
              <w:left w:val="nil"/>
              <w:bottom w:val="nil"/>
              <w:right w:val="nil"/>
            </w:tcBorders>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The basic competent of the course book is adequate toward basic language competence</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13</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20</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2</w:t>
            </w:r>
          </w:p>
        </w:tc>
      </w:tr>
      <w:tr w:rsidR="000623F4" w:rsidRPr="009639C0" w:rsidTr="004B4F17">
        <w:trPr>
          <w:jc w:val="center"/>
        </w:trPr>
        <w:tc>
          <w:tcPr>
            <w:tcW w:w="644" w:type="dxa"/>
            <w:gridSpan w:val="2"/>
            <w:vMerge/>
            <w:tcBorders>
              <w:top w:val="nil"/>
              <w:left w:val="nil"/>
              <w:bottom w:val="nil"/>
              <w:right w:val="nil"/>
            </w:tcBorders>
            <w:vAlign w:val="center"/>
          </w:tcPr>
          <w:p w:rsidR="000623F4" w:rsidRPr="009639C0" w:rsidRDefault="000623F4" w:rsidP="004B4F17">
            <w:pPr>
              <w:spacing w:after="0"/>
              <w:rPr>
                <w:rFonts w:asciiTheme="majorBidi" w:hAnsiTheme="majorBidi" w:cstheme="majorBidi"/>
                <w:sz w:val="24"/>
                <w:szCs w:val="24"/>
              </w:rPr>
            </w:pPr>
          </w:p>
        </w:tc>
        <w:tc>
          <w:tcPr>
            <w:tcW w:w="5477" w:type="dxa"/>
            <w:gridSpan w:val="2"/>
            <w:tcBorders>
              <w:top w:val="nil"/>
              <w:left w:val="nil"/>
              <w:bottom w:val="nil"/>
              <w:right w:val="nil"/>
            </w:tcBorders>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The purpose of learning goal is understandable</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9</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14</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21</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w:t>
            </w:r>
          </w:p>
        </w:tc>
      </w:tr>
      <w:tr w:rsidR="000623F4" w:rsidRPr="009639C0" w:rsidTr="004B4F17">
        <w:trPr>
          <w:jc w:val="center"/>
        </w:trPr>
        <w:tc>
          <w:tcPr>
            <w:tcW w:w="644" w:type="dxa"/>
            <w:gridSpan w:val="2"/>
            <w:vMerge/>
            <w:tcBorders>
              <w:top w:val="nil"/>
              <w:left w:val="nil"/>
              <w:bottom w:val="nil"/>
              <w:right w:val="nil"/>
            </w:tcBorders>
            <w:vAlign w:val="center"/>
          </w:tcPr>
          <w:p w:rsidR="000623F4" w:rsidRPr="009639C0" w:rsidRDefault="000623F4" w:rsidP="004B4F17">
            <w:pPr>
              <w:spacing w:after="0"/>
              <w:rPr>
                <w:rFonts w:asciiTheme="majorBidi" w:hAnsiTheme="majorBidi" w:cstheme="majorBidi"/>
                <w:sz w:val="24"/>
                <w:szCs w:val="24"/>
              </w:rPr>
            </w:pPr>
          </w:p>
        </w:tc>
        <w:tc>
          <w:tcPr>
            <w:tcW w:w="5477" w:type="dxa"/>
            <w:gridSpan w:val="2"/>
            <w:tcBorders>
              <w:top w:val="nil"/>
              <w:left w:val="nil"/>
              <w:bottom w:val="nil"/>
              <w:right w:val="nil"/>
            </w:tcBorders>
          </w:tcPr>
          <w:p w:rsidR="000623F4" w:rsidRPr="009639C0" w:rsidRDefault="000623F4" w:rsidP="004B4F17">
            <w:pPr>
              <w:spacing w:after="0"/>
              <w:ind w:left="-18" w:firstLine="0"/>
              <w:rPr>
                <w:rFonts w:asciiTheme="majorBidi" w:hAnsiTheme="majorBidi" w:cstheme="majorBidi"/>
                <w:sz w:val="24"/>
                <w:szCs w:val="24"/>
              </w:rPr>
            </w:pPr>
            <w:r w:rsidRPr="009639C0">
              <w:rPr>
                <w:rFonts w:asciiTheme="majorBidi" w:hAnsiTheme="majorBidi" w:cstheme="majorBidi"/>
                <w:sz w:val="24"/>
                <w:szCs w:val="24"/>
              </w:rPr>
              <w:t>The standard achievement of the course book clearly stated</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6</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11</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14</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10</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4</w:t>
            </w:r>
          </w:p>
        </w:tc>
      </w:tr>
      <w:tr w:rsidR="000623F4" w:rsidRPr="009639C0" w:rsidTr="004B4F17">
        <w:trPr>
          <w:jc w:val="center"/>
        </w:trPr>
        <w:tc>
          <w:tcPr>
            <w:tcW w:w="644" w:type="dxa"/>
            <w:gridSpan w:val="2"/>
            <w:vMerge/>
            <w:tcBorders>
              <w:top w:val="nil"/>
              <w:left w:val="nil"/>
              <w:bottom w:val="nil"/>
              <w:right w:val="nil"/>
            </w:tcBorders>
            <w:vAlign w:val="center"/>
          </w:tcPr>
          <w:p w:rsidR="000623F4" w:rsidRPr="009639C0" w:rsidRDefault="000623F4" w:rsidP="004B4F17">
            <w:pPr>
              <w:spacing w:after="0"/>
              <w:rPr>
                <w:rFonts w:asciiTheme="majorBidi" w:hAnsiTheme="majorBidi" w:cstheme="majorBidi"/>
                <w:sz w:val="24"/>
                <w:szCs w:val="24"/>
              </w:rPr>
            </w:pPr>
          </w:p>
        </w:tc>
        <w:tc>
          <w:tcPr>
            <w:tcW w:w="5477" w:type="dxa"/>
            <w:gridSpan w:val="2"/>
            <w:tcBorders>
              <w:top w:val="nil"/>
              <w:left w:val="nil"/>
              <w:bottom w:val="nil"/>
              <w:right w:val="nil"/>
            </w:tcBorders>
          </w:tcPr>
          <w:p w:rsidR="000623F4" w:rsidRPr="009639C0" w:rsidRDefault="000623F4" w:rsidP="004B4F17">
            <w:pPr>
              <w:spacing w:after="0"/>
              <w:ind w:left="-18" w:firstLine="0"/>
              <w:rPr>
                <w:rFonts w:asciiTheme="majorBidi" w:hAnsiTheme="majorBidi" w:cstheme="majorBidi"/>
                <w:sz w:val="24"/>
                <w:szCs w:val="24"/>
              </w:rPr>
            </w:pPr>
            <w:r w:rsidRPr="004B4F17">
              <w:rPr>
                <w:rFonts w:asciiTheme="majorBidi" w:hAnsiTheme="majorBidi" w:cstheme="majorBidi"/>
                <w:sz w:val="24"/>
                <w:szCs w:val="24"/>
              </w:rPr>
              <w:t xml:space="preserve">The  standard competence fit to my learning need </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9</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10</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25</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6</w:t>
            </w:r>
          </w:p>
        </w:tc>
      </w:tr>
      <w:tr w:rsidR="000623F4" w:rsidRPr="009639C0" w:rsidTr="004B4F17">
        <w:trPr>
          <w:jc w:val="center"/>
        </w:trPr>
        <w:tc>
          <w:tcPr>
            <w:tcW w:w="6121" w:type="dxa"/>
            <w:gridSpan w:val="4"/>
            <w:vMerge w:val="restart"/>
            <w:tcBorders>
              <w:top w:val="nil"/>
              <w:left w:val="nil"/>
              <w:bottom w:val="single" w:sz="4" w:space="0" w:color="auto"/>
              <w:right w:val="nil"/>
            </w:tcBorders>
            <w:vAlign w:val="center"/>
          </w:tcPr>
          <w:p w:rsidR="000623F4" w:rsidRPr="009639C0" w:rsidRDefault="000623F4" w:rsidP="004B4F17">
            <w:pPr>
              <w:spacing w:after="0"/>
              <w:jc w:val="center"/>
              <w:rPr>
                <w:rStyle w:val="fontstyle01"/>
                <w:rFonts w:asciiTheme="majorBidi" w:hAnsiTheme="majorBidi" w:cstheme="majorBidi"/>
              </w:rPr>
            </w:pPr>
            <w:r w:rsidRPr="009639C0">
              <w:rPr>
                <w:rStyle w:val="fontstyle01"/>
                <w:rFonts w:asciiTheme="majorBidi" w:hAnsiTheme="majorBidi" w:cstheme="majorBidi"/>
              </w:rPr>
              <w:t>Mean score and percentage</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32</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44</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54</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78</w:t>
            </w:r>
          </w:p>
        </w:tc>
        <w:tc>
          <w:tcPr>
            <w:tcW w:w="529" w:type="dxa"/>
            <w:tcBorders>
              <w:top w:val="nil"/>
              <w:left w:val="nil"/>
              <w:bottom w:val="nil"/>
              <w:right w:val="nil"/>
            </w:tcBorders>
            <w:vAlign w:val="center"/>
          </w:tcPr>
          <w:p w:rsidR="000623F4" w:rsidRPr="009639C0" w:rsidRDefault="000623F4" w:rsidP="004B4F17">
            <w:pPr>
              <w:spacing w:after="0"/>
              <w:ind w:left="-108" w:right="-106"/>
              <w:jc w:val="right"/>
              <w:rPr>
                <w:rFonts w:asciiTheme="majorBidi" w:hAnsiTheme="majorBidi" w:cstheme="majorBidi"/>
                <w:sz w:val="24"/>
                <w:szCs w:val="24"/>
              </w:rPr>
            </w:pPr>
            <w:r w:rsidRPr="009639C0">
              <w:rPr>
                <w:rFonts w:asciiTheme="majorBidi" w:hAnsiTheme="majorBidi" w:cstheme="majorBidi"/>
                <w:sz w:val="24"/>
                <w:szCs w:val="24"/>
              </w:rPr>
              <w:t>13</w:t>
            </w:r>
          </w:p>
        </w:tc>
      </w:tr>
      <w:tr w:rsidR="000623F4" w:rsidRPr="009639C0" w:rsidTr="004B4F17">
        <w:trPr>
          <w:trHeight w:val="493"/>
          <w:jc w:val="center"/>
        </w:trPr>
        <w:tc>
          <w:tcPr>
            <w:tcW w:w="6121" w:type="dxa"/>
            <w:gridSpan w:val="4"/>
            <w:vMerge/>
            <w:tcBorders>
              <w:top w:val="nil"/>
              <w:left w:val="nil"/>
              <w:bottom w:val="single" w:sz="4" w:space="0" w:color="auto"/>
              <w:right w:val="nil"/>
            </w:tcBorders>
            <w:vAlign w:val="center"/>
          </w:tcPr>
          <w:p w:rsidR="000623F4" w:rsidRPr="009639C0" w:rsidRDefault="000623F4" w:rsidP="004B4F17">
            <w:pPr>
              <w:spacing w:after="0"/>
              <w:rPr>
                <w:rStyle w:val="fontstyle01"/>
                <w:rFonts w:asciiTheme="majorBidi" w:hAnsiTheme="majorBidi" w:cstheme="majorBidi"/>
              </w:rPr>
            </w:pPr>
          </w:p>
        </w:tc>
        <w:tc>
          <w:tcPr>
            <w:tcW w:w="529" w:type="dxa"/>
            <w:tcBorders>
              <w:top w:val="nil"/>
              <w:left w:val="nil"/>
              <w:bottom w:val="single" w:sz="4" w:space="0" w:color="auto"/>
              <w:right w:val="nil"/>
            </w:tcBorders>
            <w:vAlign w:val="center"/>
          </w:tcPr>
          <w:p w:rsidR="000623F4" w:rsidRPr="009639C0" w:rsidRDefault="000623F4" w:rsidP="004B4F17">
            <w:pPr>
              <w:spacing w:after="0"/>
              <w:ind w:left="-117" w:right="-144"/>
              <w:jc w:val="right"/>
              <w:rPr>
                <w:rFonts w:asciiTheme="majorBidi" w:hAnsiTheme="majorBidi" w:cstheme="majorBidi"/>
                <w:sz w:val="24"/>
                <w:szCs w:val="24"/>
              </w:rPr>
            </w:pPr>
            <w:r w:rsidRPr="009639C0">
              <w:rPr>
                <w:rFonts w:asciiTheme="majorBidi" w:hAnsiTheme="majorBidi" w:cstheme="majorBidi"/>
                <w:sz w:val="24"/>
                <w:szCs w:val="24"/>
              </w:rPr>
              <w:t>4%</w:t>
            </w:r>
          </w:p>
        </w:tc>
        <w:tc>
          <w:tcPr>
            <w:tcW w:w="529" w:type="dxa"/>
            <w:tcBorders>
              <w:top w:val="nil"/>
              <w:left w:val="nil"/>
              <w:bottom w:val="single" w:sz="4" w:space="0" w:color="auto"/>
              <w:right w:val="nil"/>
            </w:tcBorders>
            <w:vAlign w:val="center"/>
          </w:tcPr>
          <w:p w:rsidR="000623F4" w:rsidRPr="009639C0" w:rsidRDefault="000623F4" w:rsidP="004B4F17">
            <w:pPr>
              <w:spacing w:after="0"/>
              <w:ind w:left="-117" w:right="-144"/>
              <w:jc w:val="right"/>
              <w:rPr>
                <w:rFonts w:asciiTheme="majorBidi" w:hAnsiTheme="majorBidi" w:cstheme="majorBidi"/>
                <w:sz w:val="24"/>
                <w:szCs w:val="24"/>
              </w:rPr>
            </w:pPr>
            <w:r w:rsidRPr="009639C0">
              <w:rPr>
                <w:rFonts w:asciiTheme="majorBidi" w:hAnsiTheme="majorBidi" w:cstheme="majorBidi"/>
                <w:sz w:val="24"/>
                <w:szCs w:val="24"/>
              </w:rPr>
              <w:t>13%</w:t>
            </w:r>
          </w:p>
        </w:tc>
        <w:tc>
          <w:tcPr>
            <w:tcW w:w="529" w:type="dxa"/>
            <w:tcBorders>
              <w:top w:val="nil"/>
              <w:left w:val="nil"/>
              <w:bottom w:val="single" w:sz="4" w:space="0" w:color="auto"/>
              <w:right w:val="nil"/>
            </w:tcBorders>
            <w:vAlign w:val="center"/>
          </w:tcPr>
          <w:p w:rsidR="000623F4" w:rsidRPr="009639C0" w:rsidRDefault="000623F4" w:rsidP="004B4F17">
            <w:pPr>
              <w:spacing w:after="0"/>
              <w:ind w:left="-117" w:right="-144"/>
              <w:jc w:val="right"/>
              <w:rPr>
                <w:rFonts w:asciiTheme="majorBidi" w:hAnsiTheme="majorBidi" w:cstheme="majorBidi"/>
                <w:sz w:val="24"/>
                <w:szCs w:val="24"/>
              </w:rPr>
            </w:pPr>
            <w:r w:rsidRPr="009639C0">
              <w:rPr>
                <w:rFonts w:asciiTheme="majorBidi" w:hAnsiTheme="majorBidi" w:cstheme="majorBidi"/>
                <w:sz w:val="24"/>
                <w:szCs w:val="24"/>
              </w:rPr>
              <w:t>24%</w:t>
            </w:r>
          </w:p>
        </w:tc>
        <w:tc>
          <w:tcPr>
            <w:tcW w:w="529" w:type="dxa"/>
            <w:tcBorders>
              <w:top w:val="nil"/>
              <w:left w:val="nil"/>
              <w:bottom w:val="single" w:sz="4" w:space="0" w:color="auto"/>
              <w:right w:val="nil"/>
            </w:tcBorders>
            <w:vAlign w:val="center"/>
          </w:tcPr>
          <w:p w:rsidR="000623F4" w:rsidRPr="009639C0" w:rsidRDefault="000623F4" w:rsidP="004B4F17">
            <w:pPr>
              <w:spacing w:after="0"/>
              <w:ind w:left="-117" w:right="-144"/>
              <w:jc w:val="right"/>
              <w:rPr>
                <w:rFonts w:asciiTheme="majorBidi" w:hAnsiTheme="majorBidi" w:cstheme="majorBidi"/>
                <w:sz w:val="24"/>
                <w:szCs w:val="24"/>
              </w:rPr>
            </w:pPr>
            <w:r w:rsidRPr="009639C0">
              <w:rPr>
                <w:rFonts w:asciiTheme="majorBidi" w:hAnsiTheme="majorBidi" w:cstheme="majorBidi"/>
                <w:sz w:val="24"/>
                <w:szCs w:val="24"/>
              </w:rPr>
              <w:t>47%</w:t>
            </w:r>
          </w:p>
        </w:tc>
        <w:tc>
          <w:tcPr>
            <w:tcW w:w="529" w:type="dxa"/>
            <w:tcBorders>
              <w:top w:val="nil"/>
              <w:left w:val="nil"/>
              <w:bottom w:val="single" w:sz="4" w:space="0" w:color="auto"/>
              <w:right w:val="nil"/>
            </w:tcBorders>
            <w:vAlign w:val="center"/>
          </w:tcPr>
          <w:p w:rsidR="000623F4" w:rsidRPr="009639C0" w:rsidRDefault="000623F4" w:rsidP="004B4F17">
            <w:pPr>
              <w:spacing w:after="0"/>
              <w:ind w:left="-117" w:right="-144"/>
              <w:jc w:val="right"/>
              <w:rPr>
                <w:rFonts w:asciiTheme="majorBidi" w:hAnsiTheme="majorBidi" w:cstheme="majorBidi"/>
                <w:sz w:val="24"/>
                <w:szCs w:val="24"/>
              </w:rPr>
            </w:pPr>
            <w:r w:rsidRPr="009639C0">
              <w:rPr>
                <w:rFonts w:asciiTheme="majorBidi" w:hAnsiTheme="majorBidi" w:cstheme="majorBidi"/>
                <w:sz w:val="24"/>
                <w:szCs w:val="24"/>
              </w:rPr>
              <w:t>9.3%</w:t>
            </w:r>
          </w:p>
        </w:tc>
      </w:tr>
    </w:tbl>
    <w:p w:rsidR="000623F4" w:rsidRPr="009639C0" w:rsidRDefault="000623F4" w:rsidP="004B4F17">
      <w:pPr>
        <w:spacing w:after="0"/>
        <w:jc w:val="right"/>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 xml:space="preserve"> *Course experience questionnaire (CEQ) by </w:t>
      </w:r>
      <w:proofErr w:type="spellStart"/>
      <w:r w:rsidRPr="009639C0">
        <w:rPr>
          <w:rStyle w:val="fontstyle21"/>
          <w:rFonts w:asciiTheme="majorBidi" w:hAnsiTheme="majorBidi" w:cstheme="majorBidi"/>
          <w:sz w:val="24"/>
          <w:szCs w:val="24"/>
        </w:rPr>
        <w:t>Ramsden</w:t>
      </w:r>
      <w:proofErr w:type="spellEnd"/>
      <w:r w:rsidRPr="009639C0">
        <w:rPr>
          <w:rStyle w:val="fontstyle21"/>
          <w:rFonts w:asciiTheme="majorBidi" w:hAnsiTheme="majorBidi" w:cstheme="majorBidi"/>
          <w:sz w:val="24"/>
          <w:szCs w:val="24"/>
        </w:rPr>
        <w:t xml:space="preserve"> (1993).</w:t>
      </w:r>
    </w:p>
    <w:p w:rsidR="004B4F17" w:rsidRDefault="004B4F17" w:rsidP="000623F4">
      <w:pPr>
        <w:spacing w:after="0"/>
        <w:ind w:firstLine="360"/>
        <w:jc w:val="both"/>
        <w:rPr>
          <w:rStyle w:val="fontstyle21"/>
          <w:rFonts w:asciiTheme="majorBidi" w:hAnsiTheme="majorBidi" w:cstheme="majorBidi"/>
          <w:sz w:val="24"/>
          <w:szCs w:val="24"/>
        </w:rPr>
      </w:pPr>
    </w:p>
    <w:p w:rsidR="000623F4" w:rsidRPr="009639C0" w:rsidRDefault="000623F4" w:rsidP="000623F4">
      <w:pPr>
        <w:spacing w:after="0"/>
        <w:ind w:firstLine="360"/>
        <w:jc w:val="both"/>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 xml:space="preserve">From </w:t>
      </w:r>
      <w:r w:rsidRPr="009639C0">
        <w:rPr>
          <w:rStyle w:val="fontstyle01"/>
          <w:rFonts w:asciiTheme="majorBidi" w:hAnsiTheme="majorBidi" w:cstheme="majorBidi"/>
        </w:rPr>
        <w:t>the</w:t>
      </w:r>
      <w:r w:rsidRPr="009639C0">
        <w:rPr>
          <w:rStyle w:val="fontstyle21"/>
          <w:rFonts w:asciiTheme="majorBidi" w:hAnsiTheme="majorBidi" w:cstheme="majorBidi"/>
          <w:sz w:val="24"/>
          <w:szCs w:val="24"/>
        </w:rPr>
        <w:t xml:space="preserve"> table above can be seen that student perceived less positive toward the </w:t>
      </w:r>
      <w:r w:rsidRPr="009639C0">
        <w:rPr>
          <w:rStyle w:val="fontstyle01"/>
          <w:rFonts w:asciiTheme="majorBidi" w:hAnsiTheme="majorBidi" w:cstheme="majorBidi"/>
        </w:rPr>
        <w:t>current</w:t>
      </w:r>
      <w:r w:rsidRPr="009639C0">
        <w:rPr>
          <w:rStyle w:val="fontstyle21"/>
          <w:rFonts w:asciiTheme="majorBidi" w:hAnsiTheme="majorBidi" w:cstheme="majorBidi"/>
          <w:sz w:val="24"/>
          <w:szCs w:val="24"/>
        </w:rPr>
        <w:t xml:space="preserve"> coursebook used, it’s indicated by the score of 39% show disagreement, 24, 1% indicates agreement, and 37% indicates neutral. However, toward current curriculum, the students show different perception as the score show that 47% agree and 9.3 very agree. It means that the students were satisfied with the current curriculum; even it’s still an adoption.</w:t>
      </w:r>
    </w:p>
    <w:p w:rsidR="000623F4" w:rsidRPr="009639C0" w:rsidRDefault="000623F4" w:rsidP="000623F4">
      <w:pPr>
        <w:spacing w:after="0"/>
        <w:ind w:firstLine="360"/>
        <w:jc w:val="both"/>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 xml:space="preserve">Meanwhile, the current students’ English competence is still indicated satisfying between ranges 50 to 65 of 100 score as maximum. The data was found by observing their English last evaluation score. </w:t>
      </w:r>
    </w:p>
    <w:p w:rsidR="000623F4" w:rsidRPr="009639C0" w:rsidRDefault="000623F4" w:rsidP="000623F4">
      <w:pPr>
        <w:spacing w:after="0"/>
        <w:ind w:firstLine="360"/>
        <w:jc w:val="both"/>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In regard with data of the student perception of the four pillar of nationality that will be embedded as a typical content value for the coursebook. The data indicates that they have low of knowledge of four pillar of nationality perception. The data that obtained by using questionnaire is as follow:</w:t>
      </w:r>
    </w:p>
    <w:p w:rsidR="000623F4" w:rsidRPr="009639C0" w:rsidRDefault="000623F4" w:rsidP="000623F4">
      <w:pPr>
        <w:spacing w:after="0"/>
        <w:jc w:val="both"/>
        <w:rPr>
          <w:rStyle w:val="fontstyle21"/>
          <w:rFonts w:asciiTheme="majorBidi" w:hAnsiTheme="majorBidi" w:cstheme="majorBidi"/>
          <w:sz w:val="24"/>
          <w:szCs w:val="24"/>
        </w:rPr>
      </w:pPr>
    </w:p>
    <w:p w:rsidR="000623F4" w:rsidRPr="009639C0" w:rsidRDefault="000623F4" w:rsidP="000623F4">
      <w:pPr>
        <w:spacing w:after="0"/>
        <w:jc w:val="center"/>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TABLE II</w:t>
      </w:r>
    </w:p>
    <w:p w:rsidR="000623F4" w:rsidRPr="009639C0" w:rsidRDefault="000623F4" w:rsidP="000623F4">
      <w:pPr>
        <w:spacing w:after="0"/>
        <w:jc w:val="both"/>
        <w:rPr>
          <w:rStyle w:val="fontstyle21"/>
          <w:rFonts w:asciiTheme="majorBidi" w:hAnsiTheme="majorBidi" w:cstheme="majorBidi"/>
          <w:sz w:val="24"/>
          <w:szCs w:val="24"/>
        </w:rPr>
      </w:pPr>
    </w:p>
    <w:tbl>
      <w:tblPr>
        <w:tblStyle w:val="TableGrid"/>
        <w:tblW w:w="8695" w:type="dxa"/>
        <w:jc w:val="center"/>
        <w:tblInd w:w="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0"/>
        <w:gridCol w:w="3805"/>
        <w:gridCol w:w="720"/>
        <w:gridCol w:w="543"/>
        <w:gridCol w:w="543"/>
        <w:gridCol w:w="542"/>
        <w:gridCol w:w="542"/>
      </w:tblGrid>
      <w:tr w:rsidR="000623F4" w:rsidRPr="009639C0" w:rsidTr="004B4F17">
        <w:trPr>
          <w:jc w:val="center"/>
        </w:trPr>
        <w:tc>
          <w:tcPr>
            <w:tcW w:w="5922" w:type="dxa"/>
            <w:gridSpan w:val="2"/>
            <w:tcBorders>
              <w:top w:val="single" w:sz="4" w:space="0" w:color="auto"/>
            </w:tcBorders>
            <w:vAlign w:val="center"/>
          </w:tcPr>
          <w:p w:rsidR="000623F4" w:rsidRPr="004B4F17" w:rsidRDefault="000623F4" w:rsidP="004B4F17">
            <w:pPr>
              <w:spacing w:after="0"/>
              <w:jc w:val="center"/>
              <w:rPr>
                <w:rFonts w:asciiTheme="majorBidi" w:hAnsiTheme="majorBidi" w:cstheme="majorBidi"/>
                <w:b/>
                <w:bCs/>
                <w:sz w:val="24"/>
                <w:szCs w:val="24"/>
              </w:rPr>
            </w:pPr>
            <w:r w:rsidRPr="004B4F17">
              <w:rPr>
                <w:rFonts w:asciiTheme="majorBidi" w:hAnsiTheme="majorBidi" w:cstheme="majorBidi"/>
                <w:b/>
                <w:bCs/>
                <w:sz w:val="24"/>
                <w:szCs w:val="24"/>
              </w:rPr>
              <w:t>The Value of the four of National Pillars</w:t>
            </w:r>
          </w:p>
        </w:tc>
        <w:tc>
          <w:tcPr>
            <w:tcW w:w="555" w:type="dxa"/>
            <w:tcBorders>
              <w:top w:val="single" w:sz="4" w:space="0" w:color="auto"/>
            </w:tcBorders>
            <w:vAlign w:val="center"/>
          </w:tcPr>
          <w:p w:rsidR="000623F4" w:rsidRPr="004B4F17" w:rsidRDefault="000623F4" w:rsidP="004B4F17">
            <w:pPr>
              <w:spacing w:after="0"/>
              <w:ind w:left="-125" w:right="-110"/>
              <w:jc w:val="center"/>
              <w:rPr>
                <w:rFonts w:asciiTheme="majorBidi" w:hAnsiTheme="majorBidi" w:cstheme="majorBidi"/>
                <w:b/>
                <w:bCs/>
                <w:sz w:val="24"/>
                <w:szCs w:val="24"/>
              </w:rPr>
            </w:pPr>
            <w:r w:rsidRPr="004B4F17">
              <w:rPr>
                <w:rFonts w:asciiTheme="majorBidi" w:hAnsiTheme="majorBidi" w:cstheme="majorBidi"/>
                <w:b/>
                <w:bCs/>
                <w:sz w:val="24"/>
                <w:szCs w:val="24"/>
              </w:rPr>
              <w:t>VL</w:t>
            </w:r>
          </w:p>
        </w:tc>
        <w:tc>
          <w:tcPr>
            <w:tcW w:w="555" w:type="dxa"/>
            <w:tcBorders>
              <w:top w:val="single" w:sz="4" w:space="0" w:color="auto"/>
            </w:tcBorders>
            <w:vAlign w:val="center"/>
          </w:tcPr>
          <w:p w:rsidR="000623F4" w:rsidRPr="004B4F17" w:rsidRDefault="000623F4" w:rsidP="004B4F17">
            <w:pPr>
              <w:spacing w:after="0"/>
              <w:ind w:left="-125" w:right="-110"/>
              <w:jc w:val="center"/>
              <w:rPr>
                <w:rFonts w:asciiTheme="majorBidi" w:hAnsiTheme="majorBidi" w:cstheme="majorBidi"/>
                <w:b/>
                <w:bCs/>
                <w:sz w:val="24"/>
                <w:szCs w:val="24"/>
              </w:rPr>
            </w:pPr>
            <w:r w:rsidRPr="004B4F17">
              <w:rPr>
                <w:rFonts w:asciiTheme="majorBidi" w:hAnsiTheme="majorBidi" w:cstheme="majorBidi"/>
                <w:b/>
                <w:bCs/>
                <w:sz w:val="24"/>
                <w:szCs w:val="24"/>
              </w:rPr>
              <w:t>L</w:t>
            </w:r>
          </w:p>
        </w:tc>
        <w:tc>
          <w:tcPr>
            <w:tcW w:w="555" w:type="dxa"/>
            <w:tcBorders>
              <w:top w:val="single" w:sz="4" w:space="0" w:color="auto"/>
            </w:tcBorders>
            <w:vAlign w:val="center"/>
          </w:tcPr>
          <w:p w:rsidR="000623F4" w:rsidRPr="004B4F17" w:rsidRDefault="000623F4" w:rsidP="004B4F17">
            <w:pPr>
              <w:spacing w:after="0"/>
              <w:ind w:left="-125" w:right="-110"/>
              <w:jc w:val="center"/>
              <w:rPr>
                <w:rFonts w:asciiTheme="majorBidi" w:hAnsiTheme="majorBidi" w:cstheme="majorBidi"/>
                <w:b/>
                <w:bCs/>
                <w:sz w:val="24"/>
                <w:szCs w:val="24"/>
              </w:rPr>
            </w:pPr>
            <w:r w:rsidRPr="004B4F17">
              <w:rPr>
                <w:rFonts w:asciiTheme="majorBidi" w:hAnsiTheme="majorBidi" w:cstheme="majorBidi"/>
                <w:b/>
                <w:bCs/>
                <w:sz w:val="24"/>
                <w:szCs w:val="24"/>
              </w:rPr>
              <w:t>EV</w:t>
            </w:r>
          </w:p>
        </w:tc>
        <w:tc>
          <w:tcPr>
            <w:tcW w:w="554" w:type="dxa"/>
            <w:tcBorders>
              <w:top w:val="single" w:sz="4" w:space="0" w:color="auto"/>
            </w:tcBorders>
            <w:vAlign w:val="center"/>
          </w:tcPr>
          <w:p w:rsidR="000623F4" w:rsidRPr="004B4F17" w:rsidRDefault="000623F4" w:rsidP="004B4F17">
            <w:pPr>
              <w:spacing w:after="0"/>
              <w:ind w:left="-125" w:right="-110"/>
              <w:jc w:val="center"/>
              <w:rPr>
                <w:rFonts w:asciiTheme="majorBidi" w:hAnsiTheme="majorBidi" w:cstheme="majorBidi"/>
                <w:b/>
                <w:bCs/>
                <w:sz w:val="24"/>
                <w:szCs w:val="24"/>
              </w:rPr>
            </w:pPr>
            <w:r w:rsidRPr="004B4F17">
              <w:rPr>
                <w:rFonts w:asciiTheme="majorBidi" w:hAnsiTheme="majorBidi" w:cstheme="majorBidi"/>
                <w:b/>
                <w:bCs/>
                <w:sz w:val="24"/>
                <w:szCs w:val="24"/>
              </w:rPr>
              <w:t>H</w:t>
            </w:r>
          </w:p>
        </w:tc>
        <w:tc>
          <w:tcPr>
            <w:tcW w:w="554" w:type="dxa"/>
            <w:tcBorders>
              <w:top w:val="single" w:sz="4" w:space="0" w:color="auto"/>
            </w:tcBorders>
            <w:vAlign w:val="center"/>
          </w:tcPr>
          <w:p w:rsidR="000623F4" w:rsidRPr="004B4F17" w:rsidRDefault="000623F4" w:rsidP="004B4F17">
            <w:pPr>
              <w:spacing w:after="0"/>
              <w:ind w:left="-125" w:right="-110"/>
              <w:jc w:val="center"/>
              <w:rPr>
                <w:rFonts w:asciiTheme="majorBidi" w:hAnsiTheme="majorBidi" w:cstheme="majorBidi"/>
                <w:b/>
                <w:bCs/>
                <w:sz w:val="24"/>
                <w:szCs w:val="24"/>
              </w:rPr>
            </w:pPr>
            <w:r w:rsidRPr="004B4F17">
              <w:rPr>
                <w:rFonts w:asciiTheme="majorBidi" w:hAnsiTheme="majorBidi" w:cstheme="majorBidi"/>
                <w:b/>
                <w:bCs/>
                <w:sz w:val="24"/>
                <w:szCs w:val="24"/>
              </w:rPr>
              <w:t>VH</w:t>
            </w:r>
          </w:p>
        </w:tc>
      </w:tr>
      <w:tr w:rsidR="000623F4" w:rsidRPr="009639C0" w:rsidTr="004B4F17">
        <w:trPr>
          <w:jc w:val="center"/>
        </w:trPr>
        <w:tc>
          <w:tcPr>
            <w:tcW w:w="2044" w:type="dxa"/>
            <w:vMerge w:val="restart"/>
            <w:vAlign w:val="center"/>
          </w:tcPr>
          <w:p w:rsidR="000623F4" w:rsidRPr="009639C0" w:rsidRDefault="000623F4" w:rsidP="004B4F17">
            <w:pPr>
              <w:spacing w:after="0"/>
              <w:ind w:left="-29" w:right="-108" w:firstLine="17"/>
              <w:jc w:val="center"/>
              <w:rPr>
                <w:rFonts w:asciiTheme="majorBidi" w:hAnsiTheme="majorBidi" w:cstheme="majorBidi"/>
                <w:sz w:val="24"/>
                <w:szCs w:val="24"/>
              </w:rPr>
            </w:pPr>
            <w:r w:rsidRPr="009639C0">
              <w:rPr>
                <w:rFonts w:asciiTheme="majorBidi" w:hAnsiTheme="majorBidi" w:cstheme="majorBidi"/>
                <w:sz w:val="24"/>
                <w:szCs w:val="24"/>
              </w:rPr>
              <w:t>PANCA SILA</w:t>
            </w: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Ketuhanan</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13</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27</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5</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Kemanusiaan</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20</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5</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Keadilan</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sosial</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13</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27</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10</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Kerakyatan</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10</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13</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15</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7</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Kebangsaan</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5</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23</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10</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7</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restart"/>
            <w:vAlign w:val="center"/>
          </w:tcPr>
          <w:p w:rsidR="000623F4" w:rsidRPr="009639C0" w:rsidRDefault="000623F4" w:rsidP="004B4F17">
            <w:pPr>
              <w:spacing w:after="0"/>
              <w:ind w:left="-29" w:right="-108" w:firstLine="17"/>
              <w:jc w:val="center"/>
              <w:rPr>
                <w:rFonts w:asciiTheme="majorBidi" w:hAnsiTheme="majorBidi" w:cstheme="majorBidi"/>
                <w:sz w:val="24"/>
                <w:szCs w:val="24"/>
              </w:rPr>
            </w:pPr>
            <w:r w:rsidRPr="009639C0">
              <w:rPr>
                <w:rFonts w:asciiTheme="majorBidi" w:hAnsiTheme="majorBidi" w:cstheme="majorBidi"/>
                <w:sz w:val="24"/>
                <w:szCs w:val="24"/>
              </w:rPr>
              <w:t>UUD 1945</w:t>
            </w: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Landasan</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konstitusional</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21</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14</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10</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Hukum</w:t>
            </w:r>
            <w:proofErr w:type="spellEnd"/>
            <w:r w:rsidRPr="009639C0">
              <w:rPr>
                <w:rFonts w:asciiTheme="majorBidi" w:hAnsiTheme="majorBidi" w:cstheme="majorBidi"/>
                <w:sz w:val="24"/>
                <w:szCs w:val="24"/>
              </w:rPr>
              <w:t xml:space="preserve"> social,</w:t>
            </w:r>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24</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11</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9</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Politik</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26</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18</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restart"/>
            <w:vAlign w:val="center"/>
          </w:tcPr>
          <w:p w:rsidR="000623F4" w:rsidRPr="009639C0" w:rsidRDefault="000623F4" w:rsidP="004B4F17">
            <w:pPr>
              <w:spacing w:after="0"/>
              <w:ind w:left="-29" w:right="-108" w:firstLine="17"/>
              <w:jc w:val="center"/>
              <w:rPr>
                <w:rFonts w:asciiTheme="majorBidi" w:hAnsiTheme="majorBidi" w:cstheme="majorBidi"/>
                <w:sz w:val="24"/>
                <w:szCs w:val="24"/>
              </w:rPr>
            </w:pPr>
            <w:r w:rsidRPr="009639C0">
              <w:rPr>
                <w:rFonts w:asciiTheme="majorBidi" w:hAnsiTheme="majorBidi" w:cstheme="majorBidi"/>
                <w:sz w:val="24"/>
                <w:szCs w:val="24"/>
              </w:rPr>
              <w:t>NKRI</w:t>
            </w:r>
          </w:p>
        </w:tc>
        <w:tc>
          <w:tcPr>
            <w:tcW w:w="3878" w:type="dxa"/>
            <w:vAlign w:val="center"/>
          </w:tcPr>
          <w:p w:rsidR="000623F4" w:rsidRPr="009639C0" w:rsidRDefault="000623F4" w:rsidP="004B4F17">
            <w:pP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Geostrategi</w:t>
            </w:r>
            <w:proofErr w:type="spellEnd"/>
            <w:r w:rsidRPr="009639C0">
              <w:rPr>
                <w:rFonts w:asciiTheme="majorBidi" w:hAnsiTheme="majorBidi" w:cstheme="majorBidi"/>
                <w:sz w:val="24"/>
                <w:szCs w:val="24"/>
              </w:rPr>
              <w:t>:</w:t>
            </w:r>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23</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20</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pStyle w:val="ListParagraph"/>
              <w:pBdr>
                <w:top w:val="none" w:sz="0" w:space="0" w:color="auto"/>
                <w:left w:val="none" w:sz="0" w:space="0" w:color="auto"/>
                <w:bottom w:val="none" w:sz="0" w:space="0" w:color="auto"/>
                <w:right w:val="none" w:sz="0" w:space="0" w:color="auto"/>
                <w:between w:val="none" w:sz="0" w:space="0" w:color="auto"/>
              </w:pBdr>
              <w:tabs>
                <w:tab w:val="left" w:pos="79"/>
              </w:tabs>
              <w:spacing w:after="0"/>
              <w:ind w:left="374" w:right="-116"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Ekonomi</w:t>
            </w:r>
            <w:proofErr w:type="spellEnd"/>
            <w:r w:rsidRPr="009639C0">
              <w:rPr>
                <w:rFonts w:asciiTheme="majorBidi" w:hAnsiTheme="majorBidi" w:cstheme="majorBidi"/>
                <w:sz w:val="24"/>
                <w:szCs w:val="24"/>
              </w:rPr>
              <w:t>,</w:t>
            </w:r>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34</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10</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pStyle w:val="ListParagraph"/>
              <w:pBdr>
                <w:top w:val="none" w:sz="0" w:space="0" w:color="auto"/>
                <w:left w:val="none" w:sz="0" w:space="0" w:color="auto"/>
                <w:bottom w:val="none" w:sz="0" w:space="0" w:color="auto"/>
                <w:right w:val="none" w:sz="0" w:space="0" w:color="auto"/>
                <w:between w:val="none" w:sz="0" w:space="0" w:color="auto"/>
              </w:pBdr>
              <w:tabs>
                <w:tab w:val="left" w:pos="79"/>
              </w:tabs>
              <w:spacing w:after="0"/>
              <w:ind w:left="374" w:right="-116"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Geografi</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30</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11</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4</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ight="-108" w:firstLine="17"/>
              <w:jc w:val="center"/>
              <w:rPr>
                <w:rFonts w:asciiTheme="majorBidi" w:hAnsiTheme="majorBidi" w:cstheme="majorBidi"/>
                <w:sz w:val="24"/>
                <w:szCs w:val="24"/>
              </w:rPr>
            </w:pPr>
          </w:p>
        </w:tc>
        <w:tc>
          <w:tcPr>
            <w:tcW w:w="3878" w:type="dxa"/>
            <w:vAlign w:val="center"/>
          </w:tcPr>
          <w:p w:rsidR="000623F4" w:rsidRPr="009639C0" w:rsidRDefault="000623F4" w:rsidP="004B4F17">
            <w:pPr>
              <w:pStyle w:val="ListParagraph"/>
              <w:pBdr>
                <w:top w:val="none" w:sz="0" w:space="0" w:color="auto"/>
                <w:left w:val="none" w:sz="0" w:space="0" w:color="auto"/>
                <w:bottom w:val="none" w:sz="0" w:space="0" w:color="auto"/>
                <w:right w:val="none" w:sz="0" w:space="0" w:color="auto"/>
                <w:between w:val="none" w:sz="0" w:space="0" w:color="auto"/>
              </w:pBdr>
              <w:tabs>
                <w:tab w:val="left" w:pos="79"/>
              </w:tabs>
              <w:spacing w:after="0"/>
              <w:ind w:left="374" w:right="-116"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Strategi</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40</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4</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restart"/>
            <w:vAlign w:val="center"/>
          </w:tcPr>
          <w:p w:rsidR="000623F4" w:rsidRPr="009639C0" w:rsidRDefault="000623F4" w:rsidP="004B4F17">
            <w:pPr>
              <w:spacing w:after="0"/>
              <w:ind w:left="-29" w:right="-108" w:firstLine="17"/>
              <w:jc w:val="center"/>
              <w:rPr>
                <w:rFonts w:asciiTheme="majorBidi" w:hAnsiTheme="majorBidi" w:cstheme="majorBidi"/>
                <w:sz w:val="24"/>
                <w:szCs w:val="24"/>
              </w:rPr>
            </w:pPr>
            <w:r w:rsidRPr="009639C0">
              <w:rPr>
                <w:rFonts w:asciiTheme="majorBidi" w:hAnsiTheme="majorBidi" w:cstheme="majorBidi"/>
                <w:sz w:val="24"/>
                <w:szCs w:val="24"/>
              </w:rPr>
              <w:t>Bhineka Tunggal ika</w:t>
            </w:r>
          </w:p>
        </w:tc>
        <w:tc>
          <w:tcPr>
            <w:tcW w:w="3878" w:type="dxa"/>
          </w:tcPr>
          <w:p w:rsidR="000623F4" w:rsidRPr="009639C0" w:rsidRDefault="000623F4" w:rsidP="004B4F17">
            <w:pPr>
              <w:pStyle w:val="ListParagraph"/>
              <w:pBdr>
                <w:top w:val="none" w:sz="0" w:space="0" w:color="auto"/>
                <w:left w:val="none" w:sz="0" w:space="0" w:color="auto"/>
                <w:bottom w:val="none" w:sz="0" w:space="0" w:color="auto"/>
                <w:right w:val="none" w:sz="0" w:space="0" w:color="auto"/>
                <w:between w:val="none" w:sz="0" w:space="0" w:color="auto"/>
              </w:pBdr>
              <w:spacing w:after="0"/>
              <w:ind w:left="374"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Toleransi</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13</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25</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7</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Pr>
                <w:rFonts w:asciiTheme="majorBidi" w:hAnsiTheme="majorBidi" w:cstheme="majorBidi"/>
                <w:sz w:val="24"/>
                <w:szCs w:val="24"/>
              </w:rPr>
            </w:pPr>
          </w:p>
        </w:tc>
        <w:tc>
          <w:tcPr>
            <w:tcW w:w="3878" w:type="dxa"/>
          </w:tcPr>
          <w:p w:rsidR="000623F4" w:rsidRPr="009639C0" w:rsidRDefault="000623F4" w:rsidP="004B4F17">
            <w:pPr>
              <w:pStyle w:val="ListParagraph"/>
              <w:pBdr>
                <w:top w:val="none" w:sz="0" w:space="0" w:color="auto"/>
                <w:left w:val="none" w:sz="0" w:space="0" w:color="auto"/>
                <w:bottom w:val="none" w:sz="0" w:space="0" w:color="auto"/>
                <w:right w:val="none" w:sz="0" w:space="0" w:color="auto"/>
                <w:between w:val="none" w:sz="0" w:space="0" w:color="auto"/>
              </w:pBdr>
              <w:tabs>
                <w:tab w:val="left" w:pos="79"/>
              </w:tabs>
              <w:spacing w:after="0"/>
              <w:ind w:left="374" w:right="-116" w:firstLine="0"/>
              <w:jc w:val="left"/>
              <w:rPr>
                <w:rFonts w:asciiTheme="majorBidi" w:hAnsiTheme="majorBidi" w:cstheme="majorBidi"/>
                <w:sz w:val="24"/>
                <w:szCs w:val="24"/>
              </w:rPr>
            </w:pPr>
            <w:r w:rsidRPr="009639C0">
              <w:rPr>
                <w:rFonts w:asciiTheme="majorBidi" w:hAnsiTheme="majorBidi" w:cstheme="majorBidi"/>
                <w:sz w:val="24"/>
                <w:szCs w:val="24"/>
              </w:rPr>
              <w:t>Pluralism</w:t>
            </w:r>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20</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13</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12</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2044" w:type="dxa"/>
            <w:vMerge/>
            <w:vAlign w:val="center"/>
          </w:tcPr>
          <w:p w:rsidR="000623F4" w:rsidRPr="009639C0" w:rsidRDefault="000623F4" w:rsidP="004B4F17">
            <w:pPr>
              <w:spacing w:after="0"/>
              <w:ind w:left="-29"/>
              <w:rPr>
                <w:rFonts w:asciiTheme="majorBidi" w:hAnsiTheme="majorBidi" w:cstheme="majorBidi"/>
                <w:sz w:val="24"/>
                <w:szCs w:val="24"/>
              </w:rPr>
            </w:pPr>
          </w:p>
        </w:tc>
        <w:tc>
          <w:tcPr>
            <w:tcW w:w="3878" w:type="dxa"/>
          </w:tcPr>
          <w:p w:rsidR="000623F4" w:rsidRPr="009639C0" w:rsidRDefault="000623F4" w:rsidP="004B4F17">
            <w:pPr>
              <w:pStyle w:val="ListParagraph"/>
              <w:pBdr>
                <w:top w:val="none" w:sz="0" w:space="0" w:color="auto"/>
                <w:left w:val="none" w:sz="0" w:space="0" w:color="auto"/>
                <w:bottom w:val="none" w:sz="0" w:space="0" w:color="auto"/>
                <w:right w:val="none" w:sz="0" w:space="0" w:color="auto"/>
                <w:between w:val="none" w:sz="0" w:space="0" w:color="auto"/>
              </w:pBdr>
              <w:tabs>
                <w:tab w:val="left" w:pos="79"/>
              </w:tabs>
              <w:spacing w:after="0"/>
              <w:ind w:left="374" w:right="-116" w:firstLine="0"/>
              <w:jc w:val="left"/>
              <w:rPr>
                <w:rFonts w:asciiTheme="majorBidi" w:hAnsiTheme="majorBidi" w:cstheme="majorBidi"/>
                <w:sz w:val="24"/>
                <w:szCs w:val="24"/>
              </w:rPr>
            </w:pPr>
            <w:proofErr w:type="spellStart"/>
            <w:r w:rsidRPr="009639C0">
              <w:rPr>
                <w:rFonts w:asciiTheme="majorBidi" w:hAnsiTheme="majorBidi" w:cstheme="majorBidi"/>
                <w:sz w:val="24"/>
                <w:szCs w:val="24"/>
              </w:rPr>
              <w:t>Gotong</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royong</w:t>
            </w:r>
            <w:proofErr w:type="spellEnd"/>
          </w:p>
        </w:tc>
        <w:tc>
          <w:tcPr>
            <w:tcW w:w="555" w:type="dxa"/>
            <w:vAlign w:val="center"/>
          </w:tcPr>
          <w:p w:rsidR="000623F4" w:rsidRPr="009639C0" w:rsidRDefault="000623F4" w:rsidP="004B4F17">
            <w:pPr>
              <w:spacing w:after="0"/>
              <w:ind w:left="374" w:right="-110" w:firstLine="0"/>
              <w:jc w:val="left"/>
              <w:rPr>
                <w:rFonts w:asciiTheme="majorBidi" w:hAnsiTheme="majorBidi" w:cstheme="majorBidi"/>
                <w:sz w:val="24"/>
                <w:szCs w:val="24"/>
              </w:rPr>
            </w:pPr>
            <w:r w:rsidRPr="009639C0">
              <w:rPr>
                <w:rFonts w:asciiTheme="majorBidi" w:hAnsiTheme="majorBidi" w:cstheme="majorBidi"/>
                <w:sz w:val="24"/>
                <w:szCs w:val="24"/>
              </w:rPr>
              <w:t>5</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20</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19</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5922" w:type="dxa"/>
            <w:gridSpan w:val="2"/>
            <w:vMerge w:val="restart"/>
            <w:vAlign w:val="center"/>
          </w:tcPr>
          <w:p w:rsidR="000623F4" w:rsidRPr="009639C0" w:rsidRDefault="000623F4" w:rsidP="004B4F17">
            <w:pPr>
              <w:pStyle w:val="ListParagraph"/>
              <w:pBdr>
                <w:top w:val="none" w:sz="0" w:space="0" w:color="auto"/>
                <w:left w:val="none" w:sz="0" w:space="0" w:color="auto"/>
                <w:bottom w:val="none" w:sz="0" w:space="0" w:color="auto"/>
                <w:right w:val="none" w:sz="0" w:space="0" w:color="auto"/>
                <w:between w:val="none" w:sz="0" w:space="0" w:color="auto"/>
              </w:pBdr>
              <w:spacing w:after="0"/>
              <w:ind w:left="-29"/>
              <w:rPr>
                <w:rFonts w:asciiTheme="majorBidi" w:hAnsiTheme="majorBidi" w:cstheme="majorBidi"/>
                <w:sz w:val="24"/>
                <w:szCs w:val="24"/>
              </w:rPr>
            </w:pP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251</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208</w:t>
            </w:r>
          </w:p>
        </w:tc>
        <w:tc>
          <w:tcPr>
            <w:tcW w:w="555"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158</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46</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r w:rsidR="000623F4" w:rsidRPr="009639C0" w:rsidTr="004B4F17">
        <w:trPr>
          <w:jc w:val="center"/>
        </w:trPr>
        <w:tc>
          <w:tcPr>
            <w:tcW w:w="5922" w:type="dxa"/>
            <w:gridSpan w:val="2"/>
            <w:vMerge/>
            <w:tcBorders>
              <w:bottom w:val="single" w:sz="4" w:space="0" w:color="auto"/>
            </w:tcBorders>
            <w:vAlign w:val="center"/>
          </w:tcPr>
          <w:p w:rsidR="000623F4" w:rsidRPr="009639C0" w:rsidRDefault="000623F4" w:rsidP="004B4F17">
            <w:pPr>
              <w:pStyle w:val="ListParagraph"/>
              <w:pBdr>
                <w:top w:val="none" w:sz="0" w:space="0" w:color="auto"/>
                <w:left w:val="none" w:sz="0" w:space="0" w:color="auto"/>
                <w:bottom w:val="none" w:sz="0" w:space="0" w:color="auto"/>
                <w:right w:val="none" w:sz="0" w:space="0" w:color="auto"/>
                <w:between w:val="none" w:sz="0" w:space="0" w:color="auto"/>
              </w:pBdr>
              <w:spacing w:after="0"/>
              <w:ind w:left="-29"/>
              <w:rPr>
                <w:rFonts w:asciiTheme="majorBidi" w:hAnsiTheme="majorBidi" w:cstheme="majorBidi"/>
                <w:sz w:val="24"/>
                <w:szCs w:val="24"/>
              </w:rPr>
            </w:pPr>
          </w:p>
        </w:tc>
        <w:tc>
          <w:tcPr>
            <w:tcW w:w="555" w:type="dxa"/>
            <w:tcBorders>
              <w:bottom w:val="single" w:sz="4" w:space="0" w:color="auto"/>
            </w:tcBorders>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38%</w:t>
            </w:r>
          </w:p>
        </w:tc>
        <w:tc>
          <w:tcPr>
            <w:tcW w:w="555" w:type="dxa"/>
            <w:tcBorders>
              <w:bottom w:val="single" w:sz="4" w:space="0" w:color="auto"/>
            </w:tcBorders>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32%</w:t>
            </w:r>
          </w:p>
        </w:tc>
        <w:tc>
          <w:tcPr>
            <w:tcW w:w="555" w:type="dxa"/>
            <w:tcBorders>
              <w:bottom w:val="single" w:sz="4" w:space="0" w:color="auto"/>
            </w:tcBorders>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24%</w:t>
            </w:r>
          </w:p>
        </w:tc>
        <w:tc>
          <w:tcPr>
            <w:tcW w:w="554" w:type="dxa"/>
            <w:tcBorders>
              <w:bottom w:val="single" w:sz="4" w:space="0" w:color="auto"/>
            </w:tcBorders>
            <w:vAlign w:val="center"/>
          </w:tcPr>
          <w:p w:rsidR="000623F4" w:rsidRPr="009639C0" w:rsidRDefault="000623F4" w:rsidP="004B4F17">
            <w:pPr>
              <w:spacing w:after="0"/>
              <w:ind w:left="-29" w:right="-110"/>
              <w:jc w:val="center"/>
              <w:rPr>
                <w:rFonts w:asciiTheme="majorBidi" w:hAnsiTheme="majorBidi" w:cstheme="majorBidi"/>
                <w:sz w:val="24"/>
                <w:szCs w:val="24"/>
              </w:rPr>
            </w:pPr>
            <w:r w:rsidRPr="009639C0">
              <w:rPr>
                <w:rFonts w:asciiTheme="majorBidi" w:hAnsiTheme="majorBidi" w:cstheme="majorBidi"/>
                <w:sz w:val="24"/>
                <w:szCs w:val="24"/>
              </w:rPr>
              <w:t>6.%</w:t>
            </w:r>
          </w:p>
        </w:tc>
        <w:tc>
          <w:tcPr>
            <w:tcW w:w="554" w:type="dxa"/>
            <w:vAlign w:val="center"/>
          </w:tcPr>
          <w:p w:rsidR="000623F4" w:rsidRPr="009639C0" w:rsidRDefault="000623F4" w:rsidP="004B4F17">
            <w:pPr>
              <w:spacing w:after="0"/>
              <w:ind w:left="-29" w:right="-110"/>
              <w:jc w:val="center"/>
              <w:rPr>
                <w:rFonts w:asciiTheme="majorBidi" w:hAnsiTheme="majorBidi" w:cstheme="majorBidi"/>
                <w:sz w:val="24"/>
                <w:szCs w:val="24"/>
              </w:rPr>
            </w:pPr>
          </w:p>
        </w:tc>
      </w:tr>
    </w:tbl>
    <w:p w:rsidR="000623F4" w:rsidRPr="009639C0" w:rsidRDefault="000623F4" w:rsidP="004B4F17">
      <w:pPr>
        <w:spacing w:after="0"/>
        <w:jc w:val="both"/>
        <w:rPr>
          <w:rFonts w:asciiTheme="majorBidi" w:hAnsiTheme="majorBidi" w:cstheme="majorBidi"/>
          <w:color w:val="000000"/>
          <w:sz w:val="24"/>
          <w:szCs w:val="24"/>
        </w:rPr>
      </w:pPr>
    </w:p>
    <w:p w:rsidR="000623F4" w:rsidRPr="009639C0" w:rsidRDefault="000623F4" w:rsidP="000623F4">
      <w:pPr>
        <w:spacing w:after="0"/>
        <w:ind w:firstLine="720"/>
        <w:jc w:val="both"/>
        <w:rPr>
          <w:rFonts w:asciiTheme="majorBidi" w:hAnsiTheme="majorBidi" w:cstheme="majorBidi"/>
          <w:color w:val="000000"/>
          <w:sz w:val="24"/>
          <w:szCs w:val="24"/>
        </w:rPr>
      </w:pPr>
      <w:r w:rsidRPr="009639C0">
        <w:rPr>
          <w:rFonts w:asciiTheme="majorBidi" w:hAnsiTheme="majorBidi" w:cstheme="majorBidi"/>
          <w:color w:val="000000"/>
          <w:sz w:val="24"/>
          <w:szCs w:val="24"/>
        </w:rPr>
        <w:t xml:space="preserve">From the </w:t>
      </w:r>
      <w:r w:rsidRPr="009639C0">
        <w:rPr>
          <w:rStyle w:val="fontstyle01"/>
          <w:rFonts w:asciiTheme="majorBidi" w:hAnsiTheme="majorBidi" w:cstheme="majorBidi"/>
        </w:rPr>
        <w:t>data</w:t>
      </w:r>
      <w:r w:rsidRPr="009639C0">
        <w:rPr>
          <w:rFonts w:asciiTheme="majorBidi" w:hAnsiTheme="majorBidi" w:cstheme="majorBidi"/>
          <w:color w:val="000000"/>
          <w:sz w:val="24"/>
          <w:szCs w:val="24"/>
        </w:rPr>
        <w:t xml:space="preserve"> above can be identified that 70% of the students are low of perception of the four pillars of nationality by the range of 32% to 38%. </w:t>
      </w:r>
    </w:p>
    <w:p w:rsidR="000623F4" w:rsidRDefault="000623F4" w:rsidP="000623F4">
      <w:pPr>
        <w:spacing w:after="0"/>
        <w:jc w:val="both"/>
        <w:rPr>
          <w:rStyle w:val="fontstyle21"/>
          <w:rFonts w:asciiTheme="majorBidi" w:hAnsiTheme="majorBidi" w:cstheme="majorBidi"/>
          <w:b/>
          <w:bCs/>
          <w:sz w:val="24"/>
          <w:szCs w:val="24"/>
        </w:rPr>
      </w:pPr>
    </w:p>
    <w:p w:rsidR="000623F4" w:rsidRPr="004B4F17" w:rsidRDefault="000623F4" w:rsidP="000623F4">
      <w:pPr>
        <w:spacing w:after="0"/>
        <w:jc w:val="both"/>
        <w:rPr>
          <w:rFonts w:asciiTheme="majorBidi" w:hAnsiTheme="majorBidi" w:cstheme="majorBidi"/>
          <w:i/>
          <w:iCs/>
          <w:color w:val="000000"/>
          <w:sz w:val="24"/>
          <w:szCs w:val="24"/>
        </w:rPr>
      </w:pPr>
      <w:r w:rsidRPr="004B4F17">
        <w:rPr>
          <w:rStyle w:val="fontstyle21"/>
          <w:rFonts w:asciiTheme="majorBidi" w:hAnsiTheme="majorBidi" w:cstheme="majorBidi"/>
          <w:sz w:val="24"/>
          <w:szCs w:val="24"/>
        </w:rPr>
        <w:t>Designing</w:t>
      </w:r>
      <w:r w:rsidRPr="004B4F17">
        <w:rPr>
          <w:rFonts w:asciiTheme="majorBidi" w:hAnsiTheme="majorBidi" w:cstheme="majorBidi"/>
          <w:i/>
          <w:iCs/>
          <w:color w:val="000000"/>
          <w:sz w:val="24"/>
          <w:szCs w:val="24"/>
        </w:rPr>
        <w:t xml:space="preserve"> </w:t>
      </w:r>
      <w:r w:rsidRPr="004B4F17">
        <w:rPr>
          <w:rFonts w:asciiTheme="majorBidi" w:hAnsiTheme="majorBidi" w:cstheme="majorBidi"/>
          <w:color w:val="000000"/>
          <w:sz w:val="24"/>
          <w:szCs w:val="24"/>
        </w:rPr>
        <w:t>phase</w:t>
      </w:r>
    </w:p>
    <w:p w:rsidR="000623F4" w:rsidRPr="009639C0" w:rsidRDefault="000623F4" w:rsidP="000623F4">
      <w:pPr>
        <w:spacing w:after="0"/>
        <w:ind w:firstLine="720"/>
        <w:jc w:val="both"/>
        <w:rPr>
          <w:rFonts w:asciiTheme="majorBidi" w:hAnsiTheme="majorBidi" w:cstheme="majorBidi"/>
          <w:color w:val="000000"/>
          <w:sz w:val="24"/>
          <w:szCs w:val="24"/>
        </w:rPr>
      </w:pPr>
      <w:r w:rsidRPr="009639C0">
        <w:rPr>
          <w:rStyle w:val="fontstyle01"/>
          <w:rFonts w:asciiTheme="majorBidi" w:hAnsiTheme="majorBidi" w:cstheme="majorBidi"/>
        </w:rPr>
        <w:t>Summarizing</w:t>
      </w:r>
      <w:r w:rsidRPr="009639C0">
        <w:rPr>
          <w:rFonts w:asciiTheme="majorBidi" w:hAnsiTheme="majorBidi" w:cstheme="majorBidi"/>
          <w:color w:val="000000"/>
          <w:sz w:val="24"/>
          <w:szCs w:val="24"/>
        </w:rPr>
        <w:t xml:space="preserve"> the data of the current course book, current curriculum, students’ perception on the current coursebook, the writer believes that some aspects considered to be modified referring to the need analysis obtained. In this regard, the writer decides that there is no substantial modification toward the curriculum, as the students perceived positively. However, concerning on the coursebook content, related with the linguistic competence, layout and design, the writer modifies some elements by adopting general English coursebook.  Considering the value of the four pillar of nationality which is going to be a typical content for the coursebook, the resources book of Pancasila, NKRI, UUD 45 and Bhinneka tunggal ika were adopted.  The following design can be seen as follow: </w:t>
      </w:r>
    </w:p>
    <w:p w:rsidR="000623F4" w:rsidRPr="009639C0" w:rsidRDefault="000623F4" w:rsidP="000623F4">
      <w:pPr>
        <w:spacing w:before="240" w:after="0"/>
        <w:jc w:val="center"/>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TABLE III</w:t>
      </w:r>
    </w:p>
    <w:p w:rsidR="000623F4" w:rsidRPr="009639C0" w:rsidRDefault="000623F4" w:rsidP="000623F4">
      <w:pPr>
        <w:pStyle w:val="HTMLPreformatted"/>
        <w:spacing w:line="276" w:lineRule="auto"/>
        <w:ind w:firstLine="540"/>
        <w:jc w:val="both"/>
        <w:rPr>
          <w:rFonts w:asciiTheme="majorBidi" w:hAnsiTheme="majorBidi" w:cstheme="majorBidi"/>
          <w:color w:val="000000"/>
          <w:sz w:val="24"/>
          <w:szCs w:val="24"/>
        </w:rPr>
      </w:pPr>
    </w:p>
    <w:tbl>
      <w:tblPr>
        <w:tblStyle w:val="TableGrid"/>
        <w:tblW w:w="855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872"/>
        <w:gridCol w:w="2628"/>
        <w:gridCol w:w="2070"/>
        <w:gridCol w:w="1980"/>
      </w:tblGrid>
      <w:tr w:rsidR="000623F4" w:rsidRPr="004B4F17" w:rsidTr="004B4F17">
        <w:tc>
          <w:tcPr>
            <w:tcW w:w="1872" w:type="dxa"/>
            <w:vAlign w:val="center"/>
          </w:tcPr>
          <w:p w:rsidR="000623F4" w:rsidRPr="004B4F17" w:rsidRDefault="000623F4" w:rsidP="004B4F17">
            <w:pPr>
              <w:spacing w:after="0"/>
              <w:ind w:left="72" w:right="54" w:firstLine="0"/>
              <w:jc w:val="center"/>
              <w:rPr>
                <w:rFonts w:asciiTheme="majorBidi" w:hAnsiTheme="majorBidi" w:cstheme="majorBidi"/>
                <w:b/>
                <w:bCs/>
                <w:sz w:val="24"/>
                <w:szCs w:val="24"/>
              </w:rPr>
            </w:pPr>
            <w:r w:rsidRPr="004B4F17">
              <w:rPr>
                <w:rFonts w:asciiTheme="majorBidi" w:hAnsiTheme="majorBidi" w:cstheme="majorBidi"/>
                <w:b/>
                <w:bCs/>
                <w:sz w:val="24"/>
                <w:szCs w:val="24"/>
              </w:rPr>
              <w:t>Topic</w:t>
            </w:r>
          </w:p>
        </w:tc>
        <w:tc>
          <w:tcPr>
            <w:tcW w:w="2628" w:type="dxa"/>
            <w:vAlign w:val="center"/>
          </w:tcPr>
          <w:p w:rsidR="000623F4" w:rsidRPr="004B4F17" w:rsidRDefault="000623F4" w:rsidP="004B4F17">
            <w:pPr>
              <w:spacing w:after="0"/>
              <w:ind w:left="72" w:right="54" w:firstLine="0"/>
              <w:jc w:val="center"/>
              <w:rPr>
                <w:rFonts w:asciiTheme="majorBidi" w:hAnsiTheme="majorBidi" w:cstheme="majorBidi"/>
                <w:b/>
                <w:bCs/>
                <w:sz w:val="24"/>
                <w:szCs w:val="24"/>
              </w:rPr>
            </w:pPr>
            <w:r w:rsidRPr="004B4F17">
              <w:rPr>
                <w:rFonts w:asciiTheme="majorBidi" w:hAnsiTheme="majorBidi" w:cstheme="majorBidi"/>
                <w:b/>
                <w:bCs/>
                <w:sz w:val="24"/>
                <w:szCs w:val="24"/>
              </w:rPr>
              <w:t>Themes</w:t>
            </w:r>
          </w:p>
        </w:tc>
        <w:tc>
          <w:tcPr>
            <w:tcW w:w="2070" w:type="dxa"/>
            <w:vAlign w:val="center"/>
          </w:tcPr>
          <w:p w:rsidR="000623F4" w:rsidRPr="004B4F17" w:rsidRDefault="000623F4" w:rsidP="004B4F17">
            <w:pPr>
              <w:spacing w:after="0"/>
              <w:ind w:left="72" w:right="54" w:firstLine="0"/>
              <w:jc w:val="center"/>
              <w:rPr>
                <w:rFonts w:asciiTheme="majorBidi" w:hAnsiTheme="majorBidi" w:cstheme="majorBidi"/>
                <w:b/>
                <w:bCs/>
                <w:sz w:val="24"/>
                <w:szCs w:val="24"/>
              </w:rPr>
            </w:pPr>
            <w:r w:rsidRPr="004B4F17">
              <w:rPr>
                <w:rFonts w:asciiTheme="majorBidi" w:hAnsiTheme="majorBidi" w:cstheme="majorBidi"/>
                <w:b/>
                <w:bCs/>
                <w:sz w:val="24"/>
                <w:szCs w:val="24"/>
              </w:rPr>
              <w:t>Grammar</w:t>
            </w:r>
          </w:p>
        </w:tc>
        <w:tc>
          <w:tcPr>
            <w:tcW w:w="1980" w:type="dxa"/>
            <w:vAlign w:val="center"/>
          </w:tcPr>
          <w:p w:rsidR="000623F4" w:rsidRPr="004B4F17" w:rsidRDefault="000623F4" w:rsidP="004B4F17">
            <w:pPr>
              <w:spacing w:after="0"/>
              <w:ind w:left="72" w:right="54" w:firstLine="0"/>
              <w:jc w:val="center"/>
              <w:rPr>
                <w:rFonts w:asciiTheme="majorBidi" w:hAnsiTheme="majorBidi" w:cstheme="majorBidi"/>
                <w:b/>
                <w:bCs/>
                <w:sz w:val="24"/>
                <w:szCs w:val="24"/>
              </w:rPr>
            </w:pPr>
            <w:r w:rsidRPr="004B4F17">
              <w:rPr>
                <w:rFonts w:asciiTheme="majorBidi" w:hAnsiTheme="majorBidi" w:cstheme="majorBidi"/>
                <w:b/>
                <w:bCs/>
                <w:sz w:val="24"/>
                <w:szCs w:val="24"/>
              </w:rPr>
              <w:t>Speaking</w:t>
            </w:r>
          </w:p>
        </w:tc>
      </w:tr>
      <w:tr w:rsidR="000623F4" w:rsidRPr="004B4F17" w:rsidTr="004B4F17">
        <w:tc>
          <w:tcPr>
            <w:tcW w:w="1872" w:type="dxa"/>
            <w:vAlign w:val="center"/>
          </w:tcPr>
          <w:p w:rsidR="000623F4" w:rsidRPr="004B4F17" w:rsidRDefault="000623F4" w:rsidP="004B4F17">
            <w:pPr>
              <w:tabs>
                <w:tab w:val="left" w:pos="963"/>
              </w:tabs>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The role of Indonesia for international relationship</w:t>
            </w:r>
          </w:p>
        </w:tc>
        <w:tc>
          <w:tcPr>
            <w:tcW w:w="2628" w:type="dxa"/>
            <w:vAlign w:val="center"/>
          </w:tcPr>
          <w:p w:rsidR="000623F4" w:rsidRPr="004B4F17" w:rsidRDefault="000623F4" w:rsidP="004B4F17">
            <w:pPr>
              <w:spacing w:after="0"/>
              <w:ind w:right="-18" w:firstLine="0"/>
              <w:jc w:val="left"/>
              <w:rPr>
                <w:rFonts w:asciiTheme="majorBidi" w:hAnsiTheme="majorBidi" w:cstheme="majorBidi"/>
                <w:sz w:val="24"/>
                <w:szCs w:val="24"/>
              </w:rPr>
            </w:pPr>
            <w:r w:rsidRPr="004B4F17">
              <w:rPr>
                <w:rFonts w:asciiTheme="majorBidi" w:hAnsiTheme="majorBidi" w:cstheme="majorBidi"/>
                <w:sz w:val="24"/>
                <w:szCs w:val="24"/>
              </w:rPr>
              <w:t>ASEAN</w:t>
            </w:r>
          </w:p>
          <w:p w:rsidR="000623F4" w:rsidRPr="004B4F17" w:rsidRDefault="000623F4" w:rsidP="004B4F17">
            <w:pPr>
              <w:spacing w:after="0"/>
              <w:ind w:right="-18" w:firstLine="0"/>
              <w:jc w:val="left"/>
              <w:rPr>
                <w:rFonts w:asciiTheme="majorBidi" w:hAnsiTheme="majorBidi" w:cstheme="majorBidi"/>
                <w:sz w:val="24"/>
                <w:szCs w:val="24"/>
              </w:rPr>
            </w:pPr>
            <w:r w:rsidRPr="004B4F17">
              <w:rPr>
                <w:rFonts w:asciiTheme="majorBidi" w:hAnsiTheme="majorBidi" w:cstheme="majorBidi"/>
                <w:sz w:val="24"/>
                <w:szCs w:val="24"/>
              </w:rPr>
              <w:t>PBB</w:t>
            </w:r>
          </w:p>
          <w:p w:rsidR="000623F4" w:rsidRPr="004B4F17" w:rsidRDefault="000623F4" w:rsidP="004B4F17">
            <w:pPr>
              <w:spacing w:after="0"/>
              <w:ind w:right="-18" w:firstLine="0"/>
              <w:jc w:val="left"/>
              <w:rPr>
                <w:rFonts w:asciiTheme="majorBidi" w:hAnsiTheme="majorBidi" w:cstheme="majorBidi"/>
                <w:sz w:val="24"/>
                <w:szCs w:val="24"/>
              </w:rPr>
            </w:pPr>
            <w:r w:rsidRPr="004B4F17">
              <w:rPr>
                <w:rFonts w:asciiTheme="majorBidi" w:hAnsiTheme="majorBidi" w:cstheme="majorBidi"/>
                <w:sz w:val="24"/>
                <w:szCs w:val="24"/>
              </w:rPr>
              <w:t>Palestine</w:t>
            </w:r>
          </w:p>
          <w:p w:rsidR="000623F4" w:rsidRPr="004B4F17" w:rsidRDefault="000623F4" w:rsidP="004B4F17">
            <w:pPr>
              <w:spacing w:after="0"/>
              <w:ind w:right="-18" w:firstLine="0"/>
              <w:jc w:val="left"/>
              <w:rPr>
                <w:rFonts w:asciiTheme="majorBidi" w:hAnsiTheme="majorBidi" w:cstheme="majorBidi"/>
                <w:sz w:val="24"/>
                <w:szCs w:val="24"/>
              </w:rPr>
            </w:pPr>
            <w:r w:rsidRPr="004B4F17">
              <w:rPr>
                <w:rFonts w:asciiTheme="majorBidi" w:hAnsiTheme="majorBidi" w:cstheme="majorBidi"/>
                <w:sz w:val="24"/>
                <w:szCs w:val="24"/>
              </w:rPr>
              <w:t>etc.</w:t>
            </w: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Present perfect</w:t>
            </w: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Getting attention and interruption</w:t>
            </w:r>
          </w:p>
        </w:tc>
      </w:tr>
      <w:tr w:rsidR="000623F4" w:rsidRPr="004B4F17" w:rsidTr="004B4F17">
        <w:tc>
          <w:tcPr>
            <w:tcW w:w="1872" w:type="dxa"/>
            <w:vAlign w:val="center"/>
          </w:tcPr>
          <w:p w:rsidR="000623F4" w:rsidRPr="004B4F17" w:rsidRDefault="000623F4" w:rsidP="004B4F17">
            <w:pPr>
              <w:tabs>
                <w:tab w:val="left" w:pos="963"/>
              </w:tabs>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Democracy and general election</w:t>
            </w:r>
          </w:p>
        </w:tc>
        <w:tc>
          <w:tcPr>
            <w:tcW w:w="2628" w:type="dxa"/>
            <w:vAlign w:val="center"/>
          </w:tcPr>
          <w:p w:rsidR="000623F4" w:rsidRPr="004B4F17" w:rsidRDefault="000623F4" w:rsidP="004B4F17">
            <w:pPr>
              <w:spacing w:after="0"/>
              <w:ind w:right="-18" w:firstLine="0"/>
              <w:jc w:val="left"/>
              <w:rPr>
                <w:rFonts w:asciiTheme="majorBidi" w:hAnsiTheme="majorBidi" w:cstheme="majorBidi"/>
                <w:sz w:val="24"/>
                <w:szCs w:val="24"/>
              </w:rPr>
            </w:pPr>
            <w:proofErr w:type="spellStart"/>
            <w:r w:rsidRPr="004B4F17">
              <w:rPr>
                <w:rFonts w:asciiTheme="majorBidi" w:hAnsiTheme="majorBidi" w:cstheme="majorBidi"/>
                <w:sz w:val="24"/>
                <w:szCs w:val="24"/>
              </w:rPr>
              <w:t>Pilkada</w:t>
            </w:r>
            <w:proofErr w:type="spellEnd"/>
          </w:p>
          <w:p w:rsidR="000623F4" w:rsidRPr="004B4F17" w:rsidRDefault="000623F4" w:rsidP="004B4F17">
            <w:pPr>
              <w:spacing w:after="0"/>
              <w:ind w:right="-18" w:firstLine="0"/>
              <w:jc w:val="left"/>
              <w:rPr>
                <w:rFonts w:asciiTheme="majorBidi" w:hAnsiTheme="majorBidi" w:cstheme="majorBidi"/>
                <w:sz w:val="24"/>
                <w:szCs w:val="24"/>
              </w:rPr>
            </w:pPr>
            <w:proofErr w:type="spellStart"/>
            <w:r w:rsidRPr="004B4F17">
              <w:rPr>
                <w:rFonts w:asciiTheme="majorBidi" w:hAnsiTheme="majorBidi" w:cstheme="majorBidi"/>
                <w:sz w:val="24"/>
                <w:szCs w:val="24"/>
              </w:rPr>
              <w:t>Pilpress</w:t>
            </w:r>
            <w:proofErr w:type="spellEnd"/>
          </w:p>
          <w:p w:rsidR="000623F4" w:rsidRPr="004B4F17" w:rsidRDefault="000623F4" w:rsidP="004B4F17">
            <w:pPr>
              <w:spacing w:after="0"/>
              <w:ind w:right="-18" w:firstLine="0"/>
              <w:jc w:val="left"/>
              <w:rPr>
                <w:rFonts w:asciiTheme="majorBidi" w:hAnsiTheme="majorBidi" w:cstheme="majorBidi"/>
                <w:sz w:val="24"/>
                <w:szCs w:val="24"/>
              </w:rPr>
            </w:pPr>
            <w:r w:rsidRPr="004B4F17">
              <w:rPr>
                <w:rFonts w:asciiTheme="majorBidi" w:hAnsiTheme="majorBidi" w:cstheme="majorBidi"/>
                <w:sz w:val="24"/>
                <w:szCs w:val="24"/>
              </w:rPr>
              <w:t>Freedom of speech</w:t>
            </w:r>
          </w:p>
          <w:p w:rsidR="000623F4" w:rsidRPr="004B4F17" w:rsidRDefault="000623F4" w:rsidP="004B4F17">
            <w:pPr>
              <w:spacing w:after="0"/>
              <w:ind w:right="-18" w:firstLine="0"/>
              <w:jc w:val="left"/>
              <w:rPr>
                <w:rFonts w:asciiTheme="majorBidi" w:hAnsiTheme="majorBidi" w:cstheme="majorBidi"/>
                <w:sz w:val="24"/>
                <w:szCs w:val="24"/>
              </w:rPr>
            </w:pP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Passive voice</w:t>
            </w: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Giving and asking direction</w:t>
            </w:r>
          </w:p>
        </w:tc>
      </w:tr>
      <w:tr w:rsidR="000623F4" w:rsidRPr="004B4F17" w:rsidTr="004B4F17">
        <w:tc>
          <w:tcPr>
            <w:tcW w:w="1872" w:type="dxa"/>
            <w:vAlign w:val="center"/>
          </w:tcPr>
          <w:p w:rsidR="000623F4" w:rsidRPr="004B4F17" w:rsidRDefault="000623F4" w:rsidP="00796F07">
            <w:pPr>
              <w:tabs>
                <w:tab w:val="left" w:pos="963"/>
              </w:tabs>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lastRenderedPageBreak/>
              <w:t>Islam and NKRI</w:t>
            </w:r>
          </w:p>
        </w:tc>
        <w:tc>
          <w:tcPr>
            <w:tcW w:w="2628" w:type="dxa"/>
            <w:vAlign w:val="center"/>
          </w:tcPr>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 xml:space="preserve">KH </w:t>
            </w:r>
            <w:proofErr w:type="spellStart"/>
            <w:r w:rsidRPr="004B4F17">
              <w:rPr>
                <w:rFonts w:asciiTheme="majorBidi" w:hAnsiTheme="majorBidi" w:cstheme="majorBidi"/>
                <w:sz w:val="24"/>
                <w:szCs w:val="24"/>
              </w:rPr>
              <w:t>hasyim</w:t>
            </w:r>
            <w:proofErr w:type="spellEnd"/>
            <w:r w:rsidRPr="004B4F17">
              <w:rPr>
                <w:rFonts w:asciiTheme="majorBidi" w:hAnsiTheme="majorBidi" w:cstheme="majorBidi"/>
                <w:sz w:val="24"/>
                <w:szCs w:val="24"/>
              </w:rPr>
              <w:t xml:space="preserve"> </w:t>
            </w:r>
            <w:proofErr w:type="spellStart"/>
            <w:r w:rsidRPr="004B4F17">
              <w:rPr>
                <w:rFonts w:asciiTheme="majorBidi" w:hAnsiTheme="majorBidi" w:cstheme="majorBidi"/>
                <w:sz w:val="24"/>
                <w:szCs w:val="24"/>
              </w:rPr>
              <w:t>asyari</w:t>
            </w:r>
            <w:proofErr w:type="spellEnd"/>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The role of santri in the national development</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The role of santri against colonialism</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etc</w:t>
            </w: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have to/ must</w:t>
            </w: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Opinionating/ agreeing/disagreeing</w:t>
            </w:r>
          </w:p>
        </w:tc>
      </w:tr>
      <w:tr w:rsidR="000623F4" w:rsidRPr="004B4F17" w:rsidTr="004B4F17">
        <w:trPr>
          <w:trHeight w:val="85"/>
        </w:trPr>
        <w:tc>
          <w:tcPr>
            <w:tcW w:w="1872" w:type="dxa"/>
            <w:vAlign w:val="center"/>
          </w:tcPr>
          <w:p w:rsidR="000623F4" w:rsidRPr="004B4F17" w:rsidRDefault="000623F4" w:rsidP="00796F0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Islam and Tolerance</w:t>
            </w:r>
          </w:p>
        </w:tc>
        <w:tc>
          <w:tcPr>
            <w:tcW w:w="2628" w:type="dxa"/>
            <w:vAlign w:val="center"/>
          </w:tcPr>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Freedom to have religion</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appreciating the differences</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Accepting different opinion</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etc</w:t>
            </w: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Present continuous</w:t>
            </w: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Permission,</w:t>
            </w:r>
          </w:p>
        </w:tc>
      </w:tr>
      <w:tr w:rsidR="000623F4" w:rsidRPr="004B4F17" w:rsidTr="004B4F17">
        <w:trPr>
          <w:trHeight w:val="85"/>
        </w:trPr>
        <w:tc>
          <w:tcPr>
            <w:tcW w:w="1872" w:type="dxa"/>
            <w:vAlign w:val="center"/>
          </w:tcPr>
          <w:p w:rsidR="000623F4" w:rsidRPr="004B4F17" w:rsidRDefault="000623F4" w:rsidP="00796F0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Against radicalism</w:t>
            </w:r>
          </w:p>
        </w:tc>
        <w:tc>
          <w:tcPr>
            <w:tcW w:w="2628" w:type="dxa"/>
            <w:vAlign w:val="center"/>
          </w:tcPr>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Islam is the peace religion</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Islam is the sources of peace</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 xml:space="preserve">Terrorisms and radicalism  are </w:t>
            </w:r>
            <w:proofErr w:type="spellStart"/>
            <w:r w:rsidRPr="004B4F17">
              <w:rPr>
                <w:rFonts w:asciiTheme="majorBidi" w:hAnsiTheme="majorBidi" w:cstheme="majorBidi"/>
                <w:sz w:val="24"/>
                <w:szCs w:val="24"/>
              </w:rPr>
              <w:t>haram</w:t>
            </w:r>
            <w:proofErr w:type="spellEnd"/>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etc.</w:t>
            </w: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Gerund/infinitive</w:t>
            </w:r>
          </w:p>
          <w:p w:rsidR="000623F4" w:rsidRPr="004B4F17" w:rsidRDefault="000623F4" w:rsidP="004B4F17">
            <w:pPr>
              <w:spacing w:after="0"/>
              <w:ind w:left="72" w:right="54" w:firstLine="0"/>
              <w:rPr>
                <w:rFonts w:asciiTheme="majorBidi" w:hAnsiTheme="majorBidi" w:cstheme="majorBidi"/>
                <w:sz w:val="24"/>
                <w:szCs w:val="24"/>
              </w:rPr>
            </w:pP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Commanding and request</w:t>
            </w:r>
          </w:p>
        </w:tc>
      </w:tr>
      <w:tr w:rsidR="000623F4" w:rsidRPr="004B4F17" w:rsidTr="004B4F17">
        <w:trPr>
          <w:trHeight w:val="85"/>
        </w:trPr>
        <w:tc>
          <w:tcPr>
            <w:tcW w:w="1872" w:type="dxa"/>
            <w:vAlign w:val="center"/>
          </w:tcPr>
          <w:p w:rsidR="000623F4" w:rsidRPr="004B4F17" w:rsidRDefault="000623F4" w:rsidP="00796F0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The right to get education</w:t>
            </w:r>
          </w:p>
        </w:tc>
        <w:tc>
          <w:tcPr>
            <w:tcW w:w="2628" w:type="dxa"/>
            <w:vAlign w:val="center"/>
          </w:tcPr>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9-year compulsory education</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Education is a compulsory for every Muslim</w:t>
            </w: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Comparative degree</w:t>
            </w: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 xml:space="preserve">Complimenting and congratulating </w:t>
            </w:r>
          </w:p>
        </w:tc>
      </w:tr>
      <w:tr w:rsidR="000623F4" w:rsidRPr="004B4F17" w:rsidTr="004B4F17">
        <w:trPr>
          <w:trHeight w:val="85"/>
        </w:trPr>
        <w:tc>
          <w:tcPr>
            <w:tcW w:w="1872" w:type="dxa"/>
            <w:vAlign w:val="center"/>
          </w:tcPr>
          <w:p w:rsidR="000623F4" w:rsidRPr="004B4F17" w:rsidRDefault="000623F4" w:rsidP="00796F0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Keeping the sovereignty</w:t>
            </w:r>
          </w:p>
        </w:tc>
        <w:tc>
          <w:tcPr>
            <w:tcW w:w="2628" w:type="dxa"/>
            <w:vAlign w:val="center"/>
          </w:tcPr>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The role TNI</w:t>
            </w:r>
          </w:p>
          <w:p w:rsidR="000623F4" w:rsidRPr="004B4F17" w:rsidRDefault="000623F4" w:rsidP="00796F07">
            <w:pPr>
              <w:spacing w:after="0"/>
              <w:ind w:left="-90" w:right="-18" w:firstLine="0"/>
              <w:jc w:val="left"/>
              <w:rPr>
                <w:rFonts w:asciiTheme="majorBidi" w:hAnsiTheme="majorBidi" w:cstheme="majorBidi"/>
                <w:sz w:val="24"/>
                <w:szCs w:val="24"/>
              </w:rPr>
            </w:pPr>
            <w:proofErr w:type="spellStart"/>
            <w:r w:rsidRPr="004B4F17">
              <w:rPr>
                <w:rFonts w:asciiTheme="majorBidi" w:hAnsiTheme="majorBidi" w:cstheme="majorBidi"/>
                <w:sz w:val="24"/>
                <w:szCs w:val="24"/>
              </w:rPr>
              <w:t>Hubbul</w:t>
            </w:r>
            <w:proofErr w:type="spellEnd"/>
            <w:r w:rsidRPr="004B4F17">
              <w:rPr>
                <w:rFonts w:asciiTheme="majorBidi" w:hAnsiTheme="majorBidi" w:cstheme="majorBidi"/>
                <w:sz w:val="24"/>
                <w:szCs w:val="24"/>
              </w:rPr>
              <w:t xml:space="preserve"> </w:t>
            </w:r>
            <w:proofErr w:type="spellStart"/>
            <w:r w:rsidRPr="004B4F17">
              <w:rPr>
                <w:rFonts w:asciiTheme="majorBidi" w:hAnsiTheme="majorBidi" w:cstheme="majorBidi"/>
                <w:sz w:val="24"/>
                <w:szCs w:val="24"/>
              </w:rPr>
              <w:t>wathon</w:t>
            </w:r>
            <w:proofErr w:type="spellEnd"/>
            <w:r w:rsidRPr="004B4F17">
              <w:rPr>
                <w:rFonts w:asciiTheme="majorBidi" w:hAnsiTheme="majorBidi" w:cstheme="majorBidi"/>
                <w:sz w:val="24"/>
                <w:szCs w:val="24"/>
              </w:rPr>
              <w:t xml:space="preserve"> </w:t>
            </w:r>
            <w:proofErr w:type="spellStart"/>
            <w:r w:rsidRPr="004B4F17">
              <w:rPr>
                <w:rFonts w:asciiTheme="majorBidi" w:hAnsiTheme="majorBidi" w:cstheme="majorBidi"/>
                <w:sz w:val="24"/>
                <w:szCs w:val="24"/>
              </w:rPr>
              <w:t>minal</w:t>
            </w:r>
            <w:proofErr w:type="spellEnd"/>
            <w:r w:rsidRPr="004B4F17">
              <w:rPr>
                <w:rFonts w:asciiTheme="majorBidi" w:hAnsiTheme="majorBidi" w:cstheme="majorBidi"/>
                <w:sz w:val="24"/>
                <w:szCs w:val="24"/>
              </w:rPr>
              <w:t xml:space="preserve"> </w:t>
            </w:r>
            <w:proofErr w:type="spellStart"/>
            <w:r w:rsidRPr="004B4F17">
              <w:rPr>
                <w:rFonts w:asciiTheme="majorBidi" w:hAnsiTheme="majorBidi" w:cstheme="majorBidi"/>
                <w:sz w:val="24"/>
                <w:szCs w:val="24"/>
              </w:rPr>
              <w:t>iman</w:t>
            </w:r>
            <w:proofErr w:type="spellEnd"/>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etc.</w:t>
            </w: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will/to be going to</w:t>
            </w: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Suggestion and advising, cautioning</w:t>
            </w:r>
          </w:p>
        </w:tc>
      </w:tr>
      <w:tr w:rsidR="000623F4" w:rsidRPr="004B4F17" w:rsidTr="004B4F17">
        <w:trPr>
          <w:trHeight w:val="85"/>
        </w:trPr>
        <w:tc>
          <w:tcPr>
            <w:tcW w:w="1872" w:type="dxa"/>
            <w:vAlign w:val="center"/>
          </w:tcPr>
          <w:p w:rsidR="000623F4" w:rsidRPr="004B4F17" w:rsidRDefault="000623F4" w:rsidP="00796F0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The geography of Indonesia</w:t>
            </w:r>
          </w:p>
        </w:tc>
        <w:tc>
          <w:tcPr>
            <w:tcW w:w="2628" w:type="dxa"/>
            <w:vAlign w:val="center"/>
          </w:tcPr>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The territory of Indonesia</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Indonesian boundaries</w:t>
            </w: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Modal auxiliary</w:t>
            </w: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Complaining and criticizing</w:t>
            </w:r>
          </w:p>
        </w:tc>
      </w:tr>
      <w:tr w:rsidR="000623F4" w:rsidRPr="004B4F17" w:rsidTr="004B4F17">
        <w:trPr>
          <w:trHeight w:val="85"/>
        </w:trPr>
        <w:tc>
          <w:tcPr>
            <w:tcW w:w="1872" w:type="dxa"/>
            <w:vAlign w:val="center"/>
          </w:tcPr>
          <w:p w:rsidR="000623F4" w:rsidRPr="004B4F17" w:rsidRDefault="000623F4" w:rsidP="00796F0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UUD 45, the foundation of constitution and law</w:t>
            </w:r>
          </w:p>
        </w:tc>
        <w:tc>
          <w:tcPr>
            <w:tcW w:w="2628" w:type="dxa"/>
            <w:vAlign w:val="center"/>
          </w:tcPr>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Complying  with the law</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Indonesian law enforcement etc.</w:t>
            </w:r>
          </w:p>
        </w:tc>
        <w:tc>
          <w:tcPr>
            <w:tcW w:w="207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Adjective/adverb</w:t>
            </w:r>
          </w:p>
        </w:tc>
        <w:tc>
          <w:tcPr>
            <w:tcW w:w="1980" w:type="dxa"/>
            <w:vAlign w:val="center"/>
          </w:tcPr>
          <w:p w:rsidR="000623F4" w:rsidRPr="004B4F17" w:rsidRDefault="000623F4" w:rsidP="004B4F17">
            <w:pPr>
              <w:spacing w:after="0"/>
              <w:ind w:left="72" w:right="54" w:firstLine="0"/>
              <w:rPr>
                <w:rFonts w:asciiTheme="majorBidi" w:hAnsiTheme="majorBidi" w:cstheme="majorBidi"/>
                <w:sz w:val="24"/>
                <w:szCs w:val="24"/>
              </w:rPr>
            </w:pPr>
            <w:r w:rsidRPr="004B4F17">
              <w:rPr>
                <w:rFonts w:asciiTheme="majorBidi" w:hAnsiTheme="majorBidi" w:cstheme="majorBidi"/>
                <w:sz w:val="24"/>
                <w:szCs w:val="24"/>
              </w:rPr>
              <w:t>Promising and apologizing</w:t>
            </w:r>
          </w:p>
        </w:tc>
      </w:tr>
      <w:tr w:rsidR="000623F4" w:rsidRPr="004B4F17" w:rsidTr="004B4F17">
        <w:trPr>
          <w:trHeight w:val="85"/>
        </w:trPr>
        <w:tc>
          <w:tcPr>
            <w:tcW w:w="1872" w:type="dxa"/>
            <w:tcBorders>
              <w:bottom w:val="nil"/>
            </w:tcBorders>
            <w:vAlign w:val="center"/>
          </w:tcPr>
          <w:p w:rsidR="000623F4" w:rsidRPr="004B4F17" w:rsidRDefault="000623F4" w:rsidP="00796F07">
            <w:pPr>
              <w:spacing w:after="0"/>
              <w:ind w:left="72" w:right="-45" w:firstLine="0"/>
              <w:rPr>
                <w:rFonts w:asciiTheme="majorBidi" w:hAnsiTheme="majorBidi" w:cstheme="majorBidi"/>
                <w:sz w:val="24"/>
                <w:szCs w:val="24"/>
              </w:rPr>
            </w:pPr>
            <w:r w:rsidRPr="004B4F17">
              <w:rPr>
                <w:rFonts w:asciiTheme="majorBidi" w:hAnsiTheme="majorBidi" w:cstheme="majorBidi"/>
                <w:sz w:val="24"/>
                <w:szCs w:val="24"/>
              </w:rPr>
              <w:t>Islam and Pancasila</w:t>
            </w:r>
          </w:p>
        </w:tc>
        <w:tc>
          <w:tcPr>
            <w:tcW w:w="2628" w:type="dxa"/>
            <w:tcBorders>
              <w:bottom w:val="nil"/>
            </w:tcBorders>
            <w:vAlign w:val="center"/>
          </w:tcPr>
          <w:p w:rsidR="000623F4" w:rsidRPr="004B4F17" w:rsidRDefault="000623F4" w:rsidP="00796F07">
            <w:pPr>
              <w:spacing w:after="0"/>
              <w:ind w:left="-90" w:right="-18" w:firstLine="0"/>
              <w:jc w:val="left"/>
              <w:rPr>
                <w:rFonts w:asciiTheme="majorBidi" w:hAnsiTheme="majorBidi" w:cstheme="majorBidi"/>
                <w:sz w:val="24"/>
                <w:szCs w:val="24"/>
              </w:rPr>
            </w:pPr>
            <w:proofErr w:type="spellStart"/>
            <w:r w:rsidRPr="004B4F17">
              <w:rPr>
                <w:rFonts w:asciiTheme="majorBidi" w:hAnsiTheme="majorBidi" w:cstheme="majorBidi"/>
                <w:sz w:val="24"/>
                <w:szCs w:val="24"/>
              </w:rPr>
              <w:t>Madina</w:t>
            </w:r>
            <w:proofErr w:type="spellEnd"/>
            <w:r w:rsidRPr="004B4F17">
              <w:rPr>
                <w:rFonts w:asciiTheme="majorBidi" w:hAnsiTheme="majorBidi" w:cstheme="majorBidi"/>
                <w:sz w:val="24"/>
                <w:szCs w:val="24"/>
              </w:rPr>
              <w:t xml:space="preserve"> charter</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The value of Islam in Pancasila</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etc.</w:t>
            </w:r>
          </w:p>
        </w:tc>
        <w:tc>
          <w:tcPr>
            <w:tcW w:w="2070" w:type="dxa"/>
            <w:tcBorders>
              <w:bottom w:val="nil"/>
            </w:tcBorders>
            <w:vAlign w:val="center"/>
          </w:tcPr>
          <w:p w:rsidR="000623F4" w:rsidRPr="004B4F17" w:rsidRDefault="000623F4" w:rsidP="004B4F17">
            <w:pPr>
              <w:spacing w:after="0"/>
              <w:ind w:left="-45" w:right="-45" w:firstLine="0"/>
              <w:rPr>
                <w:rFonts w:asciiTheme="majorBidi" w:hAnsiTheme="majorBidi" w:cstheme="majorBidi"/>
                <w:sz w:val="24"/>
                <w:szCs w:val="24"/>
              </w:rPr>
            </w:pPr>
            <w:r w:rsidRPr="004B4F17">
              <w:rPr>
                <w:rFonts w:asciiTheme="majorBidi" w:hAnsiTheme="majorBidi" w:cstheme="majorBidi"/>
                <w:sz w:val="24"/>
                <w:szCs w:val="24"/>
              </w:rPr>
              <w:t>Perfect continuous</w:t>
            </w:r>
          </w:p>
        </w:tc>
        <w:tc>
          <w:tcPr>
            <w:tcW w:w="1980" w:type="dxa"/>
            <w:tcBorders>
              <w:bottom w:val="nil"/>
            </w:tcBorders>
            <w:vAlign w:val="center"/>
          </w:tcPr>
          <w:p w:rsidR="000623F4" w:rsidRPr="004B4F17" w:rsidRDefault="000623F4" w:rsidP="004B4F17">
            <w:pPr>
              <w:spacing w:after="0"/>
              <w:ind w:left="-45" w:right="-45" w:firstLine="0"/>
              <w:rPr>
                <w:rFonts w:asciiTheme="majorBidi" w:hAnsiTheme="majorBidi" w:cstheme="majorBidi"/>
                <w:sz w:val="24"/>
                <w:szCs w:val="24"/>
              </w:rPr>
            </w:pPr>
            <w:r w:rsidRPr="004B4F17">
              <w:rPr>
                <w:rFonts w:asciiTheme="majorBidi" w:hAnsiTheme="majorBidi" w:cstheme="majorBidi"/>
                <w:sz w:val="24"/>
                <w:szCs w:val="24"/>
              </w:rPr>
              <w:t>Expressing preference and hope</w:t>
            </w:r>
          </w:p>
        </w:tc>
      </w:tr>
      <w:tr w:rsidR="000623F4" w:rsidRPr="004B4F17" w:rsidTr="004B4F17">
        <w:trPr>
          <w:trHeight w:val="116"/>
        </w:trPr>
        <w:tc>
          <w:tcPr>
            <w:tcW w:w="1872" w:type="dxa"/>
            <w:tcBorders>
              <w:top w:val="nil"/>
              <w:bottom w:val="nil"/>
            </w:tcBorders>
            <w:vAlign w:val="center"/>
          </w:tcPr>
          <w:p w:rsidR="000623F4" w:rsidRPr="004B4F17" w:rsidRDefault="000623F4" w:rsidP="00796F07">
            <w:pPr>
              <w:spacing w:after="0"/>
              <w:ind w:left="72" w:right="-45" w:firstLine="0"/>
              <w:rPr>
                <w:rFonts w:asciiTheme="majorBidi" w:hAnsiTheme="majorBidi" w:cstheme="majorBidi"/>
                <w:sz w:val="24"/>
                <w:szCs w:val="24"/>
              </w:rPr>
            </w:pPr>
            <w:r w:rsidRPr="004B4F17">
              <w:rPr>
                <w:rFonts w:asciiTheme="majorBidi" w:hAnsiTheme="majorBidi" w:cstheme="majorBidi"/>
                <w:sz w:val="24"/>
                <w:szCs w:val="24"/>
              </w:rPr>
              <w:t>The Nusantara archipelago</w:t>
            </w:r>
          </w:p>
        </w:tc>
        <w:tc>
          <w:tcPr>
            <w:tcW w:w="2628" w:type="dxa"/>
            <w:tcBorders>
              <w:top w:val="nil"/>
              <w:bottom w:val="single" w:sz="4" w:space="0" w:color="auto"/>
            </w:tcBorders>
            <w:vAlign w:val="center"/>
          </w:tcPr>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The tribes and ethnics</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Culture and Art</w:t>
            </w:r>
          </w:p>
          <w:p w:rsidR="000623F4" w:rsidRPr="004B4F17" w:rsidRDefault="000623F4" w:rsidP="00796F07">
            <w:pPr>
              <w:spacing w:after="0"/>
              <w:ind w:left="-90" w:right="-18" w:firstLine="0"/>
              <w:jc w:val="left"/>
              <w:rPr>
                <w:rFonts w:asciiTheme="majorBidi" w:hAnsiTheme="majorBidi" w:cstheme="majorBidi"/>
                <w:sz w:val="24"/>
                <w:szCs w:val="24"/>
              </w:rPr>
            </w:pPr>
            <w:r w:rsidRPr="004B4F17">
              <w:rPr>
                <w:rFonts w:asciiTheme="majorBidi" w:hAnsiTheme="majorBidi" w:cstheme="majorBidi"/>
                <w:sz w:val="24"/>
                <w:szCs w:val="24"/>
              </w:rPr>
              <w:t>Officials religions in Indonesia</w:t>
            </w:r>
          </w:p>
        </w:tc>
        <w:tc>
          <w:tcPr>
            <w:tcW w:w="2070" w:type="dxa"/>
            <w:tcBorders>
              <w:top w:val="nil"/>
              <w:bottom w:val="single" w:sz="4" w:space="0" w:color="auto"/>
            </w:tcBorders>
            <w:vAlign w:val="center"/>
          </w:tcPr>
          <w:p w:rsidR="000623F4" w:rsidRPr="004B4F17" w:rsidRDefault="000623F4" w:rsidP="004B4F17">
            <w:pPr>
              <w:spacing w:after="0"/>
              <w:ind w:left="-45" w:right="-45" w:firstLine="0"/>
              <w:rPr>
                <w:rFonts w:asciiTheme="majorBidi" w:hAnsiTheme="majorBidi" w:cstheme="majorBidi"/>
                <w:sz w:val="24"/>
                <w:szCs w:val="24"/>
              </w:rPr>
            </w:pPr>
            <w:r w:rsidRPr="004B4F17">
              <w:rPr>
                <w:rFonts w:asciiTheme="majorBidi" w:hAnsiTheme="majorBidi" w:cstheme="majorBidi"/>
                <w:sz w:val="24"/>
                <w:szCs w:val="24"/>
              </w:rPr>
              <w:t>Simple present</w:t>
            </w:r>
          </w:p>
        </w:tc>
        <w:tc>
          <w:tcPr>
            <w:tcW w:w="1980" w:type="dxa"/>
            <w:tcBorders>
              <w:top w:val="nil"/>
              <w:bottom w:val="single" w:sz="4" w:space="0" w:color="auto"/>
            </w:tcBorders>
            <w:vAlign w:val="center"/>
          </w:tcPr>
          <w:p w:rsidR="000623F4" w:rsidRPr="004B4F17" w:rsidRDefault="000623F4" w:rsidP="004B4F17">
            <w:pPr>
              <w:spacing w:after="0"/>
              <w:ind w:left="-45" w:right="-45" w:firstLine="0"/>
              <w:rPr>
                <w:rFonts w:asciiTheme="majorBidi" w:hAnsiTheme="majorBidi" w:cstheme="majorBidi"/>
                <w:sz w:val="24"/>
                <w:szCs w:val="24"/>
              </w:rPr>
            </w:pPr>
            <w:r w:rsidRPr="004B4F17">
              <w:rPr>
                <w:rFonts w:asciiTheme="majorBidi" w:hAnsiTheme="majorBidi" w:cstheme="majorBidi"/>
                <w:sz w:val="24"/>
                <w:szCs w:val="24"/>
              </w:rPr>
              <w:t>Greeting</w:t>
            </w:r>
          </w:p>
          <w:p w:rsidR="000623F4" w:rsidRPr="004B4F17" w:rsidRDefault="000623F4" w:rsidP="004B4F17">
            <w:pPr>
              <w:spacing w:after="0"/>
              <w:ind w:left="-45" w:right="-45" w:firstLine="0"/>
              <w:rPr>
                <w:rFonts w:asciiTheme="majorBidi" w:hAnsiTheme="majorBidi" w:cstheme="majorBidi"/>
                <w:sz w:val="24"/>
                <w:szCs w:val="24"/>
              </w:rPr>
            </w:pPr>
            <w:r w:rsidRPr="004B4F17">
              <w:rPr>
                <w:rFonts w:asciiTheme="majorBidi" w:hAnsiTheme="majorBidi" w:cstheme="majorBidi"/>
                <w:sz w:val="24"/>
                <w:szCs w:val="24"/>
              </w:rPr>
              <w:t>and</w:t>
            </w:r>
          </w:p>
          <w:p w:rsidR="000623F4" w:rsidRPr="004B4F17" w:rsidRDefault="000623F4" w:rsidP="004B4F17">
            <w:pPr>
              <w:spacing w:after="0"/>
              <w:ind w:left="-45" w:right="-45" w:firstLine="0"/>
              <w:rPr>
                <w:rFonts w:asciiTheme="majorBidi" w:hAnsiTheme="majorBidi" w:cstheme="majorBidi"/>
                <w:sz w:val="24"/>
                <w:szCs w:val="24"/>
              </w:rPr>
            </w:pPr>
            <w:r w:rsidRPr="004B4F17">
              <w:rPr>
                <w:rFonts w:asciiTheme="majorBidi" w:hAnsiTheme="majorBidi" w:cstheme="majorBidi"/>
                <w:sz w:val="24"/>
                <w:szCs w:val="24"/>
              </w:rPr>
              <w:t>Introduction</w:t>
            </w:r>
          </w:p>
          <w:p w:rsidR="000623F4" w:rsidRPr="004B4F17" w:rsidRDefault="000623F4" w:rsidP="004B4F17">
            <w:pPr>
              <w:spacing w:after="0"/>
              <w:ind w:left="-45" w:right="-45" w:firstLine="0"/>
              <w:rPr>
                <w:rFonts w:asciiTheme="majorBidi" w:hAnsiTheme="majorBidi" w:cstheme="majorBidi"/>
                <w:sz w:val="24"/>
                <w:szCs w:val="24"/>
              </w:rPr>
            </w:pPr>
          </w:p>
        </w:tc>
      </w:tr>
    </w:tbl>
    <w:p w:rsidR="000623F4" w:rsidRPr="009639C0" w:rsidRDefault="000623F4" w:rsidP="004B4F17">
      <w:pPr>
        <w:spacing w:after="0"/>
        <w:rPr>
          <w:rFonts w:asciiTheme="majorBidi" w:hAnsiTheme="majorBidi" w:cstheme="majorBidi"/>
          <w:sz w:val="24"/>
          <w:szCs w:val="24"/>
        </w:rPr>
      </w:pPr>
    </w:p>
    <w:p w:rsidR="000623F4" w:rsidRPr="009639C0" w:rsidRDefault="000623F4" w:rsidP="000623F4">
      <w:pPr>
        <w:spacing w:after="0"/>
        <w:jc w:val="both"/>
        <w:rPr>
          <w:rStyle w:val="fontstyle21"/>
          <w:rFonts w:asciiTheme="majorBidi" w:hAnsiTheme="majorBidi" w:cstheme="majorBidi"/>
          <w:b/>
          <w:bCs/>
          <w:sz w:val="24"/>
          <w:szCs w:val="24"/>
        </w:rPr>
      </w:pPr>
      <w:r w:rsidRPr="009639C0">
        <w:rPr>
          <w:rStyle w:val="fontstyle01"/>
          <w:rFonts w:asciiTheme="majorBidi" w:hAnsiTheme="majorBidi" w:cstheme="majorBidi"/>
          <w:b/>
          <w:bCs/>
        </w:rPr>
        <w:lastRenderedPageBreak/>
        <w:t>Developing Phase</w:t>
      </w:r>
    </w:p>
    <w:p w:rsidR="000623F4" w:rsidRPr="009639C0" w:rsidRDefault="000623F4" w:rsidP="000623F4">
      <w:pPr>
        <w:spacing w:after="0"/>
        <w:ind w:firstLine="720"/>
        <w:jc w:val="both"/>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 xml:space="preserve">In this </w:t>
      </w:r>
      <w:r w:rsidRPr="009639C0">
        <w:rPr>
          <w:rStyle w:val="fontstyle01"/>
          <w:rFonts w:asciiTheme="majorBidi" w:hAnsiTheme="majorBidi" w:cstheme="majorBidi"/>
        </w:rPr>
        <w:t>phase</w:t>
      </w:r>
      <w:r w:rsidRPr="009639C0">
        <w:rPr>
          <w:rStyle w:val="fontstyle21"/>
          <w:rFonts w:asciiTheme="majorBidi" w:hAnsiTheme="majorBidi" w:cstheme="majorBidi"/>
          <w:sz w:val="24"/>
          <w:szCs w:val="24"/>
        </w:rPr>
        <w:t xml:space="preserve">, determining the instructional model of the coursebook has </w:t>
      </w:r>
      <w:r w:rsidRPr="009639C0">
        <w:rPr>
          <w:rFonts w:asciiTheme="majorBidi" w:hAnsiTheme="majorBidi" w:cstheme="majorBidi"/>
          <w:sz w:val="24"/>
          <w:szCs w:val="24"/>
        </w:rPr>
        <w:t>been</w:t>
      </w:r>
      <w:r w:rsidRPr="009639C0">
        <w:rPr>
          <w:rStyle w:val="fontstyle21"/>
          <w:rFonts w:asciiTheme="majorBidi" w:hAnsiTheme="majorBidi" w:cstheme="majorBidi"/>
          <w:sz w:val="24"/>
          <w:szCs w:val="24"/>
        </w:rPr>
        <w:t xml:space="preserve"> admitted. Adopting coursebook  model by </w:t>
      </w:r>
      <w:proofErr w:type="spellStart"/>
      <w:r w:rsidRPr="009639C0">
        <w:rPr>
          <w:rStyle w:val="fontstyle21"/>
          <w:rFonts w:asciiTheme="majorBidi" w:hAnsiTheme="majorBidi" w:cstheme="majorBidi"/>
          <w:sz w:val="24"/>
          <w:szCs w:val="24"/>
        </w:rPr>
        <w:t>Joko</w:t>
      </w:r>
      <w:proofErr w:type="spellEnd"/>
      <w:r w:rsidRPr="009639C0">
        <w:rPr>
          <w:rStyle w:val="fontstyle21"/>
          <w:rFonts w:asciiTheme="majorBidi" w:hAnsiTheme="majorBidi" w:cstheme="majorBidi"/>
          <w:sz w:val="24"/>
          <w:szCs w:val="24"/>
        </w:rPr>
        <w:t xml:space="preserve"> </w:t>
      </w:r>
      <w:proofErr w:type="spellStart"/>
      <w:r w:rsidRPr="009639C0">
        <w:rPr>
          <w:rStyle w:val="fontstyle21"/>
          <w:rFonts w:asciiTheme="majorBidi" w:hAnsiTheme="majorBidi" w:cstheme="majorBidi"/>
          <w:sz w:val="24"/>
          <w:szCs w:val="24"/>
        </w:rPr>
        <w:t>Priyana</w:t>
      </w:r>
      <w:proofErr w:type="spellEnd"/>
      <w:r w:rsidRPr="009639C0">
        <w:rPr>
          <w:rStyle w:val="fontstyle21"/>
          <w:rFonts w:asciiTheme="majorBidi" w:hAnsiTheme="majorBidi" w:cstheme="majorBidi"/>
          <w:sz w:val="24"/>
          <w:szCs w:val="24"/>
        </w:rPr>
        <w:t xml:space="preserve">, </w:t>
      </w:r>
      <w:proofErr w:type="spellStart"/>
      <w:r w:rsidRPr="009639C0">
        <w:rPr>
          <w:rStyle w:val="fontstyle21"/>
          <w:rFonts w:asciiTheme="majorBidi" w:hAnsiTheme="majorBidi" w:cstheme="majorBidi"/>
          <w:sz w:val="24"/>
          <w:szCs w:val="24"/>
        </w:rPr>
        <w:t>Riandi</w:t>
      </w:r>
      <w:proofErr w:type="spellEnd"/>
      <w:r w:rsidRPr="009639C0">
        <w:rPr>
          <w:rStyle w:val="fontstyle21"/>
          <w:rFonts w:asciiTheme="majorBidi" w:hAnsiTheme="majorBidi" w:cstheme="majorBidi"/>
          <w:sz w:val="24"/>
          <w:szCs w:val="24"/>
        </w:rPr>
        <w:t xml:space="preserve"> and Anita P. </w:t>
      </w:r>
      <w:proofErr w:type="spellStart"/>
      <w:r w:rsidRPr="009639C0">
        <w:rPr>
          <w:rStyle w:val="fontstyle21"/>
          <w:rFonts w:asciiTheme="majorBidi" w:hAnsiTheme="majorBidi" w:cstheme="majorBidi"/>
          <w:sz w:val="24"/>
          <w:szCs w:val="24"/>
        </w:rPr>
        <w:t>Mumpuni</w:t>
      </w:r>
      <w:proofErr w:type="spellEnd"/>
      <w:r w:rsidRPr="009639C0">
        <w:rPr>
          <w:rStyle w:val="fontstyle21"/>
          <w:rFonts w:asciiTheme="majorBidi" w:hAnsiTheme="majorBidi" w:cstheme="majorBidi"/>
          <w:sz w:val="24"/>
          <w:szCs w:val="24"/>
        </w:rPr>
        <w:t xml:space="preserve"> entitled “scaffolding English for Junior High school” is conducted which developed by using principles of communicative teaching approach in order to increase students language skills covering listening, speaking, reading and writing. The sequences of the strategy used in every chapter of the newly designed material are as follow:</w:t>
      </w:r>
    </w:p>
    <w:p w:rsidR="000623F4" w:rsidRPr="009639C0" w:rsidRDefault="000623F4" w:rsidP="000623F4">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540" w:hanging="540"/>
        <w:jc w:val="both"/>
        <w:rPr>
          <w:rStyle w:val="fontstyle21"/>
          <w:rFonts w:asciiTheme="majorBidi" w:hAnsiTheme="majorBidi" w:cstheme="majorBidi"/>
          <w:color w:val="auto"/>
          <w:sz w:val="24"/>
          <w:szCs w:val="24"/>
        </w:rPr>
      </w:pPr>
      <w:r w:rsidRPr="009639C0">
        <w:rPr>
          <w:rStyle w:val="fontstyle21"/>
          <w:rFonts w:asciiTheme="majorBidi" w:hAnsiTheme="majorBidi" w:cstheme="majorBidi"/>
          <w:color w:val="auto"/>
          <w:sz w:val="24"/>
          <w:szCs w:val="24"/>
        </w:rPr>
        <w:t>Presentation: Each unit present meaningful reading text, and clear and comprehensive examples illustrated by realistic pictures. The strategy require student to observe teaching material presented. Having sufficient explanation from the teacher will lead students to better understanding.</w:t>
      </w:r>
    </w:p>
    <w:p w:rsidR="000623F4" w:rsidRPr="009639C0" w:rsidRDefault="000623F4" w:rsidP="000623F4">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540" w:hanging="540"/>
        <w:jc w:val="both"/>
        <w:rPr>
          <w:rStyle w:val="fontstyle21"/>
          <w:rFonts w:asciiTheme="majorBidi" w:hAnsiTheme="majorBidi" w:cstheme="majorBidi"/>
          <w:color w:val="auto"/>
          <w:sz w:val="24"/>
          <w:szCs w:val="24"/>
        </w:rPr>
      </w:pPr>
      <w:r w:rsidRPr="009639C0">
        <w:rPr>
          <w:rStyle w:val="fontstyle21"/>
          <w:rFonts w:asciiTheme="majorBidi" w:hAnsiTheme="majorBidi" w:cstheme="majorBidi"/>
          <w:color w:val="auto"/>
          <w:sz w:val="24"/>
          <w:szCs w:val="24"/>
        </w:rPr>
        <w:t>Practices: Some practical exercises are applied to generate student comprehension toward the basic competence of each unit such as Matching; students are asked to match a suitable word/expression on the correct situation/object, Completing: students are asked to complete a sentence by using correct expression in a parentheses, Questions and Answers; every reading text  is followed by question and answer in order to measure students understanding, Oral Work ; every unit provides oral exercises for certain speaking skill competence in form of role play or presentation.</w:t>
      </w:r>
    </w:p>
    <w:p w:rsidR="000623F4" w:rsidRPr="009639C0" w:rsidRDefault="000623F4" w:rsidP="000623F4">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540" w:hanging="540"/>
        <w:jc w:val="both"/>
        <w:rPr>
          <w:rStyle w:val="fontstyle21"/>
          <w:rFonts w:asciiTheme="majorBidi" w:hAnsiTheme="majorBidi" w:cstheme="majorBidi"/>
          <w:color w:val="auto"/>
          <w:sz w:val="24"/>
          <w:szCs w:val="24"/>
        </w:rPr>
      </w:pPr>
      <w:r w:rsidRPr="009639C0">
        <w:rPr>
          <w:rStyle w:val="fontstyle21"/>
          <w:rFonts w:asciiTheme="majorBidi" w:hAnsiTheme="majorBidi" w:cstheme="majorBidi"/>
          <w:color w:val="auto"/>
          <w:sz w:val="24"/>
          <w:szCs w:val="24"/>
        </w:rPr>
        <w:t>English structure: every chapter provides a study of grammar pattern including examples and practical exercises.</w:t>
      </w:r>
    </w:p>
    <w:p w:rsidR="000623F4" w:rsidRPr="009639C0" w:rsidRDefault="000623F4" w:rsidP="000623F4">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540" w:hanging="540"/>
        <w:jc w:val="both"/>
        <w:rPr>
          <w:rStyle w:val="fontstyle21"/>
          <w:rFonts w:asciiTheme="majorBidi" w:hAnsiTheme="majorBidi" w:cstheme="majorBidi"/>
          <w:color w:val="auto"/>
          <w:sz w:val="24"/>
          <w:szCs w:val="24"/>
        </w:rPr>
      </w:pPr>
      <w:r w:rsidRPr="009639C0">
        <w:rPr>
          <w:rStyle w:val="fontstyle21"/>
          <w:rFonts w:asciiTheme="majorBidi" w:hAnsiTheme="majorBidi" w:cstheme="majorBidi"/>
          <w:color w:val="auto"/>
          <w:sz w:val="24"/>
          <w:szCs w:val="24"/>
        </w:rPr>
        <w:t>Discussion; student are given a certain topic to discuss. It possible to make the students involved in a debate, and discussion.</w:t>
      </w:r>
    </w:p>
    <w:p w:rsidR="000623F4" w:rsidRPr="009639C0" w:rsidRDefault="000623F4" w:rsidP="000623F4">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540" w:hanging="540"/>
        <w:jc w:val="both"/>
        <w:rPr>
          <w:rStyle w:val="fontstyle21"/>
          <w:rFonts w:asciiTheme="majorBidi" w:hAnsiTheme="majorBidi" w:cstheme="majorBidi"/>
          <w:color w:val="auto"/>
          <w:sz w:val="24"/>
          <w:szCs w:val="24"/>
        </w:rPr>
      </w:pPr>
      <w:r w:rsidRPr="009639C0">
        <w:rPr>
          <w:rStyle w:val="fontstyle21"/>
          <w:rFonts w:asciiTheme="majorBidi" w:hAnsiTheme="majorBidi" w:cstheme="majorBidi"/>
          <w:color w:val="auto"/>
          <w:sz w:val="24"/>
          <w:szCs w:val="24"/>
        </w:rPr>
        <w:t>Narratives and Descriptions; in this section, students are also given opportunities to express a narrative of certain situation or events. They are also directed to describe something in English, both written and spoken.</w:t>
      </w:r>
    </w:p>
    <w:p w:rsidR="000623F4" w:rsidRPr="009639C0" w:rsidRDefault="000623F4" w:rsidP="000623F4">
      <w:pPr>
        <w:pStyle w:val="HTMLPreformatted"/>
        <w:spacing w:line="276" w:lineRule="auto"/>
        <w:ind w:firstLine="720"/>
        <w:jc w:val="both"/>
        <w:rPr>
          <w:rFonts w:asciiTheme="majorBidi" w:hAnsiTheme="majorBidi" w:cstheme="majorBidi"/>
          <w:color w:val="000000"/>
          <w:sz w:val="24"/>
          <w:szCs w:val="24"/>
        </w:rPr>
      </w:pPr>
      <w:r w:rsidRPr="009639C0">
        <w:rPr>
          <w:rFonts w:asciiTheme="majorBidi" w:hAnsiTheme="majorBidi" w:cstheme="majorBidi"/>
          <w:color w:val="000000"/>
          <w:sz w:val="24"/>
          <w:szCs w:val="24"/>
        </w:rPr>
        <w:t xml:space="preserve">The </w:t>
      </w:r>
      <w:r w:rsidRPr="009639C0">
        <w:rPr>
          <w:rStyle w:val="fontstyle01"/>
          <w:rFonts w:asciiTheme="majorBidi" w:hAnsiTheme="majorBidi" w:cstheme="majorBidi"/>
        </w:rPr>
        <w:t>Implementation</w:t>
      </w:r>
      <w:r w:rsidRPr="009639C0">
        <w:rPr>
          <w:rFonts w:asciiTheme="majorBidi" w:hAnsiTheme="majorBidi" w:cstheme="majorBidi"/>
          <w:color w:val="000000"/>
          <w:sz w:val="24"/>
          <w:szCs w:val="24"/>
        </w:rPr>
        <w:t xml:space="preserve"> of the designed coursebook is conducted to get students perception of the newly coursebook. In this phase, only certain chapters were implemented in the teaching and learning process. Students were also given questionnaire to give a feedback for the designed coursebook. Their perception can be seen in the following table:</w:t>
      </w:r>
    </w:p>
    <w:p w:rsidR="000623F4" w:rsidRPr="009639C0" w:rsidRDefault="000623F4" w:rsidP="000623F4">
      <w:pPr>
        <w:spacing w:after="0"/>
        <w:ind w:firstLine="720"/>
        <w:jc w:val="both"/>
        <w:rPr>
          <w:rFonts w:asciiTheme="majorBidi" w:hAnsiTheme="majorBidi" w:cstheme="majorBidi"/>
          <w:color w:val="000000"/>
          <w:sz w:val="24"/>
          <w:szCs w:val="24"/>
        </w:rPr>
      </w:pPr>
    </w:p>
    <w:p w:rsidR="000623F4" w:rsidRPr="009639C0" w:rsidRDefault="000623F4" w:rsidP="000623F4">
      <w:pPr>
        <w:spacing w:after="0"/>
        <w:jc w:val="center"/>
        <w:rPr>
          <w:rStyle w:val="fontstyle21"/>
          <w:rFonts w:asciiTheme="majorBidi" w:hAnsiTheme="majorBidi" w:cstheme="majorBidi"/>
          <w:sz w:val="24"/>
          <w:szCs w:val="24"/>
        </w:rPr>
      </w:pPr>
      <w:r w:rsidRPr="009639C0">
        <w:rPr>
          <w:rStyle w:val="fontstyle21"/>
          <w:rFonts w:asciiTheme="majorBidi" w:hAnsiTheme="majorBidi" w:cstheme="majorBidi"/>
          <w:sz w:val="24"/>
          <w:szCs w:val="24"/>
        </w:rPr>
        <w:t>TABLE IV</w:t>
      </w:r>
    </w:p>
    <w:p w:rsidR="000623F4" w:rsidRPr="009639C0" w:rsidRDefault="000623F4" w:rsidP="000623F4">
      <w:pPr>
        <w:spacing w:after="0"/>
        <w:jc w:val="center"/>
        <w:rPr>
          <w:rStyle w:val="fontstyle21"/>
          <w:rFonts w:asciiTheme="majorBidi" w:hAnsiTheme="majorBidi" w:cstheme="majorBidi"/>
          <w:sz w:val="24"/>
          <w:szCs w:val="24"/>
        </w:rPr>
      </w:pPr>
    </w:p>
    <w:tbl>
      <w:tblPr>
        <w:tblStyle w:val="TableGrid"/>
        <w:tblW w:w="87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28"/>
        <w:gridCol w:w="547"/>
        <w:gridCol w:w="547"/>
        <w:gridCol w:w="547"/>
        <w:gridCol w:w="547"/>
        <w:gridCol w:w="547"/>
      </w:tblGrid>
      <w:tr w:rsidR="000623F4" w:rsidRPr="009639C0" w:rsidTr="00796F07">
        <w:trPr>
          <w:jc w:val="center"/>
        </w:trPr>
        <w:tc>
          <w:tcPr>
            <w:tcW w:w="6572" w:type="dxa"/>
            <w:tcBorders>
              <w:top w:val="single" w:sz="4" w:space="0" w:color="auto"/>
            </w:tcBorders>
            <w:vAlign w:val="center"/>
          </w:tcPr>
          <w:p w:rsidR="000623F4" w:rsidRPr="009639C0" w:rsidRDefault="000623F4" w:rsidP="00796F07">
            <w:pPr>
              <w:spacing w:after="0"/>
              <w:jc w:val="center"/>
              <w:rPr>
                <w:rFonts w:asciiTheme="majorBidi" w:hAnsiTheme="majorBidi" w:cstheme="majorBidi"/>
                <w:sz w:val="24"/>
                <w:szCs w:val="24"/>
              </w:rPr>
            </w:pPr>
            <w:r w:rsidRPr="009639C0">
              <w:rPr>
                <w:rFonts w:asciiTheme="majorBidi" w:hAnsiTheme="majorBidi" w:cstheme="majorBidi"/>
                <w:sz w:val="24"/>
                <w:szCs w:val="24"/>
              </w:rPr>
              <w:t>Statements</w:t>
            </w:r>
          </w:p>
        </w:tc>
        <w:tc>
          <w:tcPr>
            <w:tcW w:w="576" w:type="dxa"/>
            <w:tcBorders>
              <w:top w:val="single" w:sz="4" w:space="0" w:color="auto"/>
            </w:tcBorders>
            <w:vAlign w:val="center"/>
          </w:tcPr>
          <w:p w:rsidR="000623F4" w:rsidRPr="009639C0" w:rsidRDefault="00796F07" w:rsidP="00796F07">
            <w:pPr>
              <w:spacing w:after="0"/>
              <w:ind w:left="-336" w:right="-106" w:hanging="56"/>
              <w:jc w:val="center"/>
              <w:rPr>
                <w:rFonts w:asciiTheme="majorBidi" w:hAnsiTheme="majorBidi" w:cstheme="majorBidi"/>
                <w:sz w:val="24"/>
                <w:szCs w:val="24"/>
              </w:rPr>
            </w:pPr>
            <w:r>
              <w:rPr>
                <w:rFonts w:asciiTheme="majorBidi" w:hAnsiTheme="majorBidi" w:cstheme="majorBidi"/>
                <w:sz w:val="24"/>
                <w:szCs w:val="24"/>
              </w:rPr>
              <w:t xml:space="preserve">  </w:t>
            </w:r>
            <w:r w:rsidR="000623F4" w:rsidRPr="009639C0">
              <w:rPr>
                <w:rFonts w:asciiTheme="majorBidi" w:hAnsiTheme="majorBidi" w:cstheme="majorBidi"/>
                <w:sz w:val="24"/>
                <w:szCs w:val="24"/>
              </w:rPr>
              <w:t>VD</w:t>
            </w:r>
          </w:p>
        </w:tc>
        <w:tc>
          <w:tcPr>
            <w:tcW w:w="576" w:type="dxa"/>
            <w:tcBorders>
              <w:top w:val="single" w:sz="4" w:space="0" w:color="auto"/>
            </w:tcBorders>
            <w:vAlign w:val="center"/>
          </w:tcPr>
          <w:p w:rsidR="000623F4" w:rsidRPr="009639C0" w:rsidRDefault="000623F4" w:rsidP="00796F07">
            <w:pPr>
              <w:spacing w:after="0"/>
              <w:ind w:left="-336" w:right="-106" w:hanging="56"/>
              <w:jc w:val="center"/>
              <w:rPr>
                <w:rFonts w:asciiTheme="majorBidi" w:hAnsiTheme="majorBidi" w:cstheme="majorBidi"/>
                <w:sz w:val="24"/>
                <w:szCs w:val="24"/>
              </w:rPr>
            </w:pPr>
            <w:r w:rsidRPr="009639C0">
              <w:rPr>
                <w:rFonts w:asciiTheme="majorBidi" w:hAnsiTheme="majorBidi" w:cstheme="majorBidi"/>
                <w:sz w:val="24"/>
                <w:szCs w:val="24"/>
              </w:rPr>
              <w:t>D</w:t>
            </w:r>
          </w:p>
        </w:tc>
        <w:tc>
          <w:tcPr>
            <w:tcW w:w="576" w:type="dxa"/>
            <w:tcBorders>
              <w:top w:val="single" w:sz="4" w:space="0" w:color="auto"/>
            </w:tcBorders>
            <w:vAlign w:val="center"/>
          </w:tcPr>
          <w:p w:rsidR="000623F4" w:rsidRPr="009639C0" w:rsidRDefault="000623F4" w:rsidP="00796F07">
            <w:pPr>
              <w:spacing w:after="0"/>
              <w:ind w:left="-336" w:right="-106" w:hanging="56"/>
              <w:jc w:val="center"/>
              <w:rPr>
                <w:rFonts w:asciiTheme="majorBidi" w:hAnsiTheme="majorBidi" w:cstheme="majorBidi"/>
                <w:sz w:val="24"/>
                <w:szCs w:val="24"/>
              </w:rPr>
            </w:pPr>
            <w:r w:rsidRPr="009639C0">
              <w:rPr>
                <w:rFonts w:asciiTheme="majorBidi" w:hAnsiTheme="majorBidi" w:cstheme="majorBidi"/>
                <w:sz w:val="24"/>
                <w:szCs w:val="24"/>
              </w:rPr>
              <w:t>M</w:t>
            </w:r>
          </w:p>
        </w:tc>
        <w:tc>
          <w:tcPr>
            <w:tcW w:w="576" w:type="dxa"/>
            <w:tcBorders>
              <w:top w:val="single" w:sz="4" w:space="0" w:color="auto"/>
            </w:tcBorders>
            <w:vAlign w:val="center"/>
          </w:tcPr>
          <w:p w:rsidR="000623F4" w:rsidRPr="009639C0" w:rsidRDefault="000623F4" w:rsidP="00796F07">
            <w:pPr>
              <w:spacing w:after="0"/>
              <w:ind w:left="-336" w:right="-106" w:hanging="56"/>
              <w:jc w:val="center"/>
              <w:rPr>
                <w:rFonts w:asciiTheme="majorBidi" w:hAnsiTheme="majorBidi" w:cstheme="majorBidi"/>
                <w:sz w:val="24"/>
                <w:szCs w:val="24"/>
              </w:rPr>
            </w:pPr>
            <w:r w:rsidRPr="009639C0">
              <w:rPr>
                <w:rFonts w:asciiTheme="majorBidi" w:hAnsiTheme="majorBidi" w:cstheme="majorBidi"/>
                <w:sz w:val="24"/>
                <w:szCs w:val="24"/>
              </w:rPr>
              <w:t>A</w:t>
            </w:r>
          </w:p>
        </w:tc>
        <w:tc>
          <w:tcPr>
            <w:tcW w:w="576" w:type="dxa"/>
            <w:tcBorders>
              <w:top w:val="single" w:sz="4" w:space="0" w:color="auto"/>
            </w:tcBorders>
            <w:vAlign w:val="center"/>
          </w:tcPr>
          <w:p w:rsidR="000623F4" w:rsidRPr="009639C0" w:rsidRDefault="00796F07" w:rsidP="00796F07">
            <w:pPr>
              <w:spacing w:after="0"/>
              <w:ind w:left="-336" w:right="-106" w:hanging="56"/>
              <w:jc w:val="center"/>
              <w:rPr>
                <w:rFonts w:asciiTheme="majorBidi" w:hAnsiTheme="majorBidi" w:cstheme="majorBidi"/>
                <w:sz w:val="24"/>
                <w:szCs w:val="24"/>
              </w:rPr>
            </w:pPr>
            <w:r>
              <w:rPr>
                <w:rFonts w:asciiTheme="majorBidi" w:hAnsiTheme="majorBidi" w:cstheme="majorBidi"/>
                <w:sz w:val="24"/>
                <w:szCs w:val="24"/>
              </w:rPr>
              <w:t xml:space="preserve">  </w:t>
            </w:r>
            <w:r w:rsidR="000623F4" w:rsidRPr="009639C0">
              <w:rPr>
                <w:rFonts w:asciiTheme="majorBidi" w:hAnsiTheme="majorBidi" w:cstheme="majorBidi"/>
                <w:sz w:val="24"/>
                <w:szCs w:val="24"/>
              </w:rPr>
              <w:t>VA</w:t>
            </w:r>
          </w:p>
        </w:tc>
      </w:tr>
      <w:tr w:rsidR="000623F4" w:rsidRPr="009639C0" w:rsidTr="00796F07">
        <w:trPr>
          <w:jc w:val="center"/>
        </w:trPr>
        <w:tc>
          <w:tcPr>
            <w:tcW w:w="6572" w:type="dxa"/>
            <w:vAlign w:val="center"/>
          </w:tcPr>
          <w:p w:rsidR="000623F4" w:rsidRPr="009639C0" w:rsidRDefault="000623F4" w:rsidP="00796F07">
            <w:pPr>
              <w:spacing w:after="0"/>
              <w:ind w:left="112" w:firstLine="0"/>
              <w:rPr>
                <w:rFonts w:asciiTheme="majorBidi" w:hAnsiTheme="majorBidi" w:cstheme="majorBidi"/>
                <w:sz w:val="24"/>
                <w:szCs w:val="24"/>
              </w:rPr>
            </w:pPr>
            <w:r w:rsidRPr="009639C0">
              <w:rPr>
                <w:rFonts w:asciiTheme="majorBidi" w:hAnsiTheme="majorBidi" w:cstheme="majorBidi"/>
                <w:sz w:val="24"/>
                <w:szCs w:val="24"/>
              </w:rPr>
              <w:t>The material help me to fit my learning need</w:t>
            </w:r>
          </w:p>
        </w:tc>
        <w:tc>
          <w:tcPr>
            <w:tcW w:w="576" w:type="dxa"/>
            <w:vAlign w:val="center"/>
          </w:tcPr>
          <w:p w:rsidR="000623F4" w:rsidRPr="009639C0" w:rsidRDefault="000623F4" w:rsidP="00796F07">
            <w:pPr>
              <w:spacing w:after="0"/>
              <w:ind w:left="-108" w:right="-106"/>
              <w:jc w:val="center"/>
              <w:rPr>
                <w:rFonts w:asciiTheme="majorBidi" w:hAnsiTheme="majorBidi" w:cstheme="majorBidi"/>
                <w:sz w:val="24"/>
                <w:szCs w:val="24"/>
              </w:rPr>
            </w:pPr>
          </w:p>
        </w:tc>
        <w:tc>
          <w:tcPr>
            <w:tcW w:w="576" w:type="dxa"/>
            <w:vAlign w:val="center"/>
          </w:tcPr>
          <w:p w:rsidR="000623F4" w:rsidRPr="009639C0" w:rsidRDefault="000623F4" w:rsidP="00796F07">
            <w:pPr>
              <w:spacing w:after="0"/>
              <w:ind w:left="-108" w:right="-106"/>
              <w:jc w:val="center"/>
              <w:rPr>
                <w:rFonts w:asciiTheme="majorBidi" w:hAnsiTheme="majorBidi" w:cstheme="majorBidi"/>
                <w:sz w:val="24"/>
                <w:szCs w:val="24"/>
              </w:rPr>
            </w:pPr>
            <w:r w:rsidRPr="009639C0">
              <w:rPr>
                <w:rFonts w:asciiTheme="majorBidi" w:hAnsiTheme="majorBidi" w:cstheme="majorBidi"/>
                <w:sz w:val="24"/>
                <w:szCs w:val="24"/>
              </w:rPr>
              <w:t>2</w:t>
            </w:r>
          </w:p>
        </w:tc>
        <w:tc>
          <w:tcPr>
            <w:tcW w:w="576" w:type="dxa"/>
            <w:vAlign w:val="center"/>
          </w:tcPr>
          <w:p w:rsidR="000623F4" w:rsidRPr="009639C0" w:rsidRDefault="000623F4" w:rsidP="00796F07">
            <w:pPr>
              <w:spacing w:after="0"/>
              <w:ind w:left="-108" w:right="-106"/>
              <w:jc w:val="center"/>
              <w:rPr>
                <w:rFonts w:asciiTheme="majorBidi" w:hAnsiTheme="majorBidi" w:cstheme="majorBidi"/>
                <w:sz w:val="24"/>
                <w:szCs w:val="24"/>
              </w:rPr>
            </w:pPr>
            <w:r w:rsidRPr="009639C0">
              <w:rPr>
                <w:rFonts w:asciiTheme="majorBidi" w:hAnsiTheme="majorBidi" w:cstheme="majorBidi"/>
                <w:sz w:val="24"/>
                <w:szCs w:val="24"/>
              </w:rPr>
              <w:t>16</w:t>
            </w:r>
          </w:p>
        </w:tc>
        <w:tc>
          <w:tcPr>
            <w:tcW w:w="576" w:type="dxa"/>
            <w:vAlign w:val="center"/>
          </w:tcPr>
          <w:p w:rsidR="000623F4" w:rsidRPr="009639C0" w:rsidRDefault="000623F4" w:rsidP="00796F07">
            <w:pPr>
              <w:spacing w:after="0"/>
              <w:ind w:left="-108" w:right="-106"/>
              <w:jc w:val="center"/>
              <w:rPr>
                <w:rFonts w:asciiTheme="majorBidi" w:hAnsiTheme="majorBidi" w:cstheme="majorBidi"/>
                <w:sz w:val="24"/>
                <w:szCs w:val="24"/>
              </w:rPr>
            </w:pPr>
            <w:r w:rsidRPr="009639C0">
              <w:rPr>
                <w:rFonts w:asciiTheme="majorBidi" w:hAnsiTheme="majorBidi" w:cstheme="majorBidi"/>
                <w:sz w:val="24"/>
                <w:szCs w:val="24"/>
              </w:rPr>
              <w:t>21</w:t>
            </w:r>
          </w:p>
        </w:tc>
        <w:tc>
          <w:tcPr>
            <w:tcW w:w="576" w:type="dxa"/>
            <w:vAlign w:val="center"/>
          </w:tcPr>
          <w:p w:rsidR="000623F4" w:rsidRPr="009639C0" w:rsidRDefault="000623F4" w:rsidP="00796F07">
            <w:pPr>
              <w:spacing w:after="0"/>
              <w:ind w:left="-108" w:right="-106"/>
              <w:jc w:val="center"/>
              <w:rPr>
                <w:rFonts w:asciiTheme="majorBidi" w:hAnsiTheme="majorBidi" w:cstheme="majorBidi"/>
                <w:sz w:val="24"/>
                <w:szCs w:val="24"/>
              </w:rPr>
            </w:pPr>
            <w:r w:rsidRPr="009639C0">
              <w:rPr>
                <w:rFonts w:asciiTheme="majorBidi" w:hAnsiTheme="majorBidi" w:cstheme="majorBidi"/>
                <w:sz w:val="24"/>
                <w:szCs w:val="24"/>
              </w:rPr>
              <w:t>8</w:t>
            </w:r>
          </w:p>
        </w:tc>
      </w:tr>
      <w:tr w:rsidR="000623F4" w:rsidRPr="009639C0" w:rsidTr="00796F07">
        <w:trPr>
          <w:jc w:val="center"/>
        </w:trPr>
        <w:tc>
          <w:tcPr>
            <w:tcW w:w="6572" w:type="dxa"/>
            <w:vAlign w:val="center"/>
          </w:tcPr>
          <w:p w:rsidR="000623F4" w:rsidRPr="009639C0" w:rsidRDefault="000623F4" w:rsidP="00796F07">
            <w:pPr>
              <w:spacing w:after="0"/>
              <w:ind w:left="112" w:firstLine="0"/>
              <w:rPr>
                <w:rFonts w:asciiTheme="majorBidi" w:hAnsiTheme="majorBidi" w:cstheme="majorBidi"/>
                <w:sz w:val="24"/>
                <w:szCs w:val="24"/>
              </w:rPr>
            </w:pPr>
            <w:r w:rsidRPr="009639C0">
              <w:rPr>
                <w:rFonts w:asciiTheme="majorBidi" w:hAnsiTheme="majorBidi" w:cstheme="majorBidi"/>
                <w:sz w:val="24"/>
                <w:szCs w:val="24"/>
              </w:rPr>
              <w:t>The layout of the book is interesting</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8</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23</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16</w:t>
            </w:r>
          </w:p>
        </w:tc>
      </w:tr>
      <w:tr w:rsidR="000623F4" w:rsidRPr="009639C0" w:rsidTr="00796F07">
        <w:trPr>
          <w:jc w:val="center"/>
        </w:trPr>
        <w:tc>
          <w:tcPr>
            <w:tcW w:w="6572" w:type="dxa"/>
            <w:vAlign w:val="center"/>
          </w:tcPr>
          <w:p w:rsidR="000623F4" w:rsidRPr="009639C0" w:rsidRDefault="000623F4" w:rsidP="00796F07">
            <w:pPr>
              <w:spacing w:after="0"/>
              <w:ind w:left="112" w:firstLine="0"/>
              <w:rPr>
                <w:rFonts w:asciiTheme="majorBidi" w:hAnsiTheme="majorBidi" w:cstheme="majorBidi"/>
                <w:sz w:val="24"/>
                <w:szCs w:val="24"/>
              </w:rPr>
            </w:pPr>
            <w:r w:rsidRPr="009639C0">
              <w:rPr>
                <w:rFonts w:asciiTheme="majorBidi" w:hAnsiTheme="majorBidi" w:cstheme="majorBidi"/>
                <w:sz w:val="24"/>
                <w:szCs w:val="24"/>
              </w:rPr>
              <w:t xml:space="preserve">Every unit covers expected linguistic skill </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4</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13</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23</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5</w:t>
            </w:r>
          </w:p>
        </w:tc>
      </w:tr>
      <w:tr w:rsidR="000623F4" w:rsidRPr="009639C0" w:rsidTr="00796F07">
        <w:trPr>
          <w:jc w:val="center"/>
        </w:trPr>
        <w:tc>
          <w:tcPr>
            <w:tcW w:w="6572" w:type="dxa"/>
            <w:vAlign w:val="center"/>
          </w:tcPr>
          <w:p w:rsidR="000623F4" w:rsidRPr="009639C0" w:rsidRDefault="000623F4" w:rsidP="00796F07">
            <w:pPr>
              <w:spacing w:after="0"/>
              <w:ind w:left="112" w:firstLine="0"/>
              <w:rPr>
                <w:rFonts w:asciiTheme="majorBidi" w:hAnsiTheme="majorBidi" w:cstheme="majorBidi"/>
                <w:sz w:val="24"/>
                <w:szCs w:val="24"/>
              </w:rPr>
            </w:pPr>
            <w:r w:rsidRPr="009639C0">
              <w:rPr>
                <w:rFonts w:asciiTheme="majorBidi" w:hAnsiTheme="majorBidi" w:cstheme="majorBidi"/>
                <w:sz w:val="24"/>
                <w:szCs w:val="24"/>
              </w:rPr>
              <w:t>The coursebook themes covers meaningful information</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3</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19</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21</w:t>
            </w:r>
          </w:p>
        </w:tc>
      </w:tr>
      <w:tr w:rsidR="000623F4" w:rsidRPr="009639C0" w:rsidTr="00796F07">
        <w:trPr>
          <w:jc w:val="center"/>
        </w:trPr>
        <w:tc>
          <w:tcPr>
            <w:tcW w:w="6572" w:type="dxa"/>
            <w:vAlign w:val="center"/>
          </w:tcPr>
          <w:p w:rsidR="000623F4" w:rsidRPr="009639C0" w:rsidRDefault="000623F4" w:rsidP="00796F07">
            <w:pPr>
              <w:spacing w:after="0"/>
              <w:ind w:left="112" w:firstLine="0"/>
              <w:rPr>
                <w:rFonts w:asciiTheme="majorBidi" w:hAnsiTheme="majorBidi" w:cstheme="majorBidi"/>
                <w:sz w:val="24"/>
                <w:szCs w:val="24"/>
              </w:rPr>
            </w:pPr>
            <w:r w:rsidRPr="009639C0">
              <w:rPr>
                <w:rFonts w:asciiTheme="majorBidi" w:hAnsiTheme="majorBidi" w:cstheme="majorBidi"/>
                <w:sz w:val="24"/>
                <w:szCs w:val="24"/>
              </w:rPr>
              <w:t xml:space="preserve">The coursebook help me to get more perception of nationality </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10</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21</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14</w:t>
            </w:r>
          </w:p>
        </w:tc>
      </w:tr>
      <w:tr w:rsidR="000623F4" w:rsidRPr="009639C0" w:rsidTr="00796F07">
        <w:trPr>
          <w:jc w:val="center"/>
        </w:trPr>
        <w:tc>
          <w:tcPr>
            <w:tcW w:w="6572" w:type="dxa"/>
            <w:vAlign w:val="center"/>
          </w:tcPr>
          <w:p w:rsidR="000623F4" w:rsidRPr="009639C0" w:rsidRDefault="000623F4" w:rsidP="00796F07">
            <w:pPr>
              <w:spacing w:after="0"/>
              <w:ind w:left="112" w:firstLine="0"/>
              <w:rPr>
                <w:rFonts w:asciiTheme="majorBidi" w:hAnsiTheme="majorBidi" w:cstheme="majorBidi"/>
                <w:sz w:val="24"/>
                <w:szCs w:val="24"/>
              </w:rPr>
            </w:pPr>
            <w:r w:rsidRPr="009639C0">
              <w:rPr>
                <w:rFonts w:asciiTheme="majorBidi" w:hAnsiTheme="majorBidi" w:cstheme="majorBidi"/>
                <w:sz w:val="24"/>
                <w:szCs w:val="24"/>
              </w:rPr>
              <w:lastRenderedPageBreak/>
              <w:t xml:space="preserve">The reading texts and exercises easier to understand  </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20</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12</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13</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p>
        </w:tc>
      </w:tr>
      <w:tr w:rsidR="000623F4" w:rsidRPr="009639C0" w:rsidTr="00796F07">
        <w:trPr>
          <w:jc w:val="center"/>
        </w:trPr>
        <w:tc>
          <w:tcPr>
            <w:tcW w:w="6572" w:type="dxa"/>
            <w:vMerge w:val="restart"/>
            <w:vAlign w:val="center"/>
          </w:tcPr>
          <w:p w:rsidR="000623F4" w:rsidRPr="009639C0" w:rsidRDefault="000623F4" w:rsidP="00796F07">
            <w:pPr>
              <w:spacing w:after="0"/>
              <w:ind w:left="112" w:firstLine="0"/>
              <w:rPr>
                <w:rFonts w:asciiTheme="majorBidi" w:hAnsiTheme="majorBidi" w:cstheme="majorBidi"/>
                <w:sz w:val="24"/>
                <w:szCs w:val="24"/>
              </w:rPr>
            </w:pPr>
            <w:r w:rsidRPr="009639C0">
              <w:rPr>
                <w:rFonts w:asciiTheme="majorBidi" w:hAnsiTheme="majorBidi" w:cstheme="majorBidi"/>
                <w:sz w:val="24"/>
                <w:szCs w:val="24"/>
              </w:rPr>
              <w:t>Mean score and percentage</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28</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73</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119</w:t>
            </w:r>
          </w:p>
        </w:tc>
        <w:tc>
          <w:tcPr>
            <w:tcW w:w="576" w:type="dxa"/>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64</w:t>
            </w:r>
          </w:p>
        </w:tc>
      </w:tr>
      <w:tr w:rsidR="000623F4" w:rsidRPr="009639C0" w:rsidTr="00796F07">
        <w:trPr>
          <w:trHeight w:val="493"/>
          <w:jc w:val="center"/>
        </w:trPr>
        <w:tc>
          <w:tcPr>
            <w:tcW w:w="6572" w:type="dxa"/>
            <w:vMerge/>
            <w:tcBorders>
              <w:bottom w:val="single" w:sz="4" w:space="0" w:color="auto"/>
            </w:tcBorders>
            <w:vAlign w:val="center"/>
          </w:tcPr>
          <w:p w:rsidR="000623F4" w:rsidRPr="009639C0" w:rsidRDefault="000623F4" w:rsidP="00796F07">
            <w:pPr>
              <w:spacing w:after="0"/>
              <w:ind w:left="112" w:firstLine="0"/>
              <w:rPr>
                <w:rFonts w:asciiTheme="majorBidi" w:hAnsiTheme="majorBidi" w:cstheme="majorBidi"/>
                <w:sz w:val="24"/>
                <w:szCs w:val="24"/>
              </w:rPr>
            </w:pPr>
          </w:p>
        </w:tc>
        <w:tc>
          <w:tcPr>
            <w:tcW w:w="576" w:type="dxa"/>
            <w:tcBorders>
              <w:bottom w:val="single" w:sz="4" w:space="0" w:color="auto"/>
            </w:tcBorders>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0.6%</w:t>
            </w:r>
          </w:p>
        </w:tc>
        <w:tc>
          <w:tcPr>
            <w:tcW w:w="576" w:type="dxa"/>
            <w:tcBorders>
              <w:bottom w:val="single" w:sz="4" w:space="0" w:color="auto"/>
            </w:tcBorders>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9.8%</w:t>
            </w:r>
          </w:p>
        </w:tc>
        <w:tc>
          <w:tcPr>
            <w:tcW w:w="576" w:type="dxa"/>
            <w:tcBorders>
              <w:bottom w:val="single" w:sz="4" w:space="0" w:color="auto"/>
            </w:tcBorders>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26.0%</w:t>
            </w:r>
          </w:p>
        </w:tc>
        <w:tc>
          <w:tcPr>
            <w:tcW w:w="576" w:type="dxa"/>
            <w:tcBorders>
              <w:bottom w:val="single" w:sz="4" w:space="0" w:color="auto"/>
            </w:tcBorders>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41.4%</w:t>
            </w:r>
          </w:p>
        </w:tc>
        <w:tc>
          <w:tcPr>
            <w:tcW w:w="576" w:type="dxa"/>
            <w:tcBorders>
              <w:bottom w:val="single" w:sz="4" w:space="0" w:color="auto"/>
            </w:tcBorders>
            <w:vAlign w:val="center"/>
          </w:tcPr>
          <w:p w:rsidR="000623F4" w:rsidRPr="009639C0" w:rsidRDefault="000623F4" w:rsidP="00796F07">
            <w:pPr>
              <w:spacing w:after="0"/>
              <w:ind w:left="112" w:right="-106" w:firstLine="0"/>
              <w:jc w:val="center"/>
              <w:rPr>
                <w:rFonts w:asciiTheme="majorBidi" w:hAnsiTheme="majorBidi" w:cstheme="majorBidi"/>
                <w:sz w:val="24"/>
                <w:szCs w:val="24"/>
              </w:rPr>
            </w:pPr>
            <w:r w:rsidRPr="009639C0">
              <w:rPr>
                <w:rFonts w:asciiTheme="majorBidi" w:hAnsiTheme="majorBidi" w:cstheme="majorBidi"/>
                <w:sz w:val="24"/>
                <w:szCs w:val="24"/>
              </w:rPr>
              <w:t>22.2%</w:t>
            </w:r>
          </w:p>
        </w:tc>
      </w:tr>
    </w:tbl>
    <w:p w:rsidR="00796F07" w:rsidRDefault="00796F07" w:rsidP="00796F07">
      <w:pPr>
        <w:spacing w:after="0"/>
        <w:ind w:firstLine="720"/>
        <w:jc w:val="both"/>
        <w:rPr>
          <w:rFonts w:asciiTheme="majorBidi" w:hAnsiTheme="majorBidi" w:cstheme="majorBidi"/>
          <w:color w:val="000000"/>
          <w:sz w:val="24"/>
          <w:szCs w:val="24"/>
        </w:rPr>
      </w:pPr>
    </w:p>
    <w:p w:rsidR="000623F4" w:rsidRPr="009639C0" w:rsidRDefault="000623F4" w:rsidP="00796F07">
      <w:pPr>
        <w:spacing w:after="0"/>
        <w:ind w:firstLine="720"/>
        <w:jc w:val="both"/>
        <w:rPr>
          <w:rFonts w:asciiTheme="majorBidi" w:hAnsiTheme="majorBidi" w:cstheme="majorBidi"/>
          <w:color w:val="000000"/>
          <w:sz w:val="24"/>
          <w:szCs w:val="24"/>
        </w:rPr>
      </w:pPr>
      <w:r w:rsidRPr="009639C0">
        <w:rPr>
          <w:rFonts w:asciiTheme="majorBidi" w:hAnsiTheme="majorBidi" w:cstheme="majorBidi"/>
          <w:color w:val="000000"/>
          <w:sz w:val="24"/>
          <w:szCs w:val="24"/>
        </w:rPr>
        <w:t xml:space="preserve">The </w:t>
      </w:r>
      <w:r w:rsidRPr="009639C0">
        <w:rPr>
          <w:rStyle w:val="fontstyle01"/>
          <w:rFonts w:asciiTheme="majorBidi" w:hAnsiTheme="majorBidi" w:cstheme="majorBidi"/>
        </w:rPr>
        <w:t>students’</w:t>
      </w:r>
      <w:r w:rsidRPr="009639C0">
        <w:rPr>
          <w:rFonts w:asciiTheme="majorBidi" w:hAnsiTheme="majorBidi" w:cstheme="majorBidi"/>
          <w:color w:val="000000"/>
          <w:sz w:val="24"/>
          <w:szCs w:val="24"/>
        </w:rPr>
        <w:t xml:space="preserve"> feedback toward the newly designed coursebook that typically includes the four pillar of nationality indicates positive perception.  The table above displays the data showing that 41.4% agree and 22.2% very agree. It meant that 63.6% were satisfied toward the new coursebook. However, for the statement related with the reading text and exercises model was negatively perceived. In order to response students’ objection, some reading texts were modified.</w:t>
      </w:r>
    </w:p>
    <w:p w:rsidR="00C42C29" w:rsidRDefault="00C42C29" w:rsidP="00A01B98">
      <w:pPr>
        <w:spacing w:after="0" w:line="360" w:lineRule="auto"/>
        <w:jc w:val="both"/>
        <w:rPr>
          <w:rFonts w:ascii="Times New Roman" w:hAnsi="Times New Roman" w:cs="Times New Roman"/>
          <w:sz w:val="24"/>
          <w:szCs w:val="24"/>
        </w:rPr>
      </w:pPr>
    </w:p>
    <w:p w:rsidR="00796F07" w:rsidRDefault="00B7060B" w:rsidP="00796F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A01B98" w:rsidRPr="00B7060B">
        <w:rPr>
          <w:rFonts w:ascii="Times New Roman" w:hAnsi="Times New Roman" w:cs="Times New Roman"/>
          <w:b/>
          <w:sz w:val="24"/>
          <w:szCs w:val="24"/>
        </w:rPr>
        <w:t>onclusion</w:t>
      </w:r>
      <w:r w:rsidR="0063602D">
        <w:rPr>
          <w:rFonts w:ascii="Times New Roman" w:hAnsi="Times New Roman" w:cs="Times New Roman"/>
          <w:b/>
          <w:sz w:val="24"/>
          <w:szCs w:val="24"/>
        </w:rPr>
        <w:t xml:space="preserve"> </w:t>
      </w:r>
    </w:p>
    <w:p w:rsidR="00796F07" w:rsidRPr="009639C0" w:rsidRDefault="00796F07" w:rsidP="00796F07">
      <w:pPr>
        <w:spacing w:after="0"/>
        <w:ind w:firstLine="720"/>
        <w:jc w:val="both"/>
        <w:rPr>
          <w:rFonts w:asciiTheme="majorBidi" w:hAnsiTheme="majorBidi" w:cstheme="majorBidi"/>
          <w:sz w:val="24"/>
          <w:szCs w:val="24"/>
        </w:rPr>
      </w:pPr>
      <w:r w:rsidRPr="009639C0">
        <w:rPr>
          <w:rFonts w:asciiTheme="majorBidi" w:hAnsiTheme="majorBidi" w:cstheme="majorBidi"/>
          <w:color w:val="000000"/>
          <w:sz w:val="24"/>
          <w:szCs w:val="24"/>
        </w:rPr>
        <w:t xml:space="preserve">The </w:t>
      </w:r>
      <w:r w:rsidRPr="009639C0">
        <w:rPr>
          <w:rFonts w:asciiTheme="majorBidi" w:hAnsiTheme="majorBidi" w:cstheme="majorBidi"/>
          <w:sz w:val="24"/>
          <w:szCs w:val="24"/>
        </w:rPr>
        <w:t>newly</w:t>
      </w:r>
      <w:r w:rsidRPr="009639C0">
        <w:rPr>
          <w:rFonts w:asciiTheme="majorBidi" w:hAnsiTheme="majorBidi" w:cstheme="majorBidi"/>
          <w:color w:val="000000"/>
          <w:sz w:val="24"/>
          <w:szCs w:val="24"/>
        </w:rPr>
        <w:t xml:space="preserve"> coursebook which contain the four pillars of nationality is designed. The curriculum for the coursebook is adapted from general English. The sequence and approach of the coursebook is adapted from </w:t>
      </w:r>
      <w:r w:rsidRPr="009639C0">
        <w:rPr>
          <w:rFonts w:asciiTheme="majorBidi" w:hAnsiTheme="majorBidi" w:cstheme="majorBidi"/>
          <w:sz w:val="24"/>
          <w:szCs w:val="24"/>
        </w:rPr>
        <w:t xml:space="preserve">coursebook the model by </w:t>
      </w:r>
      <w:proofErr w:type="spellStart"/>
      <w:r w:rsidRPr="009639C0">
        <w:rPr>
          <w:rFonts w:asciiTheme="majorBidi" w:hAnsiTheme="majorBidi" w:cstheme="majorBidi"/>
          <w:sz w:val="24"/>
          <w:szCs w:val="24"/>
        </w:rPr>
        <w:t>Joko</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Priyana</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Riandi</w:t>
      </w:r>
      <w:proofErr w:type="spellEnd"/>
      <w:r w:rsidRPr="009639C0">
        <w:rPr>
          <w:rFonts w:asciiTheme="majorBidi" w:hAnsiTheme="majorBidi" w:cstheme="majorBidi"/>
          <w:sz w:val="24"/>
          <w:szCs w:val="24"/>
        </w:rPr>
        <w:t xml:space="preserve"> and Anita P. </w:t>
      </w:r>
      <w:proofErr w:type="spellStart"/>
      <w:r w:rsidRPr="009639C0">
        <w:rPr>
          <w:rFonts w:asciiTheme="majorBidi" w:hAnsiTheme="majorBidi" w:cstheme="majorBidi"/>
          <w:sz w:val="24"/>
          <w:szCs w:val="24"/>
        </w:rPr>
        <w:t>Mumpuni</w:t>
      </w:r>
      <w:proofErr w:type="spellEnd"/>
      <w:r w:rsidRPr="009639C0">
        <w:rPr>
          <w:rFonts w:asciiTheme="majorBidi" w:hAnsiTheme="majorBidi" w:cstheme="majorBidi"/>
          <w:sz w:val="24"/>
          <w:szCs w:val="24"/>
        </w:rPr>
        <w:t xml:space="preserve"> entitled “scaffolding English for Junior High school” which apply communicative approach. The linguistic skill contains adapting from general English. Every chapter of the book contains certain information and the value of the four pillars of nationality.</w:t>
      </w:r>
    </w:p>
    <w:p w:rsidR="00B7060B" w:rsidRDefault="00B7060B" w:rsidP="00A01B98">
      <w:pPr>
        <w:spacing w:after="0" w:line="360" w:lineRule="auto"/>
        <w:jc w:val="both"/>
        <w:rPr>
          <w:rFonts w:ascii="Times New Roman" w:hAnsi="Times New Roman" w:cs="Times New Roman"/>
          <w:sz w:val="24"/>
          <w:szCs w:val="24"/>
        </w:rPr>
      </w:pPr>
    </w:p>
    <w:p w:rsidR="00A01B98" w:rsidRDefault="00A01B98" w:rsidP="00A01B98">
      <w:pPr>
        <w:spacing w:after="0" w:line="360" w:lineRule="auto"/>
        <w:jc w:val="both"/>
        <w:rPr>
          <w:rFonts w:ascii="Times New Roman" w:hAnsi="Times New Roman" w:cs="Times New Roman"/>
          <w:b/>
          <w:sz w:val="24"/>
          <w:szCs w:val="24"/>
        </w:rPr>
      </w:pPr>
      <w:r w:rsidRPr="00B7060B">
        <w:rPr>
          <w:rFonts w:ascii="Times New Roman" w:hAnsi="Times New Roman" w:cs="Times New Roman"/>
          <w:b/>
          <w:sz w:val="24"/>
          <w:szCs w:val="24"/>
        </w:rPr>
        <w:t>References</w:t>
      </w:r>
    </w:p>
    <w:p w:rsidR="00796F07" w:rsidRPr="009639C0" w:rsidRDefault="00796F07" w:rsidP="00796F07">
      <w:pPr>
        <w:spacing w:after="0"/>
        <w:ind w:left="1080" w:right="-63" w:hanging="1080"/>
        <w:rPr>
          <w:rFonts w:asciiTheme="majorBidi" w:hAnsiTheme="majorBidi" w:cstheme="majorBidi"/>
          <w:sz w:val="24"/>
          <w:szCs w:val="24"/>
        </w:rPr>
      </w:pPr>
      <w:proofErr w:type="spellStart"/>
      <w:r w:rsidRPr="009639C0">
        <w:rPr>
          <w:rFonts w:asciiTheme="majorBidi" w:hAnsiTheme="majorBidi" w:cstheme="majorBidi"/>
          <w:sz w:val="24"/>
          <w:szCs w:val="24"/>
        </w:rPr>
        <w:t>Abudinnata</w:t>
      </w:r>
      <w:proofErr w:type="spellEnd"/>
      <w:proofErr w:type="gramStart"/>
      <w:r w:rsidRPr="009639C0">
        <w:rPr>
          <w:rFonts w:asciiTheme="majorBidi" w:hAnsiTheme="majorBidi" w:cstheme="majorBidi"/>
          <w:sz w:val="24"/>
          <w:szCs w:val="24"/>
        </w:rPr>
        <w:t>,(</w:t>
      </w:r>
      <w:proofErr w:type="gramEnd"/>
      <w:r w:rsidRPr="009639C0">
        <w:rPr>
          <w:rFonts w:asciiTheme="majorBidi" w:hAnsiTheme="majorBidi" w:cstheme="majorBidi"/>
          <w:sz w:val="24"/>
          <w:szCs w:val="24"/>
        </w:rPr>
        <w:t>2001</w:t>
      </w:r>
      <w:r w:rsidRPr="009639C0">
        <w:rPr>
          <w:rStyle w:val="fontstyle01"/>
          <w:rFonts w:asciiTheme="majorBidi" w:hAnsiTheme="majorBidi" w:cstheme="majorBidi"/>
        </w:rPr>
        <w:t>).</w:t>
      </w:r>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Sejarah</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Pertumbuhan</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Lembaga-Lembaga</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Pendidikan</w:t>
      </w:r>
      <w:proofErr w:type="spellEnd"/>
      <w:r w:rsidRPr="009639C0">
        <w:rPr>
          <w:rFonts w:asciiTheme="majorBidi" w:hAnsiTheme="majorBidi" w:cstheme="majorBidi"/>
          <w:sz w:val="24"/>
          <w:szCs w:val="24"/>
        </w:rPr>
        <w:t xml:space="preserve"> Islam </w:t>
      </w:r>
      <w:proofErr w:type="spellStart"/>
      <w:r w:rsidRPr="009639C0">
        <w:rPr>
          <w:rFonts w:asciiTheme="majorBidi" w:hAnsiTheme="majorBidi" w:cstheme="majorBidi"/>
          <w:sz w:val="24"/>
          <w:szCs w:val="24"/>
        </w:rPr>
        <w:t>di</w:t>
      </w:r>
      <w:proofErr w:type="spellEnd"/>
      <w:r w:rsidRPr="009639C0">
        <w:rPr>
          <w:rFonts w:asciiTheme="majorBidi" w:hAnsiTheme="majorBidi" w:cstheme="majorBidi"/>
          <w:sz w:val="24"/>
          <w:szCs w:val="24"/>
        </w:rPr>
        <w:t xml:space="preserve"> Indonesia, Jakarta: </w:t>
      </w:r>
      <w:proofErr w:type="spellStart"/>
      <w:r w:rsidRPr="009639C0">
        <w:rPr>
          <w:rFonts w:asciiTheme="majorBidi" w:hAnsiTheme="majorBidi" w:cstheme="majorBidi"/>
          <w:sz w:val="24"/>
          <w:szCs w:val="24"/>
        </w:rPr>
        <w:t>Gramedia</w:t>
      </w:r>
      <w:proofErr w:type="spellEnd"/>
    </w:p>
    <w:p w:rsidR="00796F07" w:rsidRPr="009639C0" w:rsidRDefault="00796F07" w:rsidP="00796F07">
      <w:pPr>
        <w:spacing w:after="0"/>
        <w:ind w:left="1080" w:right="-63" w:hanging="1080"/>
        <w:jc w:val="both"/>
        <w:rPr>
          <w:rFonts w:asciiTheme="majorBidi" w:hAnsiTheme="majorBidi" w:cstheme="majorBidi"/>
          <w:sz w:val="24"/>
          <w:szCs w:val="24"/>
        </w:rPr>
      </w:pPr>
      <w:proofErr w:type="spellStart"/>
      <w:r w:rsidRPr="009639C0">
        <w:rPr>
          <w:rFonts w:asciiTheme="majorBidi" w:hAnsiTheme="majorBidi" w:cstheme="majorBidi"/>
          <w:sz w:val="24"/>
          <w:szCs w:val="24"/>
        </w:rPr>
        <w:t>Andi</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Prastowo</w:t>
      </w:r>
      <w:proofErr w:type="spellEnd"/>
      <w:r w:rsidRPr="009639C0">
        <w:rPr>
          <w:rFonts w:asciiTheme="majorBidi" w:hAnsiTheme="majorBidi" w:cstheme="majorBidi"/>
          <w:sz w:val="24"/>
          <w:szCs w:val="24"/>
        </w:rPr>
        <w:t xml:space="preserve"> (2013</w:t>
      </w:r>
      <w:r w:rsidRPr="009639C0">
        <w:rPr>
          <w:rStyle w:val="fontstyle01"/>
          <w:rFonts w:asciiTheme="majorBidi" w:hAnsiTheme="majorBidi" w:cstheme="majorBidi"/>
        </w:rPr>
        <w:t>).</w:t>
      </w:r>
      <w:r w:rsidRPr="009639C0">
        <w:rPr>
          <w:rFonts w:asciiTheme="majorBidi" w:hAnsiTheme="majorBidi" w:cstheme="majorBidi"/>
          <w:sz w:val="24"/>
          <w:szCs w:val="24"/>
        </w:rPr>
        <w:t xml:space="preserve"> </w:t>
      </w:r>
      <w:proofErr w:type="spellStart"/>
      <w:proofErr w:type="gramStart"/>
      <w:r w:rsidRPr="009639C0">
        <w:rPr>
          <w:rFonts w:asciiTheme="majorBidi" w:hAnsiTheme="majorBidi" w:cstheme="majorBidi"/>
          <w:i/>
          <w:iCs/>
          <w:sz w:val="24"/>
          <w:szCs w:val="24"/>
        </w:rPr>
        <w:t>Panduan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Kreatif</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Membuat</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Bahan</w:t>
      </w:r>
      <w:proofErr w:type="spellEnd"/>
      <w:r w:rsidRPr="009639C0">
        <w:rPr>
          <w:rFonts w:asciiTheme="majorBidi" w:hAnsiTheme="majorBidi" w:cstheme="majorBidi"/>
          <w:i/>
          <w:iCs/>
          <w:sz w:val="24"/>
          <w:szCs w:val="24"/>
        </w:rPr>
        <w:t xml:space="preserve"> Ajar </w:t>
      </w:r>
      <w:proofErr w:type="spellStart"/>
      <w:r w:rsidRPr="009639C0">
        <w:rPr>
          <w:rFonts w:asciiTheme="majorBidi" w:hAnsiTheme="majorBidi" w:cstheme="majorBidi"/>
          <w:i/>
          <w:iCs/>
          <w:sz w:val="24"/>
          <w:szCs w:val="24"/>
        </w:rPr>
        <w:t>Inovatif</w:t>
      </w:r>
      <w:proofErr w:type="spellEnd"/>
      <w:r w:rsidRPr="009639C0">
        <w:rPr>
          <w:rFonts w:asciiTheme="majorBidi" w:hAnsiTheme="majorBidi" w:cstheme="majorBidi"/>
          <w:sz w:val="24"/>
          <w:szCs w:val="24"/>
        </w:rPr>
        <w:t>.</w:t>
      </w:r>
      <w:proofErr w:type="gramEnd"/>
      <w:r w:rsidRPr="009639C0">
        <w:rPr>
          <w:rFonts w:asciiTheme="majorBidi" w:hAnsiTheme="majorBidi" w:cstheme="majorBidi"/>
          <w:sz w:val="24"/>
          <w:szCs w:val="24"/>
        </w:rPr>
        <w:t xml:space="preserve"> </w:t>
      </w:r>
      <w:proofErr w:type="gramStart"/>
      <w:r w:rsidRPr="009639C0">
        <w:rPr>
          <w:rFonts w:asciiTheme="majorBidi" w:hAnsiTheme="majorBidi" w:cstheme="majorBidi"/>
          <w:sz w:val="24"/>
          <w:szCs w:val="24"/>
        </w:rPr>
        <w:t>Yogyakarta.</w:t>
      </w:r>
      <w:proofErr w:type="gramEnd"/>
      <w:r w:rsidRPr="009639C0">
        <w:rPr>
          <w:rFonts w:asciiTheme="majorBidi" w:hAnsiTheme="majorBidi" w:cstheme="majorBidi"/>
          <w:sz w:val="24"/>
          <w:szCs w:val="24"/>
        </w:rPr>
        <w:t xml:space="preserve"> </w:t>
      </w:r>
      <w:proofErr w:type="gramStart"/>
      <w:r w:rsidRPr="009639C0">
        <w:rPr>
          <w:rFonts w:asciiTheme="majorBidi" w:hAnsiTheme="majorBidi" w:cstheme="majorBidi"/>
          <w:sz w:val="24"/>
          <w:szCs w:val="24"/>
        </w:rPr>
        <w:t>DIVA.</w:t>
      </w:r>
      <w:proofErr w:type="gramEnd"/>
      <w:r w:rsidRPr="009639C0">
        <w:rPr>
          <w:rFonts w:asciiTheme="majorBidi" w:hAnsiTheme="majorBidi" w:cstheme="majorBidi"/>
          <w:sz w:val="24"/>
          <w:szCs w:val="24"/>
        </w:rPr>
        <w:t xml:space="preserve"> Press</w:t>
      </w:r>
    </w:p>
    <w:p w:rsidR="00796F07" w:rsidRPr="009639C0" w:rsidRDefault="00796F07" w:rsidP="00796F07">
      <w:pPr>
        <w:spacing w:after="0"/>
        <w:ind w:left="1080" w:right="-63" w:hanging="1080"/>
        <w:jc w:val="both"/>
        <w:rPr>
          <w:rFonts w:asciiTheme="majorBidi" w:hAnsiTheme="majorBidi" w:cstheme="majorBidi"/>
          <w:sz w:val="24"/>
          <w:szCs w:val="24"/>
        </w:rPr>
      </w:pPr>
      <w:proofErr w:type="spellStart"/>
      <w:r w:rsidRPr="009639C0">
        <w:rPr>
          <w:rFonts w:asciiTheme="majorBidi" w:hAnsiTheme="majorBidi" w:cstheme="majorBidi"/>
          <w:sz w:val="24"/>
          <w:szCs w:val="24"/>
        </w:rPr>
        <w:t>Siregar</w:t>
      </w:r>
      <w:proofErr w:type="spellEnd"/>
      <w:r w:rsidRPr="009639C0">
        <w:rPr>
          <w:rFonts w:asciiTheme="majorBidi" w:hAnsiTheme="majorBidi" w:cstheme="majorBidi"/>
          <w:sz w:val="24"/>
          <w:szCs w:val="24"/>
        </w:rPr>
        <w:t xml:space="preserve"> Eddie. (2012)</w:t>
      </w:r>
      <w:proofErr w:type="gramStart"/>
      <w:r w:rsidRPr="009639C0">
        <w:rPr>
          <w:rFonts w:asciiTheme="majorBidi" w:hAnsiTheme="majorBidi" w:cstheme="majorBidi"/>
          <w:sz w:val="24"/>
          <w:szCs w:val="24"/>
        </w:rPr>
        <w:t>.  MPR</w:t>
      </w:r>
      <w:proofErr w:type="gramEnd"/>
      <w:r w:rsidRPr="009639C0">
        <w:rPr>
          <w:rFonts w:asciiTheme="majorBidi" w:hAnsiTheme="majorBidi" w:cstheme="majorBidi"/>
          <w:sz w:val="24"/>
          <w:szCs w:val="24"/>
        </w:rPr>
        <w:t xml:space="preserve"> RI </w:t>
      </w:r>
      <w:proofErr w:type="spellStart"/>
      <w:r w:rsidRPr="009639C0">
        <w:rPr>
          <w:rFonts w:asciiTheme="majorBidi" w:hAnsiTheme="majorBidi" w:cstheme="majorBidi"/>
          <w:sz w:val="24"/>
          <w:szCs w:val="24"/>
        </w:rPr>
        <w:t>Empat</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Pilar</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Kehidupan</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Berbangsa</w:t>
      </w:r>
      <w:proofErr w:type="spellEnd"/>
      <w:r w:rsidRPr="009639C0">
        <w:rPr>
          <w:rFonts w:asciiTheme="majorBidi" w:hAnsiTheme="majorBidi" w:cstheme="majorBidi"/>
          <w:sz w:val="24"/>
          <w:szCs w:val="24"/>
        </w:rPr>
        <w:t xml:space="preserve"> Dan </w:t>
      </w:r>
      <w:proofErr w:type="spellStart"/>
      <w:r w:rsidRPr="009639C0">
        <w:rPr>
          <w:rFonts w:asciiTheme="majorBidi" w:hAnsiTheme="majorBidi" w:cstheme="majorBidi"/>
          <w:sz w:val="24"/>
          <w:szCs w:val="24"/>
        </w:rPr>
        <w:t>Bernegara</w:t>
      </w:r>
      <w:proofErr w:type="spellEnd"/>
      <w:r w:rsidRPr="009639C0">
        <w:rPr>
          <w:rFonts w:asciiTheme="majorBidi" w:hAnsiTheme="majorBidi" w:cstheme="majorBidi"/>
          <w:sz w:val="24"/>
          <w:szCs w:val="24"/>
        </w:rPr>
        <w:t xml:space="preserve">. </w:t>
      </w:r>
      <w:proofErr w:type="gramStart"/>
      <w:r w:rsidRPr="009639C0">
        <w:rPr>
          <w:rFonts w:asciiTheme="majorBidi" w:hAnsiTheme="majorBidi" w:cstheme="majorBidi"/>
          <w:sz w:val="24"/>
          <w:szCs w:val="24"/>
        </w:rPr>
        <w:t>xxiii</w:t>
      </w:r>
      <w:proofErr w:type="gramEnd"/>
      <w:r w:rsidRPr="009639C0">
        <w:rPr>
          <w:rFonts w:asciiTheme="majorBidi" w:hAnsiTheme="majorBidi" w:cstheme="majorBidi"/>
          <w:sz w:val="24"/>
          <w:szCs w:val="24"/>
        </w:rPr>
        <w:t xml:space="preserve"> + 198 </w:t>
      </w:r>
      <w:proofErr w:type="spellStart"/>
      <w:r w:rsidRPr="009639C0">
        <w:rPr>
          <w:rFonts w:asciiTheme="majorBidi" w:hAnsiTheme="majorBidi" w:cstheme="majorBidi"/>
          <w:sz w:val="24"/>
          <w:szCs w:val="24"/>
        </w:rPr>
        <w:t>halaman</w:t>
      </w:r>
      <w:proofErr w:type="spellEnd"/>
      <w:r w:rsidRPr="009639C0">
        <w:rPr>
          <w:rFonts w:asciiTheme="majorBidi" w:hAnsiTheme="majorBidi" w:cstheme="majorBidi"/>
          <w:sz w:val="24"/>
          <w:szCs w:val="24"/>
        </w:rPr>
        <w:t xml:space="preserve">. </w:t>
      </w:r>
      <w:proofErr w:type="gramStart"/>
      <w:r w:rsidRPr="009639C0">
        <w:rPr>
          <w:rFonts w:asciiTheme="majorBidi" w:hAnsiTheme="majorBidi" w:cstheme="majorBidi"/>
          <w:sz w:val="24"/>
          <w:szCs w:val="24"/>
        </w:rPr>
        <w:t>ISBN.</w:t>
      </w:r>
      <w:proofErr w:type="gramEnd"/>
      <w:r w:rsidRPr="009639C0">
        <w:rPr>
          <w:rFonts w:asciiTheme="majorBidi" w:hAnsiTheme="majorBidi" w:cstheme="majorBidi"/>
          <w:sz w:val="24"/>
          <w:szCs w:val="24"/>
        </w:rPr>
        <w:t xml:space="preserve"> </w:t>
      </w:r>
      <w:proofErr w:type="spellStart"/>
      <w:proofErr w:type="gramStart"/>
      <w:r w:rsidRPr="009639C0">
        <w:rPr>
          <w:rFonts w:asciiTheme="majorBidi" w:hAnsiTheme="majorBidi" w:cstheme="majorBidi"/>
          <w:sz w:val="24"/>
          <w:szCs w:val="24"/>
        </w:rPr>
        <w:t>Sekretariat</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Jenderal</w:t>
      </w:r>
      <w:proofErr w:type="spellEnd"/>
      <w:r w:rsidRPr="009639C0">
        <w:rPr>
          <w:rFonts w:asciiTheme="majorBidi" w:hAnsiTheme="majorBidi" w:cstheme="majorBidi"/>
          <w:sz w:val="24"/>
          <w:szCs w:val="24"/>
        </w:rPr>
        <w:t xml:space="preserve"> MPR RI Jl. </w:t>
      </w:r>
      <w:proofErr w:type="spellStart"/>
      <w:r w:rsidRPr="009639C0">
        <w:rPr>
          <w:rFonts w:asciiTheme="majorBidi" w:hAnsiTheme="majorBidi" w:cstheme="majorBidi"/>
          <w:sz w:val="24"/>
          <w:szCs w:val="24"/>
        </w:rPr>
        <w:t>Jend</w:t>
      </w:r>
      <w:proofErr w:type="spellEnd"/>
      <w:r w:rsidRPr="009639C0">
        <w:rPr>
          <w:rFonts w:asciiTheme="majorBidi" w:hAnsiTheme="majorBidi" w:cstheme="majorBidi"/>
          <w:sz w:val="24"/>
          <w:szCs w:val="24"/>
        </w:rPr>
        <w:t>.</w:t>
      </w:r>
      <w:proofErr w:type="gram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Gatot</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Subroto</w:t>
      </w:r>
      <w:proofErr w:type="spellEnd"/>
      <w:r w:rsidRPr="009639C0">
        <w:rPr>
          <w:rFonts w:asciiTheme="majorBidi" w:hAnsiTheme="majorBidi" w:cstheme="majorBidi"/>
          <w:sz w:val="24"/>
          <w:szCs w:val="24"/>
        </w:rPr>
        <w:t xml:space="preserve"> No.6 Jakarta – </w:t>
      </w:r>
      <w:proofErr w:type="gramStart"/>
      <w:r w:rsidRPr="009639C0">
        <w:rPr>
          <w:rFonts w:asciiTheme="majorBidi" w:hAnsiTheme="majorBidi" w:cstheme="majorBidi"/>
          <w:sz w:val="24"/>
          <w:szCs w:val="24"/>
        </w:rPr>
        <w:t>10270 .</w:t>
      </w:r>
      <w:proofErr w:type="gramEnd"/>
    </w:p>
    <w:p w:rsidR="00796F07" w:rsidRPr="009639C0" w:rsidRDefault="00796F07" w:rsidP="00796F07">
      <w:pPr>
        <w:spacing w:after="0"/>
        <w:ind w:left="1080" w:right="-63" w:hanging="1080"/>
        <w:jc w:val="both"/>
        <w:rPr>
          <w:rStyle w:val="fontstyle01"/>
          <w:rFonts w:asciiTheme="majorBidi" w:hAnsiTheme="majorBidi" w:cstheme="majorBidi"/>
        </w:rPr>
      </w:pPr>
      <w:proofErr w:type="spellStart"/>
      <w:proofErr w:type="gramStart"/>
      <w:r w:rsidRPr="009639C0">
        <w:rPr>
          <w:rStyle w:val="fontstyle01"/>
          <w:rFonts w:asciiTheme="majorBidi" w:hAnsiTheme="majorBidi" w:cstheme="majorBidi"/>
        </w:rPr>
        <w:t>Anies</w:t>
      </w:r>
      <w:proofErr w:type="spellEnd"/>
      <w:r w:rsidRPr="009639C0">
        <w:rPr>
          <w:rStyle w:val="fontstyle01"/>
          <w:rFonts w:asciiTheme="majorBidi" w:hAnsiTheme="majorBidi" w:cstheme="majorBidi"/>
        </w:rPr>
        <w:t xml:space="preserve"> Baswedan </w:t>
      </w:r>
      <w:r w:rsidRPr="009639C0">
        <w:rPr>
          <w:rFonts w:asciiTheme="majorBidi" w:hAnsiTheme="majorBidi" w:cstheme="majorBidi"/>
          <w:sz w:val="24"/>
          <w:szCs w:val="24"/>
        </w:rPr>
        <w:t>(</w:t>
      </w:r>
      <w:r w:rsidRPr="009639C0">
        <w:rPr>
          <w:rStyle w:val="fontstyle01"/>
          <w:rFonts w:asciiTheme="majorBidi" w:hAnsiTheme="majorBidi" w:cstheme="majorBidi"/>
        </w:rPr>
        <w:t xml:space="preserve">2014 </w:t>
      </w:r>
      <w:proofErr w:type="spellStart"/>
      <w:r w:rsidRPr="009639C0">
        <w:rPr>
          <w:rStyle w:val="fontstyle01"/>
          <w:rFonts w:asciiTheme="majorBidi" w:hAnsiTheme="majorBidi" w:cstheme="majorBidi"/>
        </w:rPr>
        <w:t>Kinerja</w:t>
      </w:r>
      <w:proofErr w:type="spellEnd"/>
      <w:r w:rsidRPr="009639C0">
        <w:rPr>
          <w:rStyle w:val="fontstyle01"/>
          <w:rFonts w:asciiTheme="majorBidi" w:hAnsiTheme="majorBidi" w:cstheme="majorBidi"/>
        </w:rPr>
        <w:t xml:space="preserve"> MPR RI </w:t>
      </w:r>
      <w:proofErr w:type="spellStart"/>
      <w:r w:rsidRPr="009639C0">
        <w:rPr>
          <w:rStyle w:val="fontstyle01"/>
          <w:rFonts w:asciiTheme="majorBidi" w:hAnsiTheme="majorBidi" w:cstheme="majorBidi"/>
        </w:rPr>
        <w:t>Masa</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jabatan</w:t>
      </w:r>
      <w:proofErr w:type="spellEnd"/>
      <w:r w:rsidRPr="009639C0">
        <w:rPr>
          <w:rStyle w:val="fontstyle01"/>
          <w:rFonts w:asciiTheme="majorBidi" w:hAnsiTheme="majorBidi" w:cstheme="majorBidi"/>
        </w:rPr>
        <w:t xml:space="preserve"> 2009-2014.</w:t>
      </w:r>
      <w:proofErr w:type="gramEnd"/>
      <w:r w:rsidRPr="009639C0">
        <w:rPr>
          <w:rStyle w:val="fontstyle01"/>
          <w:rFonts w:asciiTheme="majorBidi" w:hAnsiTheme="majorBidi" w:cstheme="majorBidi"/>
          <w:i/>
          <w:iCs/>
        </w:rPr>
        <w:t xml:space="preserve"> </w:t>
      </w:r>
      <w:proofErr w:type="gramStart"/>
      <w:r w:rsidRPr="009639C0">
        <w:rPr>
          <w:rStyle w:val="fontstyle01"/>
          <w:rFonts w:asciiTheme="majorBidi" w:hAnsiTheme="majorBidi" w:cstheme="majorBidi"/>
          <w:i/>
          <w:iCs/>
        </w:rPr>
        <w:t>MAJELIS.</w:t>
      </w:r>
      <w:proofErr w:type="gram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Edisi</w:t>
      </w:r>
      <w:proofErr w:type="spellEnd"/>
      <w:r w:rsidRPr="009639C0">
        <w:rPr>
          <w:rStyle w:val="fontstyle01"/>
          <w:rFonts w:asciiTheme="majorBidi" w:hAnsiTheme="majorBidi" w:cstheme="majorBidi"/>
          <w:i/>
          <w:iCs/>
        </w:rPr>
        <w:t xml:space="preserve"> No.09/TH.VIII/September 2014</w:t>
      </w:r>
    </w:p>
    <w:p w:rsidR="00796F07" w:rsidRPr="009639C0" w:rsidRDefault="00796F07" w:rsidP="00796F07">
      <w:pPr>
        <w:spacing w:after="0"/>
        <w:ind w:left="1080" w:right="-63" w:hanging="1080"/>
        <w:jc w:val="both"/>
        <w:rPr>
          <w:rFonts w:asciiTheme="majorBidi" w:hAnsiTheme="majorBidi" w:cstheme="majorBidi"/>
          <w:sz w:val="24"/>
          <w:szCs w:val="24"/>
        </w:rPr>
      </w:pPr>
      <w:proofErr w:type="spellStart"/>
      <w:r w:rsidRPr="009639C0">
        <w:rPr>
          <w:rFonts w:asciiTheme="majorBidi" w:hAnsiTheme="majorBidi" w:cstheme="majorBidi"/>
          <w:sz w:val="24"/>
          <w:szCs w:val="24"/>
        </w:rPr>
        <w:t>Arie</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Sasongko</w:t>
      </w:r>
      <w:proofErr w:type="spellEnd"/>
      <w:r w:rsidRPr="009639C0">
        <w:rPr>
          <w:rFonts w:asciiTheme="majorBidi" w:hAnsiTheme="majorBidi" w:cstheme="majorBidi"/>
          <w:sz w:val="24"/>
          <w:szCs w:val="24"/>
        </w:rPr>
        <w:t xml:space="preserve"> (2016</w:t>
      </w:r>
      <w:r w:rsidRPr="009639C0">
        <w:rPr>
          <w:rStyle w:val="fontstyle01"/>
          <w:rFonts w:asciiTheme="majorBidi" w:hAnsiTheme="majorBidi" w:cstheme="majorBidi"/>
        </w:rPr>
        <w:t>).</w:t>
      </w:r>
      <w:r w:rsidRPr="009639C0">
        <w:rPr>
          <w:rFonts w:asciiTheme="majorBidi" w:hAnsiTheme="majorBidi" w:cstheme="majorBidi"/>
          <w:sz w:val="24"/>
          <w:szCs w:val="24"/>
        </w:rPr>
        <w:t xml:space="preserve"> </w:t>
      </w:r>
      <w:proofErr w:type="spellStart"/>
      <w:r w:rsidRPr="009639C0">
        <w:rPr>
          <w:rFonts w:asciiTheme="majorBidi" w:hAnsiTheme="majorBidi" w:cstheme="majorBidi"/>
          <w:i/>
          <w:iCs/>
          <w:sz w:val="24"/>
          <w:szCs w:val="24"/>
        </w:rPr>
        <w:t>Pengertian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Kedudukan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Sifat</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danFungsi</w:t>
      </w:r>
      <w:proofErr w:type="spellEnd"/>
      <w:r w:rsidRPr="009639C0">
        <w:rPr>
          <w:rFonts w:asciiTheme="majorBidi" w:hAnsiTheme="majorBidi" w:cstheme="majorBidi"/>
          <w:i/>
          <w:iCs/>
          <w:sz w:val="24"/>
          <w:szCs w:val="24"/>
        </w:rPr>
        <w:t xml:space="preserve"> UUD 1945. </w:t>
      </w:r>
      <w:r w:rsidRPr="009639C0">
        <w:rPr>
          <w:rFonts w:asciiTheme="majorBidi" w:hAnsiTheme="majorBidi" w:cstheme="majorBidi"/>
          <w:sz w:val="24"/>
          <w:szCs w:val="24"/>
        </w:rPr>
        <w:t>https://www.academia.edu/12686400/Pengertian_Kedudukan_Sifat_dan_Fungsi_UUD_1945</w:t>
      </w:r>
    </w:p>
    <w:p w:rsidR="00796F07" w:rsidRPr="009639C0" w:rsidRDefault="00796F07" w:rsidP="00796F07">
      <w:pPr>
        <w:spacing w:after="0"/>
        <w:ind w:left="1080" w:right="-63" w:hanging="1080"/>
        <w:jc w:val="both"/>
        <w:rPr>
          <w:rFonts w:asciiTheme="majorBidi" w:hAnsiTheme="majorBidi" w:cstheme="majorBidi"/>
          <w:sz w:val="24"/>
          <w:szCs w:val="24"/>
        </w:rPr>
      </w:pPr>
      <w:r w:rsidRPr="009639C0">
        <w:rPr>
          <w:rFonts w:asciiTheme="majorBidi" w:hAnsiTheme="majorBidi" w:cstheme="majorBidi"/>
          <w:sz w:val="24"/>
          <w:szCs w:val="24"/>
        </w:rPr>
        <w:t xml:space="preserve">Baraka </w:t>
      </w:r>
      <w:proofErr w:type="spellStart"/>
      <w:r w:rsidRPr="009639C0">
        <w:rPr>
          <w:rFonts w:asciiTheme="majorBidi" w:hAnsiTheme="majorBidi" w:cstheme="majorBidi"/>
          <w:sz w:val="24"/>
          <w:szCs w:val="24"/>
        </w:rPr>
        <w:t>Manjale</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Ngussa</w:t>
      </w:r>
      <w:proofErr w:type="spellEnd"/>
      <w:r w:rsidRPr="009639C0">
        <w:rPr>
          <w:rFonts w:asciiTheme="majorBidi" w:hAnsiTheme="majorBidi" w:cstheme="majorBidi"/>
          <w:sz w:val="24"/>
          <w:szCs w:val="24"/>
        </w:rPr>
        <w:t xml:space="preserve"> (2014</w:t>
      </w:r>
      <w:r w:rsidRPr="009639C0">
        <w:rPr>
          <w:rStyle w:val="fontstyle01"/>
          <w:rFonts w:asciiTheme="majorBidi" w:hAnsiTheme="majorBidi" w:cstheme="majorBidi"/>
        </w:rPr>
        <w:t>).</w:t>
      </w:r>
      <w:r w:rsidRPr="009639C0">
        <w:rPr>
          <w:rFonts w:asciiTheme="majorBidi" w:hAnsiTheme="majorBidi" w:cstheme="majorBidi"/>
          <w:sz w:val="24"/>
          <w:szCs w:val="24"/>
        </w:rPr>
        <w:t xml:space="preserve"> </w:t>
      </w:r>
      <w:proofErr w:type="gramStart"/>
      <w:r w:rsidRPr="009639C0">
        <w:rPr>
          <w:rFonts w:asciiTheme="majorBidi" w:hAnsiTheme="majorBidi" w:cstheme="majorBidi"/>
          <w:sz w:val="24"/>
          <w:szCs w:val="24"/>
        </w:rPr>
        <w:t xml:space="preserve">Application of ADDIE Model of Instruction in Teaching-Learning Transaction among Teachers of Mara Conference Adventist Secondary Schools, </w:t>
      </w:r>
      <w:proofErr w:type="spellStart"/>
      <w:r w:rsidRPr="009639C0">
        <w:rPr>
          <w:rFonts w:asciiTheme="majorBidi" w:hAnsiTheme="majorBidi" w:cstheme="majorBidi"/>
          <w:i/>
          <w:iCs/>
          <w:sz w:val="24"/>
          <w:szCs w:val="24"/>
        </w:rPr>
        <w:t>Tanzania.Journal</w:t>
      </w:r>
      <w:proofErr w:type="spellEnd"/>
      <w:r w:rsidRPr="009639C0">
        <w:rPr>
          <w:rFonts w:asciiTheme="majorBidi" w:hAnsiTheme="majorBidi" w:cstheme="majorBidi"/>
          <w:i/>
          <w:iCs/>
          <w:sz w:val="24"/>
          <w:szCs w:val="24"/>
        </w:rPr>
        <w:t xml:space="preserve"> of Education and Practice</w:t>
      </w:r>
      <w:r w:rsidRPr="009639C0">
        <w:rPr>
          <w:rFonts w:asciiTheme="majorBidi" w:hAnsiTheme="majorBidi" w:cstheme="majorBidi"/>
          <w:sz w:val="24"/>
          <w:szCs w:val="24"/>
        </w:rPr>
        <w:t>.</w:t>
      </w:r>
      <w:proofErr w:type="gramEnd"/>
      <w:r w:rsidRPr="009639C0">
        <w:rPr>
          <w:rFonts w:asciiTheme="majorBidi" w:hAnsiTheme="majorBidi" w:cstheme="majorBidi"/>
          <w:sz w:val="24"/>
          <w:szCs w:val="24"/>
        </w:rPr>
        <w:t xml:space="preserve"> ISSN 2222-288X (Online) Vol.5, No.25, 2014</w:t>
      </w:r>
    </w:p>
    <w:p w:rsidR="00796F07" w:rsidRPr="009639C0" w:rsidRDefault="00796F07" w:rsidP="00796F07">
      <w:pPr>
        <w:spacing w:after="0"/>
        <w:ind w:left="1080" w:right="-63" w:hanging="1080"/>
        <w:jc w:val="both"/>
        <w:rPr>
          <w:rFonts w:asciiTheme="majorBidi" w:hAnsiTheme="majorBidi" w:cstheme="majorBidi"/>
          <w:sz w:val="24"/>
          <w:szCs w:val="24"/>
        </w:rPr>
      </w:pPr>
      <w:proofErr w:type="spellStart"/>
      <w:r w:rsidRPr="009639C0">
        <w:rPr>
          <w:rFonts w:asciiTheme="majorBidi" w:hAnsiTheme="majorBidi" w:cstheme="majorBidi"/>
          <w:sz w:val="24"/>
          <w:szCs w:val="24"/>
        </w:rPr>
        <w:t>Fatmawati</w:t>
      </w:r>
      <w:proofErr w:type="spellEnd"/>
      <w:r w:rsidRPr="009639C0">
        <w:rPr>
          <w:rFonts w:asciiTheme="majorBidi" w:hAnsiTheme="majorBidi" w:cstheme="majorBidi"/>
          <w:sz w:val="24"/>
          <w:szCs w:val="24"/>
        </w:rPr>
        <w:t xml:space="preserve"> Erma (2017). Integration of </w:t>
      </w:r>
      <w:proofErr w:type="spellStart"/>
      <w:proofErr w:type="gramStart"/>
      <w:r w:rsidRPr="009639C0">
        <w:rPr>
          <w:rFonts w:asciiTheme="majorBidi" w:hAnsiTheme="majorBidi" w:cstheme="majorBidi"/>
          <w:sz w:val="24"/>
          <w:szCs w:val="24"/>
        </w:rPr>
        <w:t>islamic</w:t>
      </w:r>
      <w:proofErr w:type="spellEnd"/>
      <w:proofErr w:type="gramEnd"/>
      <w:r w:rsidRPr="009639C0">
        <w:rPr>
          <w:rFonts w:asciiTheme="majorBidi" w:hAnsiTheme="majorBidi" w:cstheme="majorBidi"/>
          <w:sz w:val="24"/>
          <w:szCs w:val="24"/>
        </w:rPr>
        <w:t xml:space="preserve"> boarding school and university: Typology study and curriculum of university student Islamic boarding school. </w:t>
      </w:r>
      <w:r w:rsidRPr="009639C0">
        <w:rPr>
          <w:rFonts w:asciiTheme="majorBidi" w:hAnsiTheme="majorBidi" w:cstheme="majorBidi"/>
          <w:sz w:val="24"/>
          <w:szCs w:val="24"/>
        </w:rPr>
        <w:lastRenderedPageBreak/>
        <w:t>International Journal of Management and Administrative Sciences (IJMAS) (ISSN: 2225-7225</w:t>
      </w:r>
      <w:proofErr w:type="gramStart"/>
      <w:r w:rsidRPr="009639C0">
        <w:rPr>
          <w:rFonts w:asciiTheme="majorBidi" w:hAnsiTheme="majorBidi" w:cstheme="majorBidi"/>
          <w:sz w:val="24"/>
          <w:szCs w:val="24"/>
        </w:rPr>
        <w:t>)Vol</w:t>
      </w:r>
      <w:proofErr w:type="gramEnd"/>
      <w:r w:rsidRPr="009639C0">
        <w:rPr>
          <w:rFonts w:asciiTheme="majorBidi" w:hAnsiTheme="majorBidi" w:cstheme="majorBidi"/>
          <w:sz w:val="24"/>
          <w:szCs w:val="24"/>
        </w:rPr>
        <w:t>. 5, No. 10, (01-17)www.ijmas.org</w:t>
      </w:r>
    </w:p>
    <w:p w:rsidR="00796F07" w:rsidRPr="009639C0" w:rsidRDefault="00796F07" w:rsidP="00796F07">
      <w:pPr>
        <w:spacing w:after="0"/>
        <w:ind w:left="1080" w:right="-63" w:hanging="1080"/>
        <w:jc w:val="both"/>
        <w:rPr>
          <w:rStyle w:val="fontstyle01"/>
          <w:rFonts w:asciiTheme="majorBidi" w:hAnsiTheme="majorBidi" w:cstheme="majorBidi"/>
          <w:i/>
          <w:iCs/>
        </w:rPr>
      </w:pPr>
      <w:proofErr w:type="spellStart"/>
      <w:proofErr w:type="gramStart"/>
      <w:r w:rsidRPr="009639C0">
        <w:rPr>
          <w:rFonts w:asciiTheme="majorBidi" w:hAnsiTheme="majorBidi" w:cstheme="majorBidi"/>
          <w:sz w:val="24"/>
          <w:szCs w:val="24"/>
        </w:rPr>
        <w:t>Pimpinan</w:t>
      </w:r>
      <w:proofErr w:type="spellEnd"/>
      <w:r w:rsidRPr="009639C0">
        <w:rPr>
          <w:rFonts w:asciiTheme="majorBidi" w:hAnsiTheme="majorBidi" w:cstheme="majorBidi"/>
          <w:sz w:val="24"/>
          <w:szCs w:val="24"/>
        </w:rPr>
        <w:t xml:space="preserve"> MPR </w:t>
      </w:r>
      <w:proofErr w:type="spellStart"/>
      <w:r w:rsidRPr="009639C0">
        <w:rPr>
          <w:rFonts w:asciiTheme="majorBidi" w:hAnsiTheme="majorBidi" w:cstheme="majorBidi"/>
          <w:sz w:val="24"/>
          <w:szCs w:val="24"/>
        </w:rPr>
        <w:t>dan</w:t>
      </w:r>
      <w:proofErr w:type="spellEnd"/>
      <w:r w:rsidRPr="009639C0">
        <w:rPr>
          <w:rFonts w:asciiTheme="majorBidi" w:hAnsiTheme="majorBidi" w:cstheme="majorBidi"/>
          <w:sz w:val="24"/>
          <w:szCs w:val="24"/>
        </w:rPr>
        <w:t xml:space="preserve"> Tim </w:t>
      </w:r>
      <w:proofErr w:type="spellStart"/>
      <w:r w:rsidRPr="009639C0">
        <w:rPr>
          <w:rFonts w:asciiTheme="majorBidi" w:hAnsiTheme="majorBidi" w:cstheme="majorBidi"/>
          <w:sz w:val="24"/>
          <w:szCs w:val="24"/>
        </w:rPr>
        <w:t>Kerja</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Sosialisasi</w:t>
      </w:r>
      <w:proofErr w:type="spellEnd"/>
      <w:r w:rsidRPr="009639C0">
        <w:rPr>
          <w:rFonts w:asciiTheme="majorBidi" w:hAnsiTheme="majorBidi" w:cstheme="majorBidi"/>
          <w:sz w:val="24"/>
          <w:szCs w:val="24"/>
        </w:rPr>
        <w:t xml:space="preserve"> MPR (2017</w:t>
      </w:r>
      <w:r w:rsidRPr="009639C0">
        <w:rPr>
          <w:rStyle w:val="fontstyle01"/>
          <w:rFonts w:asciiTheme="majorBidi" w:hAnsiTheme="majorBidi" w:cstheme="majorBidi"/>
        </w:rPr>
        <w:t>).</w:t>
      </w:r>
      <w:proofErr w:type="gramEnd"/>
      <w:r w:rsidRPr="009639C0">
        <w:rPr>
          <w:rFonts w:asciiTheme="majorBidi" w:hAnsiTheme="majorBidi" w:cstheme="majorBidi"/>
          <w:sz w:val="24"/>
          <w:szCs w:val="24"/>
        </w:rPr>
        <w:t xml:space="preserve"> </w:t>
      </w:r>
      <w:proofErr w:type="spellStart"/>
      <w:r w:rsidRPr="009639C0">
        <w:rPr>
          <w:rFonts w:asciiTheme="majorBidi" w:hAnsiTheme="majorBidi" w:cstheme="majorBidi"/>
          <w:i/>
          <w:iCs/>
          <w:sz w:val="24"/>
          <w:szCs w:val="24"/>
        </w:rPr>
        <w:t>Bahan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Tayang</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Materi</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Sosialisasi</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Empat</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Pilar</w:t>
      </w:r>
      <w:proofErr w:type="spellEnd"/>
      <w:r w:rsidRPr="009639C0">
        <w:rPr>
          <w:rFonts w:asciiTheme="majorBidi" w:hAnsiTheme="majorBidi" w:cstheme="majorBidi"/>
          <w:i/>
          <w:iCs/>
          <w:sz w:val="24"/>
          <w:szCs w:val="24"/>
        </w:rPr>
        <w:t xml:space="preserve"> MPR RI</w:t>
      </w:r>
      <w:r w:rsidRPr="009639C0">
        <w:rPr>
          <w:rFonts w:asciiTheme="majorBidi" w:hAnsiTheme="majorBidi" w:cstheme="majorBidi"/>
          <w:sz w:val="24"/>
          <w:szCs w:val="24"/>
        </w:rPr>
        <w:t xml:space="preserve">, Jakarta, </w:t>
      </w:r>
      <w:proofErr w:type="spellStart"/>
      <w:r w:rsidRPr="009639C0">
        <w:rPr>
          <w:rFonts w:asciiTheme="majorBidi" w:hAnsiTheme="majorBidi" w:cstheme="majorBidi"/>
          <w:sz w:val="24"/>
          <w:szCs w:val="24"/>
        </w:rPr>
        <w:t>Sekretariat</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Jendral</w:t>
      </w:r>
      <w:proofErr w:type="spellEnd"/>
      <w:r w:rsidRPr="009639C0">
        <w:rPr>
          <w:rFonts w:asciiTheme="majorBidi" w:hAnsiTheme="majorBidi" w:cstheme="majorBidi"/>
          <w:sz w:val="24"/>
          <w:szCs w:val="24"/>
        </w:rPr>
        <w:t xml:space="preserve"> MPR RI, </w:t>
      </w:r>
      <w:proofErr w:type="spellStart"/>
      <w:r w:rsidRPr="009639C0">
        <w:rPr>
          <w:rFonts w:asciiTheme="majorBidi" w:hAnsiTheme="majorBidi" w:cstheme="majorBidi"/>
          <w:sz w:val="24"/>
          <w:szCs w:val="24"/>
        </w:rPr>
        <w:t>Edisi</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Revisi</w:t>
      </w:r>
      <w:proofErr w:type="spellEnd"/>
      <w:r w:rsidRPr="009639C0">
        <w:rPr>
          <w:rFonts w:asciiTheme="majorBidi" w:hAnsiTheme="majorBidi" w:cstheme="majorBidi"/>
          <w:sz w:val="24"/>
          <w:szCs w:val="24"/>
        </w:rPr>
        <w:t>.</w:t>
      </w:r>
    </w:p>
    <w:p w:rsidR="00796F07" w:rsidRPr="009639C0" w:rsidRDefault="00796F07" w:rsidP="00796F07">
      <w:pPr>
        <w:spacing w:after="0"/>
        <w:ind w:left="1080" w:right="-63" w:hanging="1080"/>
        <w:jc w:val="both"/>
        <w:rPr>
          <w:rFonts w:asciiTheme="majorBidi" w:hAnsiTheme="majorBidi" w:cstheme="majorBidi"/>
          <w:sz w:val="24"/>
          <w:szCs w:val="24"/>
        </w:rPr>
      </w:pPr>
      <w:r w:rsidRPr="009639C0">
        <w:rPr>
          <w:rFonts w:asciiTheme="majorBidi" w:hAnsiTheme="majorBidi" w:cstheme="majorBidi"/>
          <w:sz w:val="24"/>
          <w:szCs w:val="24"/>
        </w:rPr>
        <w:t xml:space="preserve">https://biz.kompas.com/read/2017/07/21/095637028/ketua-mpr-tekankan-penerapan-4-pilar-kebangsaan-kepada-santri-di-karawang. </w:t>
      </w:r>
    </w:p>
    <w:p w:rsidR="00796F07" w:rsidRPr="009639C0" w:rsidRDefault="00796F07" w:rsidP="00796F07">
      <w:pPr>
        <w:spacing w:after="0"/>
        <w:ind w:left="1080" w:right="-63" w:hanging="1080"/>
        <w:jc w:val="both"/>
        <w:rPr>
          <w:rFonts w:asciiTheme="majorBidi" w:hAnsiTheme="majorBidi" w:cstheme="majorBidi"/>
          <w:sz w:val="24"/>
          <w:szCs w:val="24"/>
        </w:rPr>
      </w:pPr>
      <w:proofErr w:type="spellStart"/>
      <w:r w:rsidRPr="009639C0">
        <w:rPr>
          <w:rFonts w:asciiTheme="majorBidi" w:hAnsiTheme="majorBidi" w:cstheme="majorBidi"/>
          <w:sz w:val="24"/>
          <w:szCs w:val="24"/>
        </w:rPr>
        <w:t>Ir</w:t>
      </w:r>
      <w:proofErr w:type="spellEnd"/>
      <w:r w:rsidRPr="009639C0">
        <w:rPr>
          <w:rFonts w:asciiTheme="majorBidi" w:hAnsiTheme="majorBidi" w:cstheme="majorBidi"/>
          <w:sz w:val="24"/>
          <w:szCs w:val="24"/>
        </w:rPr>
        <w:t xml:space="preserve"> Sukarno (2017</w:t>
      </w:r>
      <w:r w:rsidRPr="009639C0">
        <w:rPr>
          <w:rStyle w:val="fontstyle01"/>
          <w:rFonts w:asciiTheme="majorBidi" w:hAnsiTheme="majorBidi" w:cstheme="majorBidi"/>
        </w:rPr>
        <w:t>).</w:t>
      </w:r>
      <w:r w:rsidRPr="009639C0">
        <w:rPr>
          <w:rFonts w:asciiTheme="majorBidi" w:hAnsiTheme="majorBidi" w:cstheme="majorBidi"/>
          <w:sz w:val="24"/>
          <w:szCs w:val="24"/>
        </w:rPr>
        <w:t xml:space="preserve"> </w:t>
      </w:r>
      <w:proofErr w:type="spellStart"/>
      <w:r w:rsidRPr="009639C0">
        <w:rPr>
          <w:rFonts w:asciiTheme="majorBidi" w:hAnsiTheme="majorBidi" w:cstheme="majorBidi"/>
          <w:i/>
          <w:iCs/>
          <w:sz w:val="24"/>
          <w:szCs w:val="24"/>
        </w:rPr>
        <w:t>Filsafat</w:t>
      </w:r>
      <w:proofErr w:type="spellEnd"/>
      <w:r w:rsidRPr="009639C0">
        <w:rPr>
          <w:rFonts w:asciiTheme="majorBidi" w:hAnsiTheme="majorBidi" w:cstheme="majorBidi"/>
          <w:i/>
          <w:iCs/>
          <w:sz w:val="24"/>
          <w:szCs w:val="24"/>
        </w:rPr>
        <w:t xml:space="preserve"> Pancasila </w:t>
      </w:r>
      <w:proofErr w:type="spellStart"/>
      <w:r w:rsidRPr="009639C0">
        <w:rPr>
          <w:rFonts w:asciiTheme="majorBidi" w:hAnsiTheme="majorBidi" w:cstheme="majorBidi"/>
          <w:i/>
          <w:iCs/>
          <w:sz w:val="24"/>
          <w:szCs w:val="24"/>
        </w:rPr>
        <w:t>Menurut</w:t>
      </w:r>
      <w:proofErr w:type="spellEnd"/>
      <w:r w:rsidRPr="009639C0">
        <w:rPr>
          <w:rFonts w:asciiTheme="majorBidi" w:hAnsiTheme="majorBidi" w:cstheme="majorBidi"/>
          <w:i/>
          <w:iCs/>
          <w:sz w:val="24"/>
          <w:szCs w:val="24"/>
        </w:rPr>
        <w:t xml:space="preserve"> Bung </w:t>
      </w:r>
      <w:proofErr w:type="spellStart"/>
      <w:r w:rsidRPr="009639C0">
        <w:rPr>
          <w:rFonts w:asciiTheme="majorBidi" w:hAnsiTheme="majorBidi" w:cstheme="majorBidi"/>
          <w:i/>
          <w:iCs/>
          <w:sz w:val="24"/>
          <w:szCs w:val="24"/>
        </w:rPr>
        <w:t>Karno</w:t>
      </w:r>
      <w:proofErr w:type="spellEnd"/>
      <w:r w:rsidRPr="009639C0">
        <w:rPr>
          <w:rFonts w:asciiTheme="majorBidi" w:hAnsiTheme="majorBidi" w:cstheme="majorBidi"/>
          <w:sz w:val="24"/>
          <w:szCs w:val="24"/>
        </w:rPr>
        <w:t xml:space="preserve">, Yogyakarta, Media </w:t>
      </w:r>
      <w:proofErr w:type="spellStart"/>
      <w:r w:rsidRPr="009639C0">
        <w:rPr>
          <w:rFonts w:asciiTheme="majorBidi" w:hAnsiTheme="majorBidi" w:cstheme="majorBidi"/>
          <w:sz w:val="24"/>
          <w:szCs w:val="24"/>
        </w:rPr>
        <w:t>Pressindo</w:t>
      </w:r>
      <w:proofErr w:type="spellEnd"/>
      <w:r w:rsidRPr="009639C0">
        <w:rPr>
          <w:rFonts w:asciiTheme="majorBidi" w:hAnsiTheme="majorBidi" w:cstheme="majorBidi"/>
          <w:sz w:val="24"/>
          <w:szCs w:val="24"/>
        </w:rPr>
        <w:t xml:space="preserve"> 2017</w:t>
      </w:r>
    </w:p>
    <w:p w:rsidR="00796F07" w:rsidRPr="009639C0" w:rsidRDefault="00796F07" w:rsidP="00796F07">
      <w:pPr>
        <w:spacing w:after="0"/>
        <w:ind w:left="1080" w:right="-63" w:hanging="1080"/>
        <w:jc w:val="both"/>
        <w:rPr>
          <w:rFonts w:asciiTheme="majorBidi" w:hAnsiTheme="majorBidi" w:cstheme="majorBidi"/>
          <w:sz w:val="24"/>
          <w:szCs w:val="24"/>
        </w:rPr>
      </w:pPr>
      <w:proofErr w:type="spellStart"/>
      <w:proofErr w:type="gramStart"/>
      <w:r w:rsidRPr="009639C0">
        <w:rPr>
          <w:rFonts w:asciiTheme="majorBidi" w:hAnsiTheme="majorBidi" w:cstheme="majorBidi"/>
          <w:sz w:val="24"/>
          <w:szCs w:val="24"/>
        </w:rPr>
        <w:t>Kaelan</w:t>
      </w:r>
      <w:proofErr w:type="spellEnd"/>
      <w:r w:rsidRPr="009639C0">
        <w:rPr>
          <w:rFonts w:asciiTheme="majorBidi" w:hAnsiTheme="majorBidi" w:cstheme="majorBidi"/>
          <w:sz w:val="24"/>
          <w:szCs w:val="24"/>
        </w:rPr>
        <w:t>, (2012</w:t>
      </w:r>
      <w:r w:rsidRPr="009639C0">
        <w:rPr>
          <w:rStyle w:val="fontstyle01"/>
          <w:rFonts w:asciiTheme="majorBidi" w:hAnsiTheme="majorBidi" w:cstheme="majorBidi"/>
        </w:rPr>
        <w:t>)</w:t>
      </w:r>
      <w:r w:rsidRPr="009639C0">
        <w:rPr>
          <w:rFonts w:asciiTheme="majorBidi" w:hAnsiTheme="majorBidi" w:cstheme="majorBidi"/>
          <w:sz w:val="24"/>
          <w:szCs w:val="24"/>
        </w:rPr>
        <w:t>.</w:t>
      </w:r>
      <w:proofErr w:type="gramEnd"/>
      <w:r w:rsidRPr="009639C0">
        <w:rPr>
          <w:rFonts w:asciiTheme="majorBidi" w:hAnsiTheme="majorBidi" w:cstheme="majorBidi"/>
          <w:sz w:val="24"/>
          <w:szCs w:val="24"/>
        </w:rPr>
        <w:t xml:space="preserve"> </w:t>
      </w:r>
      <w:proofErr w:type="gramStart"/>
      <w:r w:rsidRPr="009639C0">
        <w:rPr>
          <w:rFonts w:asciiTheme="majorBidi" w:hAnsiTheme="majorBidi" w:cstheme="majorBidi"/>
          <w:i/>
          <w:iCs/>
          <w:sz w:val="24"/>
          <w:szCs w:val="24"/>
        </w:rPr>
        <w:t xml:space="preserve">Problem </w:t>
      </w:r>
      <w:proofErr w:type="spellStart"/>
      <w:r w:rsidRPr="009639C0">
        <w:rPr>
          <w:rFonts w:asciiTheme="majorBidi" w:hAnsiTheme="majorBidi" w:cstheme="majorBidi"/>
          <w:i/>
          <w:iCs/>
          <w:sz w:val="24"/>
          <w:szCs w:val="24"/>
        </w:rPr>
        <w:t>Epistemologis</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Empat</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Pilar</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Berbangsa</w:t>
      </w:r>
      <w:proofErr w:type="spellEnd"/>
      <w:r w:rsidRPr="009639C0">
        <w:rPr>
          <w:rFonts w:asciiTheme="majorBidi" w:hAnsiTheme="majorBidi" w:cstheme="majorBidi"/>
          <w:i/>
          <w:iCs/>
          <w:sz w:val="24"/>
          <w:szCs w:val="24"/>
        </w:rPr>
        <w:t xml:space="preserve"> Dan </w:t>
      </w:r>
      <w:proofErr w:type="spellStart"/>
      <w:r w:rsidRPr="009639C0">
        <w:rPr>
          <w:rFonts w:asciiTheme="majorBidi" w:hAnsiTheme="majorBidi" w:cstheme="majorBidi"/>
          <w:i/>
          <w:iCs/>
          <w:sz w:val="24"/>
          <w:szCs w:val="24"/>
        </w:rPr>
        <w:t>Bernegara</w:t>
      </w:r>
      <w:proofErr w:type="spellEnd"/>
      <w:r w:rsidRPr="009639C0">
        <w:rPr>
          <w:rFonts w:asciiTheme="majorBidi" w:hAnsiTheme="majorBidi" w:cstheme="majorBidi"/>
          <w:sz w:val="24"/>
          <w:szCs w:val="24"/>
        </w:rPr>
        <w:t>.</w:t>
      </w:r>
      <w:proofErr w:type="gramEnd"/>
      <w:r w:rsidRPr="009639C0">
        <w:rPr>
          <w:rFonts w:asciiTheme="majorBidi" w:hAnsiTheme="majorBidi" w:cstheme="majorBidi"/>
          <w:sz w:val="24"/>
          <w:szCs w:val="24"/>
        </w:rPr>
        <w:t xml:space="preserve"> Yogyakarta: </w:t>
      </w:r>
      <w:proofErr w:type="spellStart"/>
      <w:r w:rsidRPr="009639C0">
        <w:rPr>
          <w:rFonts w:asciiTheme="majorBidi" w:hAnsiTheme="majorBidi" w:cstheme="majorBidi"/>
          <w:sz w:val="24"/>
          <w:szCs w:val="24"/>
        </w:rPr>
        <w:t>Paradigma</w:t>
      </w:r>
      <w:proofErr w:type="spellEnd"/>
    </w:p>
    <w:p w:rsidR="00796F07" w:rsidRPr="009639C0" w:rsidRDefault="00796F07" w:rsidP="00796F07">
      <w:pPr>
        <w:spacing w:after="0"/>
        <w:ind w:left="1080" w:right="-63" w:hanging="1080"/>
        <w:jc w:val="both"/>
        <w:rPr>
          <w:rFonts w:asciiTheme="majorBidi" w:hAnsiTheme="majorBidi" w:cstheme="majorBidi"/>
          <w:sz w:val="24"/>
          <w:szCs w:val="24"/>
        </w:rPr>
      </w:pPr>
      <w:proofErr w:type="gramStart"/>
      <w:r w:rsidRPr="009639C0">
        <w:rPr>
          <w:rFonts w:asciiTheme="majorBidi" w:hAnsiTheme="majorBidi" w:cstheme="majorBidi"/>
          <w:sz w:val="24"/>
          <w:szCs w:val="24"/>
        </w:rPr>
        <w:t xml:space="preserve">Kun </w:t>
      </w:r>
      <w:proofErr w:type="spellStart"/>
      <w:r w:rsidRPr="009639C0">
        <w:rPr>
          <w:rFonts w:asciiTheme="majorBidi" w:hAnsiTheme="majorBidi" w:cstheme="majorBidi"/>
          <w:sz w:val="24"/>
          <w:szCs w:val="24"/>
        </w:rPr>
        <w:t>wezir</w:t>
      </w:r>
      <w:proofErr w:type="spellEnd"/>
      <w:r w:rsidRPr="009639C0">
        <w:rPr>
          <w:rFonts w:asciiTheme="majorBidi" w:hAnsiTheme="majorBidi" w:cstheme="majorBidi"/>
          <w:sz w:val="24"/>
          <w:szCs w:val="24"/>
        </w:rPr>
        <w:t>, (2017</w:t>
      </w:r>
      <w:r w:rsidRPr="009639C0">
        <w:rPr>
          <w:rStyle w:val="fontstyle01"/>
          <w:rFonts w:asciiTheme="majorBidi" w:hAnsiTheme="majorBidi" w:cstheme="majorBidi"/>
        </w:rPr>
        <w:t>).</w:t>
      </w:r>
      <w:proofErr w:type="gramEnd"/>
      <w:r w:rsidRPr="009639C0">
        <w:rPr>
          <w:rFonts w:asciiTheme="majorBidi" w:hAnsiTheme="majorBidi" w:cstheme="majorBidi"/>
          <w:sz w:val="24"/>
          <w:szCs w:val="24"/>
        </w:rPr>
        <w:t xml:space="preserve"> </w:t>
      </w:r>
      <w:proofErr w:type="spellStart"/>
      <w:r w:rsidRPr="009639C0">
        <w:rPr>
          <w:rFonts w:asciiTheme="majorBidi" w:hAnsiTheme="majorBidi" w:cstheme="majorBidi"/>
          <w:i/>
          <w:sz w:val="24"/>
          <w:szCs w:val="24"/>
        </w:rPr>
        <w:t>Isu</w:t>
      </w:r>
      <w:proofErr w:type="spellEnd"/>
      <w:r w:rsidRPr="009639C0">
        <w:rPr>
          <w:rFonts w:asciiTheme="majorBidi" w:hAnsiTheme="majorBidi" w:cstheme="majorBidi"/>
          <w:i/>
          <w:sz w:val="24"/>
          <w:szCs w:val="24"/>
        </w:rPr>
        <w:t xml:space="preserve"> </w:t>
      </w:r>
      <w:proofErr w:type="spellStart"/>
      <w:r w:rsidRPr="009639C0">
        <w:rPr>
          <w:rFonts w:asciiTheme="majorBidi" w:hAnsiTheme="majorBidi" w:cstheme="majorBidi"/>
          <w:i/>
          <w:sz w:val="24"/>
          <w:szCs w:val="24"/>
        </w:rPr>
        <w:t>Radikalisme-Terorisme</w:t>
      </w:r>
      <w:proofErr w:type="spellEnd"/>
      <w:r w:rsidRPr="009639C0">
        <w:rPr>
          <w:rFonts w:asciiTheme="majorBidi" w:hAnsiTheme="majorBidi" w:cstheme="majorBidi"/>
          <w:i/>
          <w:sz w:val="24"/>
          <w:szCs w:val="24"/>
        </w:rPr>
        <w:t xml:space="preserve"> </w:t>
      </w:r>
      <w:proofErr w:type="spellStart"/>
      <w:r w:rsidRPr="009639C0">
        <w:rPr>
          <w:rFonts w:asciiTheme="majorBidi" w:hAnsiTheme="majorBidi" w:cstheme="majorBidi"/>
          <w:i/>
          <w:sz w:val="24"/>
          <w:szCs w:val="24"/>
        </w:rPr>
        <w:t>dan</w:t>
      </w:r>
      <w:proofErr w:type="spellEnd"/>
      <w:r w:rsidRPr="009639C0">
        <w:rPr>
          <w:rFonts w:asciiTheme="majorBidi" w:hAnsiTheme="majorBidi" w:cstheme="majorBidi"/>
          <w:i/>
          <w:sz w:val="24"/>
          <w:szCs w:val="24"/>
        </w:rPr>
        <w:t xml:space="preserve"> </w:t>
      </w:r>
      <w:proofErr w:type="spellStart"/>
      <w:r w:rsidRPr="009639C0">
        <w:rPr>
          <w:rFonts w:asciiTheme="majorBidi" w:hAnsiTheme="majorBidi" w:cstheme="majorBidi"/>
          <w:i/>
          <w:sz w:val="24"/>
          <w:szCs w:val="24"/>
        </w:rPr>
        <w:t>Pendidikan</w:t>
      </w:r>
      <w:proofErr w:type="spellEnd"/>
      <w:r w:rsidRPr="009639C0">
        <w:rPr>
          <w:rFonts w:asciiTheme="majorBidi" w:hAnsiTheme="majorBidi" w:cstheme="majorBidi"/>
          <w:i/>
          <w:sz w:val="24"/>
          <w:szCs w:val="24"/>
        </w:rPr>
        <w:t xml:space="preserve"> </w:t>
      </w:r>
      <w:proofErr w:type="spellStart"/>
      <w:r w:rsidRPr="009639C0">
        <w:rPr>
          <w:rFonts w:asciiTheme="majorBidi" w:hAnsiTheme="majorBidi" w:cstheme="majorBidi"/>
          <w:i/>
          <w:sz w:val="24"/>
          <w:szCs w:val="24"/>
        </w:rPr>
        <w:t>Ponpes</w:t>
      </w:r>
      <w:proofErr w:type="spellEnd"/>
      <w:r w:rsidRPr="009639C0">
        <w:rPr>
          <w:rFonts w:asciiTheme="majorBidi" w:hAnsiTheme="majorBidi" w:cstheme="majorBidi"/>
          <w:sz w:val="24"/>
          <w:szCs w:val="24"/>
        </w:rPr>
        <w:t xml:space="preserve">. Retrieved; </w:t>
      </w:r>
      <w:proofErr w:type="spellStart"/>
      <w:r w:rsidRPr="009639C0">
        <w:rPr>
          <w:rFonts w:asciiTheme="majorBidi" w:hAnsiTheme="majorBidi" w:cstheme="majorBidi"/>
          <w:sz w:val="24"/>
          <w:szCs w:val="24"/>
        </w:rPr>
        <w:t>Sabtu</w:t>
      </w:r>
      <w:proofErr w:type="spellEnd"/>
      <w:r w:rsidRPr="009639C0">
        <w:rPr>
          <w:rFonts w:asciiTheme="majorBidi" w:hAnsiTheme="majorBidi" w:cstheme="majorBidi"/>
          <w:sz w:val="24"/>
          <w:szCs w:val="24"/>
        </w:rPr>
        <w:t xml:space="preserve"> 17 </w:t>
      </w:r>
      <w:proofErr w:type="spellStart"/>
      <w:r w:rsidRPr="009639C0">
        <w:rPr>
          <w:rFonts w:asciiTheme="majorBidi" w:hAnsiTheme="majorBidi" w:cstheme="majorBidi"/>
          <w:sz w:val="24"/>
          <w:szCs w:val="24"/>
        </w:rPr>
        <w:t>Juni</w:t>
      </w:r>
      <w:proofErr w:type="spellEnd"/>
      <w:r w:rsidRPr="009639C0">
        <w:rPr>
          <w:rFonts w:asciiTheme="majorBidi" w:hAnsiTheme="majorBidi" w:cstheme="majorBidi"/>
          <w:sz w:val="24"/>
          <w:szCs w:val="24"/>
        </w:rPr>
        <w:t xml:space="preserve"> 2017 01:00 WIB http://www.republika.co.id/berita/jurnalisme-warga/wacana/17/06/16/orn905396-isu-radikalismeterorisme-dan-pendidikan-ponpes</w:t>
      </w:r>
    </w:p>
    <w:p w:rsidR="00796F07" w:rsidRPr="009639C0" w:rsidRDefault="00796F07" w:rsidP="00796F07">
      <w:pPr>
        <w:spacing w:after="0"/>
        <w:ind w:left="1080" w:right="-63" w:hanging="1080"/>
        <w:jc w:val="both"/>
        <w:rPr>
          <w:rFonts w:asciiTheme="majorBidi" w:hAnsiTheme="majorBidi" w:cstheme="majorBidi"/>
          <w:sz w:val="24"/>
          <w:szCs w:val="24"/>
        </w:rPr>
      </w:pPr>
      <w:proofErr w:type="gramStart"/>
      <w:r w:rsidRPr="009639C0">
        <w:rPr>
          <w:rFonts w:asciiTheme="majorBidi" w:hAnsiTheme="majorBidi" w:cstheme="majorBidi"/>
          <w:sz w:val="24"/>
          <w:szCs w:val="24"/>
        </w:rPr>
        <w:t>Lawrence Cheung (2016</w:t>
      </w:r>
      <w:r w:rsidRPr="009639C0">
        <w:rPr>
          <w:rStyle w:val="fontstyle01"/>
          <w:rFonts w:asciiTheme="majorBidi" w:hAnsiTheme="majorBidi" w:cstheme="majorBidi"/>
        </w:rPr>
        <w:t>).</w:t>
      </w:r>
      <w:proofErr w:type="gramEnd"/>
      <w:r w:rsidRPr="009639C0">
        <w:rPr>
          <w:rFonts w:asciiTheme="majorBidi" w:hAnsiTheme="majorBidi" w:cstheme="majorBidi"/>
          <w:sz w:val="24"/>
          <w:szCs w:val="24"/>
        </w:rPr>
        <w:t xml:space="preserve"> Using the ADDIE Model of Instructional Design to Teach Chest Radiograph Interpretation (a Review Article) </w:t>
      </w:r>
      <w:proofErr w:type="spellStart"/>
      <w:r w:rsidRPr="009639C0">
        <w:rPr>
          <w:rFonts w:asciiTheme="majorBidi" w:hAnsiTheme="majorBidi" w:cstheme="majorBidi"/>
          <w:i/>
          <w:iCs/>
          <w:sz w:val="24"/>
          <w:szCs w:val="24"/>
        </w:rPr>
        <w:t>Hindawi</w:t>
      </w:r>
      <w:proofErr w:type="spellEnd"/>
      <w:r w:rsidRPr="009639C0">
        <w:rPr>
          <w:rFonts w:asciiTheme="majorBidi" w:hAnsiTheme="majorBidi" w:cstheme="majorBidi"/>
          <w:i/>
          <w:iCs/>
          <w:sz w:val="24"/>
          <w:szCs w:val="24"/>
        </w:rPr>
        <w:t xml:space="preserve"> Publishing Corporation Journal of Biomedical Education Volume 2016, Article ID 9502572, 6 pages</w:t>
      </w:r>
      <w:r w:rsidRPr="009639C0">
        <w:rPr>
          <w:rFonts w:asciiTheme="majorBidi" w:hAnsiTheme="majorBidi" w:cstheme="majorBidi"/>
          <w:sz w:val="24"/>
          <w:szCs w:val="24"/>
        </w:rPr>
        <w:t xml:space="preserve"> http://dx.doi.org/10.1155/2016/9502572</w:t>
      </w:r>
    </w:p>
    <w:p w:rsidR="00796F07" w:rsidRPr="009639C0" w:rsidRDefault="00796F07" w:rsidP="00796F07">
      <w:pPr>
        <w:spacing w:after="0"/>
        <w:ind w:left="1080" w:right="-63" w:hanging="1080"/>
        <w:jc w:val="both"/>
        <w:rPr>
          <w:rStyle w:val="fontstyle01"/>
          <w:rFonts w:asciiTheme="majorBidi" w:eastAsia="Times New Roman" w:hAnsiTheme="majorBidi" w:cstheme="majorBidi"/>
        </w:rPr>
      </w:pPr>
      <w:r w:rsidRPr="009639C0">
        <w:rPr>
          <w:rStyle w:val="fontstyle01"/>
          <w:rFonts w:asciiTheme="majorBidi" w:hAnsiTheme="majorBidi" w:cstheme="majorBidi"/>
        </w:rPr>
        <w:t xml:space="preserve">MAJELIS PERMUSYAWARATAN RAKYAT REPUBLIK INDONESIA </w:t>
      </w:r>
      <w:r w:rsidRPr="009639C0">
        <w:rPr>
          <w:rFonts w:asciiTheme="majorBidi" w:hAnsiTheme="majorBidi" w:cstheme="majorBidi"/>
          <w:sz w:val="24"/>
          <w:szCs w:val="24"/>
        </w:rPr>
        <w:t>(</w:t>
      </w:r>
      <w:r w:rsidRPr="009639C0">
        <w:rPr>
          <w:rStyle w:val="fontstyle01"/>
          <w:rFonts w:asciiTheme="majorBidi" w:hAnsiTheme="majorBidi" w:cstheme="majorBidi"/>
        </w:rPr>
        <w:t xml:space="preserve">2012). </w:t>
      </w:r>
      <w:proofErr w:type="spellStart"/>
      <w:r w:rsidRPr="009639C0">
        <w:rPr>
          <w:rStyle w:val="fontstyle01"/>
          <w:rFonts w:asciiTheme="majorBidi" w:hAnsiTheme="majorBidi" w:cstheme="majorBidi"/>
          <w:i/>
          <w:iCs/>
        </w:rPr>
        <w:t>Empat</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Pilar</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Kehidupan</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Berbangsa</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dan</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Bernegara</w:t>
      </w:r>
      <w:proofErr w:type="spellEnd"/>
      <w:r w:rsidRPr="009639C0">
        <w:rPr>
          <w:rStyle w:val="fontstyle01"/>
          <w:rFonts w:asciiTheme="majorBidi" w:hAnsiTheme="majorBidi" w:cstheme="majorBidi"/>
        </w:rPr>
        <w:t xml:space="preserve">. Jakarta. </w:t>
      </w:r>
      <w:proofErr w:type="spellStart"/>
      <w:proofErr w:type="gramStart"/>
      <w:r w:rsidRPr="009639C0">
        <w:rPr>
          <w:rStyle w:val="fontstyle01"/>
          <w:rFonts w:asciiTheme="majorBidi" w:hAnsiTheme="majorBidi" w:cstheme="majorBidi"/>
        </w:rPr>
        <w:t>Sekretariat</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Jenderal</w:t>
      </w:r>
      <w:proofErr w:type="spellEnd"/>
      <w:r w:rsidRPr="009639C0">
        <w:rPr>
          <w:rStyle w:val="fontstyle01"/>
          <w:rFonts w:asciiTheme="majorBidi" w:hAnsiTheme="majorBidi" w:cstheme="majorBidi"/>
        </w:rPr>
        <w:t xml:space="preserve"> MPR RI Jl. </w:t>
      </w:r>
      <w:proofErr w:type="spellStart"/>
      <w:r w:rsidRPr="009639C0">
        <w:rPr>
          <w:rStyle w:val="fontstyle01"/>
          <w:rFonts w:asciiTheme="majorBidi" w:hAnsiTheme="majorBidi" w:cstheme="majorBidi"/>
        </w:rPr>
        <w:t>Jend</w:t>
      </w:r>
      <w:proofErr w:type="spellEnd"/>
      <w:r w:rsidRPr="009639C0">
        <w:rPr>
          <w:rStyle w:val="fontstyle01"/>
          <w:rFonts w:asciiTheme="majorBidi" w:hAnsiTheme="majorBidi" w:cstheme="majorBidi"/>
        </w:rPr>
        <w:t>.</w:t>
      </w:r>
      <w:proofErr w:type="gram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Gatot</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Subroto</w:t>
      </w:r>
      <w:proofErr w:type="spellEnd"/>
      <w:r w:rsidRPr="009639C0">
        <w:rPr>
          <w:rStyle w:val="fontstyle01"/>
          <w:rFonts w:asciiTheme="majorBidi" w:hAnsiTheme="majorBidi" w:cstheme="majorBidi"/>
        </w:rPr>
        <w:t xml:space="preserve"> No.6 Jakarta </w:t>
      </w:r>
    </w:p>
    <w:p w:rsidR="00796F07" w:rsidRPr="009639C0" w:rsidRDefault="00796F07" w:rsidP="00796F07">
      <w:pPr>
        <w:spacing w:after="0"/>
        <w:ind w:left="1080" w:right="-63" w:hanging="1080"/>
        <w:jc w:val="both"/>
        <w:rPr>
          <w:rFonts w:asciiTheme="majorBidi" w:hAnsiTheme="majorBidi" w:cstheme="majorBidi"/>
          <w:i/>
          <w:iCs/>
          <w:sz w:val="24"/>
          <w:szCs w:val="24"/>
        </w:rPr>
      </w:pPr>
      <w:r w:rsidRPr="009639C0">
        <w:rPr>
          <w:rFonts w:asciiTheme="majorBidi" w:hAnsiTheme="majorBidi" w:cstheme="majorBidi"/>
          <w:sz w:val="24"/>
          <w:szCs w:val="24"/>
        </w:rPr>
        <w:t xml:space="preserve">Mohammad </w:t>
      </w:r>
      <w:proofErr w:type="spellStart"/>
      <w:r w:rsidRPr="009639C0">
        <w:rPr>
          <w:rFonts w:asciiTheme="majorBidi" w:hAnsiTheme="majorBidi" w:cstheme="majorBidi"/>
          <w:sz w:val="24"/>
          <w:szCs w:val="24"/>
        </w:rPr>
        <w:t>Zohrabi</w:t>
      </w:r>
      <w:proofErr w:type="spellEnd"/>
      <w:r w:rsidRPr="009639C0">
        <w:rPr>
          <w:rFonts w:asciiTheme="majorBidi" w:hAnsiTheme="majorBidi" w:cstheme="majorBidi"/>
          <w:sz w:val="24"/>
          <w:szCs w:val="24"/>
        </w:rPr>
        <w:t xml:space="preserve"> (2011). </w:t>
      </w:r>
      <w:proofErr w:type="gramStart"/>
      <w:r w:rsidRPr="009639C0">
        <w:rPr>
          <w:rFonts w:asciiTheme="majorBidi" w:hAnsiTheme="majorBidi" w:cstheme="majorBidi"/>
          <w:sz w:val="24"/>
          <w:szCs w:val="24"/>
        </w:rPr>
        <w:t>Coursebook Development and Evaluation for English for General Purposes Course.</w:t>
      </w:r>
      <w:proofErr w:type="gramEnd"/>
      <w:r w:rsidRPr="009639C0">
        <w:rPr>
          <w:rFonts w:asciiTheme="majorBidi" w:hAnsiTheme="majorBidi" w:cstheme="majorBidi"/>
          <w:sz w:val="24"/>
          <w:szCs w:val="24"/>
        </w:rPr>
        <w:t xml:space="preserve"> </w:t>
      </w:r>
      <w:proofErr w:type="spellStart"/>
      <w:proofErr w:type="gramStart"/>
      <w:r w:rsidRPr="009639C0">
        <w:rPr>
          <w:rFonts w:asciiTheme="majorBidi" w:hAnsiTheme="majorBidi" w:cstheme="majorBidi"/>
          <w:i/>
          <w:iCs/>
          <w:sz w:val="24"/>
          <w:szCs w:val="24"/>
        </w:rPr>
        <w:t>Journla</w:t>
      </w:r>
      <w:proofErr w:type="spellEnd"/>
      <w:r w:rsidRPr="009639C0">
        <w:rPr>
          <w:rFonts w:asciiTheme="majorBidi" w:hAnsiTheme="majorBidi" w:cstheme="majorBidi"/>
          <w:i/>
          <w:iCs/>
          <w:sz w:val="24"/>
          <w:szCs w:val="24"/>
        </w:rPr>
        <w:t xml:space="preserve"> in English Language Teaching Vol. 4, No. 2; June 2011.</w:t>
      </w:r>
      <w:proofErr w:type="gramEnd"/>
      <w:r w:rsidRPr="009639C0">
        <w:rPr>
          <w:rFonts w:asciiTheme="majorBidi" w:hAnsiTheme="majorBidi" w:cstheme="majorBidi"/>
          <w:i/>
          <w:iCs/>
          <w:sz w:val="24"/>
          <w:szCs w:val="24"/>
        </w:rPr>
        <w:t xml:space="preserve"> www.ccsenet.org/elt.</w:t>
      </w:r>
    </w:p>
    <w:p w:rsidR="00796F07" w:rsidRPr="009639C0" w:rsidRDefault="00796F07" w:rsidP="00796F07">
      <w:pPr>
        <w:spacing w:after="0"/>
        <w:ind w:left="1080" w:right="-63" w:hanging="1080"/>
        <w:jc w:val="both"/>
        <w:rPr>
          <w:rFonts w:asciiTheme="majorBidi" w:hAnsiTheme="majorBidi" w:cstheme="majorBidi"/>
          <w:sz w:val="24"/>
          <w:szCs w:val="24"/>
        </w:rPr>
      </w:pPr>
      <w:proofErr w:type="spellStart"/>
      <w:r w:rsidRPr="009639C0">
        <w:rPr>
          <w:rFonts w:asciiTheme="majorBidi" w:hAnsiTheme="majorBidi" w:cstheme="majorBidi"/>
          <w:sz w:val="24"/>
          <w:szCs w:val="24"/>
        </w:rPr>
        <w:t>Mulyatiningsih</w:t>
      </w:r>
      <w:proofErr w:type="spellEnd"/>
      <w:r w:rsidRPr="009639C0">
        <w:rPr>
          <w:rFonts w:asciiTheme="majorBidi" w:hAnsiTheme="majorBidi" w:cstheme="majorBidi"/>
          <w:sz w:val="24"/>
          <w:szCs w:val="24"/>
        </w:rPr>
        <w:t xml:space="preserve">, E. (2016).  </w:t>
      </w:r>
      <w:r w:rsidRPr="009639C0">
        <w:rPr>
          <w:rFonts w:asciiTheme="majorBidi" w:hAnsiTheme="majorBidi" w:cstheme="majorBidi"/>
          <w:i/>
          <w:iCs/>
          <w:sz w:val="24"/>
          <w:szCs w:val="24"/>
        </w:rPr>
        <w:t xml:space="preserve">Pengembangan-Model-Pembelajaran.pdf. </w:t>
      </w:r>
      <w:r w:rsidRPr="009639C0">
        <w:rPr>
          <w:rFonts w:asciiTheme="majorBidi" w:hAnsiTheme="majorBidi" w:cstheme="majorBidi"/>
          <w:sz w:val="24"/>
          <w:szCs w:val="24"/>
        </w:rPr>
        <w:t xml:space="preserve">Retrieved: September 30, 2017, from http://staff.uny.ac.id: http://staff.uny.ac.id/sites/default/files/pengabdian/dra-endangmulyatiningsih </w:t>
      </w:r>
      <w:proofErr w:type="spellStart"/>
      <w:r w:rsidRPr="009639C0">
        <w:rPr>
          <w:rFonts w:asciiTheme="majorBidi" w:hAnsiTheme="majorBidi" w:cstheme="majorBidi"/>
          <w:sz w:val="24"/>
          <w:szCs w:val="24"/>
        </w:rPr>
        <w:t>mpd</w:t>
      </w:r>
      <w:proofErr w:type="spellEnd"/>
      <w:r w:rsidRPr="009639C0">
        <w:rPr>
          <w:rFonts w:asciiTheme="majorBidi" w:hAnsiTheme="majorBidi" w:cstheme="majorBidi"/>
          <w:sz w:val="24"/>
          <w:szCs w:val="24"/>
        </w:rPr>
        <w:t>/7cpengembangan-model-pembelajaran.pdf</w:t>
      </w:r>
    </w:p>
    <w:p w:rsidR="00796F07" w:rsidRPr="009639C0" w:rsidRDefault="00796F07" w:rsidP="00796F07">
      <w:pPr>
        <w:spacing w:after="0"/>
        <w:ind w:left="1080" w:right="-63" w:hanging="1080"/>
        <w:jc w:val="both"/>
        <w:rPr>
          <w:rFonts w:asciiTheme="majorBidi" w:hAnsiTheme="majorBidi" w:cstheme="majorBidi"/>
          <w:sz w:val="24"/>
          <w:szCs w:val="24"/>
        </w:rPr>
      </w:pPr>
      <w:r w:rsidRPr="009639C0">
        <w:rPr>
          <w:rFonts w:asciiTheme="majorBidi" w:hAnsiTheme="majorBidi" w:cstheme="majorBidi"/>
          <w:sz w:val="24"/>
          <w:szCs w:val="24"/>
        </w:rPr>
        <w:t xml:space="preserve">Sammy </w:t>
      </w:r>
      <w:proofErr w:type="spellStart"/>
      <w:r w:rsidRPr="009639C0">
        <w:rPr>
          <w:rFonts w:asciiTheme="majorBidi" w:hAnsiTheme="majorBidi" w:cstheme="majorBidi"/>
          <w:sz w:val="24"/>
          <w:szCs w:val="24"/>
        </w:rPr>
        <w:t>Ferrijana</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Basseng</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dan</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Triatmojo</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Sejati</w:t>
      </w:r>
      <w:proofErr w:type="spellEnd"/>
      <w:r w:rsidRPr="009639C0">
        <w:rPr>
          <w:rFonts w:asciiTheme="majorBidi" w:hAnsiTheme="majorBidi" w:cstheme="majorBidi"/>
          <w:sz w:val="24"/>
          <w:szCs w:val="24"/>
        </w:rPr>
        <w:t xml:space="preserve"> (2017). </w:t>
      </w:r>
      <w:proofErr w:type="spellStart"/>
      <w:r w:rsidRPr="009639C0">
        <w:rPr>
          <w:rFonts w:asciiTheme="majorBidi" w:hAnsiTheme="majorBidi" w:cstheme="majorBidi"/>
          <w:i/>
          <w:iCs/>
          <w:sz w:val="24"/>
          <w:szCs w:val="24"/>
        </w:rPr>
        <w:t>Modul</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Wawasan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Kebangsaan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dan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Nilai-Nilai</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Dasar</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Bela</w:t>
      </w:r>
      <w:proofErr w:type="spellEnd"/>
      <w:r w:rsidRPr="009639C0">
        <w:rPr>
          <w:rFonts w:asciiTheme="majorBidi" w:hAnsiTheme="majorBidi" w:cstheme="majorBidi"/>
          <w:i/>
          <w:iCs/>
          <w:sz w:val="24"/>
          <w:szCs w:val="24"/>
        </w:rPr>
        <w:t xml:space="preserve"> Negara</w:t>
      </w:r>
      <w:r w:rsidRPr="009639C0">
        <w:rPr>
          <w:rFonts w:asciiTheme="majorBidi" w:hAnsiTheme="majorBidi" w:cstheme="majorBidi"/>
          <w:sz w:val="24"/>
          <w:szCs w:val="24"/>
        </w:rPr>
        <w:t xml:space="preserve">. Jakarta. LEMBAGA </w:t>
      </w:r>
      <w:proofErr w:type="spellStart"/>
      <w:r w:rsidRPr="009639C0">
        <w:rPr>
          <w:rFonts w:asciiTheme="majorBidi" w:hAnsiTheme="majorBidi" w:cstheme="majorBidi"/>
          <w:sz w:val="24"/>
          <w:szCs w:val="24"/>
        </w:rPr>
        <w:t>Administrasi</w:t>
      </w:r>
      <w:proofErr w:type="spellEnd"/>
      <w:r w:rsidRPr="009639C0">
        <w:rPr>
          <w:rFonts w:asciiTheme="majorBidi" w:hAnsiTheme="majorBidi" w:cstheme="majorBidi"/>
          <w:sz w:val="24"/>
          <w:szCs w:val="24"/>
        </w:rPr>
        <w:t xml:space="preserve"> Negara </w:t>
      </w:r>
      <w:proofErr w:type="spellStart"/>
      <w:r w:rsidRPr="009639C0">
        <w:rPr>
          <w:rFonts w:asciiTheme="majorBidi" w:hAnsiTheme="majorBidi" w:cstheme="majorBidi"/>
          <w:sz w:val="24"/>
          <w:szCs w:val="24"/>
        </w:rPr>
        <w:t>Republik</w:t>
      </w:r>
      <w:proofErr w:type="spellEnd"/>
      <w:r w:rsidRPr="009639C0">
        <w:rPr>
          <w:rFonts w:asciiTheme="majorBidi" w:hAnsiTheme="majorBidi" w:cstheme="majorBidi"/>
          <w:sz w:val="24"/>
          <w:szCs w:val="24"/>
        </w:rPr>
        <w:t xml:space="preserve"> Indonesia</w:t>
      </w:r>
    </w:p>
    <w:p w:rsidR="00796F07" w:rsidRPr="009639C0" w:rsidRDefault="00796F07" w:rsidP="00796F07">
      <w:pPr>
        <w:spacing w:after="0"/>
        <w:ind w:left="1080" w:right="-63" w:hanging="1080"/>
        <w:jc w:val="both"/>
        <w:rPr>
          <w:rStyle w:val="fontstyle01"/>
          <w:rFonts w:asciiTheme="majorBidi" w:hAnsiTheme="majorBidi" w:cstheme="majorBidi"/>
          <w:i/>
          <w:iCs/>
        </w:rPr>
      </w:pPr>
      <w:proofErr w:type="spellStart"/>
      <w:r w:rsidRPr="009639C0">
        <w:rPr>
          <w:rStyle w:val="fontstyle01"/>
          <w:rFonts w:asciiTheme="majorBidi" w:hAnsiTheme="majorBidi" w:cstheme="majorBidi"/>
        </w:rPr>
        <w:t>Suko</w:t>
      </w:r>
      <w:proofErr w:type="spellEnd"/>
      <w:r w:rsidRPr="009639C0">
        <w:rPr>
          <w:rStyle w:val="fontstyle01"/>
          <w:rFonts w:asciiTheme="majorBidi" w:hAnsiTheme="majorBidi" w:cstheme="majorBidi"/>
        </w:rPr>
        <w:t xml:space="preserve"> Wiyono </w:t>
      </w:r>
      <w:r w:rsidRPr="009639C0">
        <w:rPr>
          <w:rFonts w:asciiTheme="majorBidi" w:hAnsiTheme="majorBidi" w:cstheme="majorBidi"/>
          <w:sz w:val="24"/>
          <w:szCs w:val="24"/>
        </w:rPr>
        <w:t>(</w:t>
      </w:r>
      <w:r w:rsidRPr="009639C0">
        <w:rPr>
          <w:rStyle w:val="fontstyle01"/>
          <w:rFonts w:asciiTheme="majorBidi" w:hAnsiTheme="majorBidi" w:cstheme="majorBidi"/>
        </w:rPr>
        <w:t xml:space="preserve">2017). </w:t>
      </w:r>
      <w:proofErr w:type="spellStart"/>
      <w:proofErr w:type="gramStart"/>
      <w:r w:rsidRPr="009639C0">
        <w:rPr>
          <w:rStyle w:val="fontstyle01"/>
          <w:rFonts w:asciiTheme="majorBidi" w:hAnsiTheme="majorBidi" w:cstheme="majorBidi"/>
        </w:rPr>
        <w:t>Empat</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Pilar</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Kehidupan</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Berbangsa</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dan</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Bernegara</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Sebagai</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Panduan</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dalam</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Mewujudkan</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Masyarakat</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Adil</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Makmur</w:t>
      </w:r>
      <w:proofErr w:type="spellEnd"/>
      <w:r w:rsidRPr="009639C0">
        <w:rPr>
          <w:rStyle w:val="fontstyle01"/>
          <w:rFonts w:asciiTheme="majorBidi" w:hAnsiTheme="majorBidi" w:cstheme="majorBidi"/>
        </w:rPr>
        <w:t xml:space="preserve"> </w:t>
      </w:r>
      <w:proofErr w:type="spellStart"/>
      <w:r w:rsidRPr="009639C0">
        <w:rPr>
          <w:rStyle w:val="fontstyle01"/>
          <w:rFonts w:asciiTheme="majorBidi" w:hAnsiTheme="majorBidi" w:cstheme="majorBidi"/>
        </w:rPr>
        <w:t>Berdasarkan</w:t>
      </w:r>
      <w:proofErr w:type="spellEnd"/>
      <w:r w:rsidRPr="009639C0">
        <w:rPr>
          <w:rStyle w:val="fontstyle01"/>
          <w:rFonts w:asciiTheme="majorBidi" w:hAnsiTheme="majorBidi" w:cstheme="majorBidi"/>
        </w:rPr>
        <w:t xml:space="preserve"> Pancasila </w:t>
      </w:r>
      <w:r w:rsidRPr="009639C0">
        <w:rPr>
          <w:rStyle w:val="fontstyle01"/>
          <w:rFonts w:asciiTheme="majorBidi" w:hAnsiTheme="majorBidi" w:cstheme="majorBidi"/>
          <w:i/>
          <w:iCs/>
        </w:rPr>
        <w:t>LIKHITAPRAJNA.</w:t>
      </w:r>
      <w:proofErr w:type="gram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Jurnal</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Ilmiah.Fakultas</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Keguruan</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dan</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Ilmu</w:t>
      </w:r>
      <w:proofErr w:type="spellEnd"/>
      <w:r w:rsidRPr="009639C0">
        <w:rPr>
          <w:rStyle w:val="fontstyle01"/>
          <w:rFonts w:asciiTheme="majorBidi" w:hAnsiTheme="majorBidi" w:cstheme="majorBidi"/>
          <w:i/>
          <w:iCs/>
        </w:rPr>
        <w:t xml:space="preserve"> </w:t>
      </w:r>
      <w:proofErr w:type="spellStart"/>
      <w:r w:rsidRPr="009639C0">
        <w:rPr>
          <w:rStyle w:val="fontstyle01"/>
          <w:rFonts w:asciiTheme="majorBidi" w:hAnsiTheme="majorBidi" w:cstheme="majorBidi"/>
          <w:i/>
          <w:iCs/>
        </w:rPr>
        <w:t>Pendidikan</w:t>
      </w:r>
      <w:proofErr w:type="spellEnd"/>
      <w:r w:rsidRPr="009639C0">
        <w:rPr>
          <w:rStyle w:val="fontstyle01"/>
          <w:rFonts w:asciiTheme="majorBidi" w:hAnsiTheme="majorBidi" w:cstheme="majorBidi"/>
          <w:i/>
          <w:iCs/>
        </w:rPr>
        <w:t xml:space="preserve"> ISSN: 1410-8771. </w:t>
      </w:r>
      <w:proofErr w:type="gramStart"/>
      <w:r w:rsidRPr="009639C0">
        <w:rPr>
          <w:rStyle w:val="fontstyle01"/>
          <w:rFonts w:asciiTheme="majorBidi" w:hAnsiTheme="majorBidi" w:cstheme="majorBidi"/>
          <w:i/>
          <w:iCs/>
        </w:rPr>
        <w:t>Volume.</w:t>
      </w:r>
      <w:proofErr w:type="gramEnd"/>
      <w:r w:rsidRPr="009639C0">
        <w:rPr>
          <w:rStyle w:val="fontstyle01"/>
          <w:rFonts w:asciiTheme="majorBidi" w:hAnsiTheme="majorBidi" w:cstheme="majorBidi"/>
          <w:i/>
          <w:iCs/>
        </w:rPr>
        <w:t xml:space="preserve"> 15, </w:t>
      </w:r>
      <w:proofErr w:type="spellStart"/>
      <w:r w:rsidRPr="009639C0">
        <w:rPr>
          <w:rStyle w:val="fontstyle01"/>
          <w:rFonts w:asciiTheme="majorBidi" w:hAnsiTheme="majorBidi" w:cstheme="majorBidi"/>
          <w:i/>
          <w:iCs/>
        </w:rPr>
        <w:t>Nomor</w:t>
      </w:r>
      <w:proofErr w:type="spellEnd"/>
      <w:r w:rsidRPr="009639C0">
        <w:rPr>
          <w:rStyle w:val="fontstyle01"/>
          <w:rFonts w:asciiTheme="majorBidi" w:hAnsiTheme="majorBidi" w:cstheme="majorBidi"/>
          <w:i/>
          <w:iCs/>
        </w:rPr>
        <w:t xml:space="preserve"> 1, </w:t>
      </w:r>
      <w:proofErr w:type="spellStart"/>
      <w:r w:rsidRPr="009639C0">
        <w:rPr>
          <w:rStyle w:val="fontstyle01"/>
          <w:rFonts w:asciiTheme="majorBidi" w:hAnsiTheme="majorBidi" w:cstheme="majorBidi"/>
          <w:i/>
          <w:iCs/>
        </w:rPr>
        <w:t>hal</w:t>
      </w:r>
      <w:proofErr w:type="spellEnd"/>
      <w:r w:rsidRPr="009639C0">
        <w:rPr>
          <w:rStyle w:val="fontstyle01"/>
          <w:rFonts w:asciiTheme="majorBidi" w:hAnsiTheme="majorBidi" w:cstheme="majorBidi"/>
          <w:i/>
          <w:iCs/>
        </w:rPr>
        <w:t xml:space="preserve"> 37-52</w:t>
      </w:r>
    </w:p>
    <w:p w:rsidR="00796F07" w:rsidRPr="009639C0" w:rsidRDefault="00796F07" w:rsidP="00796F07">
      <w:pPr>
        <w:spacing w:after="0"/>
        <w:ind w:left="1080" w:right="-63" w:hanging="1080"/>
        <w:jc w:val="both"/>
        <w:rPr>
          <w:rFonts w:asciiTheme="majorBidi" w:hAnsiTheme="majorBidi" w:cstheme="majorBidi"/>
          <w:sz w:val="24"/>
          <w:szCs w:val="24"/>
        </w:rPr>
      </w:pPr>
      <w:proofErr w:type="spellStart"/>
      <w:r w:rsidRPr="009639C0">
        <w:rPr>
          <w:rFonts w:asciiTheme="majorBidi" w:hAnsiTheme="majorBidi" w:cstheme="majorBidi"/>
          <w:sz w:val="24"/>
          <w:szCs w:val="24"/>
        </w:rPr>
        <w:t>Umi</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Rochayati</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Zamroni</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Putu</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Sudira</w:t>
      </w:r>
      <w:proofErr w:type="spellEnd"/>
      <w:r w:rsidRPr="009639C0">
        <w:rPr>
          <w:rFonts w:asciiTheme="majorBidi" w:hAnsiTheme="majorBidi" w:cstheme="majorBidi"/>
          <w:sz w:val="24"/>
          <w:szCs w:val="24"/>
        </w:rPr>
        <w:t>, (2017</w:t>
      </w:r>
      <w:r w:rsidRPr="009639C0">
        <w:rPr>
          <w:rStyle w:val="fontstyle01"/>
          <w:rFonts w:asciiTheme="majorBidi" w:hAnsiTheme="majorBidi" w:cstheme="majorBidi"/>
        </w:rPr>
        <w:t>).</w:t>
      </w:r>
      <w:r w:rsidRPr="009639C0">
        <w:rPr>
          <w:rFonts w:asciiTheme="majorBidi" w:hAnsiTheme="majorBidi" w:cstheme="majorBidi"/>
          <w:sz w:val="24"/>
          <w:szCs w:val="24"/>
        </w:rPr>
        <w:t xml:space="preserve"> Islamic Boarding School Based Vocational Education: A Case Study On </w:t>
      </w:r>
      <w:proofErr w:type="spellStart"/>
      <w:r w:rsidRPr="009639C0">
        <w:rPr>
          <w:rFonts w:asciiTheme="majorBidi" w:hAnsiTheme="majorBidi" w:cstheme="majorBidi"/>
          <w:sz w:val="24"/>
          <w:szCs w:val="24"/>
        </w:rPr>
        <w:t>Smk</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Syubbanul</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Wathon</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Tegalrejo</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Magelang</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Jurnal</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Pendidikan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Vokasi</w:t>
      </w:r>
      <w:proofErr w:type="spellEnd"/>
      <w:r w:rsidRPr="009639C0">
        <w:rPr>
          <w:rFonts w:asciiTheme="majorBidi" w:hAnsiTheme="majorBidi" w:cstheme="majorBidi"/>
          <w:i/>
          <w:iCs/>
          <w:sz w:val="24"/>
          <w:szCs w:val="24"/>
        </w:rPr>
        <w:t xml:space="preserve"> V</w:t>
      </w:r>
      <w:r w:rsidRPr="009639C0">
        <w:rPr>
          <w:rFonts w:asciiTheme="majorBidi" w:hAnsiTheme="majorBidi" w:cstheme="majorBidi"/>
          <w:sz w:val="24"/>
          <w:szCs w:val="24"/>
        </w:rPr>
        <w:t>olume 7, No 3, November 2017 (262-274) Online: http://journal.uny.ac.id/index.php/jpv</w:t>
      </w:r>
    </w:p>
    <w:p w:rsidR="00796F07" w:rsidRPr="00796F07" w:rsidRDefault="00796F07" w:rsidP="00796F07">
      <w:pPr>
        <w:spacing w:after="0" w:line="360" w:lineRule="auto"/>
        <w:jc w:val="both"/>
        <w:rPr>
          <w:rFonts w:ascii="Times New Roman" w:hAnsi="Times New Roman" w:cs="Times New Roman"/>
          <w:b/>
          <w:bCs/>
          <w:sz w:val="24"/>
          <w:szCs w:val="24"/>
        </w:rPr>
      </w:pPr>
      <w:proofErr w:type="spellStart"/>
      <w:proofErr w:type="gramStart"/>
      <w:r w:rsidRPr="009639C0">
        <w:rPr>
          <w:rFonts w:asciiTheme="majorBidi" w:hAnsiTheme="majorBidi" w:cstheme="majorBidi"/>
          <w:sz w:val="24"/>
          <w:szCs w:val="24"/>
        </w:rPr>
        <w:lastRenderedPageBreak/>
        <w:t>Zamakhsyari</w:t>
      </w:r>
      <w:proofErr w:type="spellEnd"/>
      <w:r w:rsidRPr="009639C0">
        <w:rPr>
          <w:rFonts w:asciiTheme="majorBidi" w:hAnsiTheme="majorBidi" w:cstheme="majorBidi"/>
          <w:sz w:val="24"/>
          <w:szCs w:val="24"/>
        </w:rPr>
        <w:t xml:space="preserve">  </w:t>
      </w:r>
      <w:proofErr w:type="spellStart"/>
      <w:r w:rsidRPr="009639C0">
        <w:rPr>
          <w:rFonts w:asciiTheme="majorBidi" w:hAnsiTheme="majorBidi" w:cstheme="majorBidi"/>
          <w:sz w:val="24"/>
          <w:szCs w:val="24"/>
        </w:rPr>
        <w:t>Dhofier</w:t>
      </w:r>
      <w:proofErr w:type="spellEnd"/>
      <w:proofErr w:type="gramEnd"/>
      <w:r w:rsidRPr="009639C0">
        <w:rPr>
          <w:rFonts w:asciiTheme="majorBidi" w:hAnsiTheme="majorBidi" w:cstheme="majorBidi"/>
          <w:sz w:val="24"/>
          <w:szCs w:val="24"/>
        </w:rPr>
        <w:t xml:space="preserve">,  (1983). </w:t>
      </w:r>
      <w:proofErr w:type="spellStart"/>
      <w:r w:rsidRPr="009639C0">
        <w:rPr>
          <w:rFonts w:asciiTheme="majorBidi" w:hAnsiTheme="majorBidi" w:cstheme="majorBidi"/>
          <w:i/>
          <w:iCs/>
          <w:sz w:val="24"/>
          <w:szCs w:val="24"/>
        </w:rPr>
        <w:t>Tradisi</w:t>
      </w:r>
      <w:proofErr w:type="spellEnd"/>
      <w:r w:rsidRPr="009639C0">
        <w:rPr>
          <w:rFonts w:asciiTheme="majorBidi" w:hAnsiTheme="majorBidi" w:cstheme="majorBidi"/>
          <w:i/>
          <w:iCs/>
          <w:sz w:val="24"/>
          <w:szCs w:val="24"/>
        </w:rPr>
        <w:t xml:space="preserve"> Pesantren </w:t>
      </w:r>
      <w:proofErr w:type="spellStart"/>
      <w:r w:rsidRPr="009639C0">
        <w:rPr>
          <w:rFonts w:asciiTheme="majorBidi" w:hAnsiTheme="majorBidi" w:cstheme="majorBidi"/>
          <w:i/>
          <w:iCs/>
          <w:sz w:val="24"/>
          <w:szCs w:val="24"/>
        </w:rPr>
        <w:t>Studi</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tentang</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Pandangan</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Hidup</w:t>
      </w:r>
      <w:proofErr w:type="spellEnd"/>
      <w:r w:rsidRPr="009639C0">
        <w:rPr>
          <w:rFonts w:asciiTheme="majorBidi" w:hAnsiTheme="majorBidi" w:cstheme="majorBidi"/>
          <w:i/>
          <w:iCs/>
          <w:sz w:val="24"/>
          <w:szCs w:val="24"/>
        </w:rPr>
        <w:t xml:space="preserve"> </w:t>
      </w:r>
      <w:proofErr w:type="spellStart"/>
      <w:r w:rsidRPr="009639C0">
        <w:rPr>
          <w:rFonts w:asciiTheme="majorBidi" w:hAnsiTheme="majorBidi" w:cstheme="majorBidi"/>
          <w:i/>
          <w:iCs/>
          <w:sz w:val="24"/>
          <w:szCs w:val="24"/>
        </w:rPr>
        <w:t>Kyai</w:t>
      </w:r>
      <w:proofErr w:type="spellEnd"/>
      <w:r w:rsidRPr="009639C0">
        <w:rPr>
          <w:rFonts w:asciiTheme="majorBidi" w:hAnsiTheme="majorBidi" w:cstheme="majorBidi"/>
          <w:sz w:val="24"/>
          <w:szCs w:val="24"/>
        </w:rPr>
        <w:t>, Jakarta</w:t>
      </w:r>
      <w:proofErr w:type="gramStart"/>
      <w:r w:rsidRPr="009639C0">
        <w:rPr>
          <w:rFonts w:asciiTheme="majorBidi" w:hAnsiTheme="majorBidi" w:cstheme="majorBidi"/>
          <w:sz w:val="24"/>
          <w:szCs w:val="24"/>
        </w:rPr>
        <w:t>:</w:t>
      </w:r>
      <w:proofErr w:type="gramEnd"/>
      <w:r w:rsidRPr="009639C0">
        <w:rPr>
          <w:rFonts w:asciiTheme="majorBidi" w:hAnsiTheme="majorBidi" w:cstheme="majorBidi"/>
          <w:sz w:val="24"/>
          <w:szCs w:val="24"/>
        </w:rPr>
        <w:br/>
        <w:t>LP3S</w:t>
      </w:r>
    </w:p>
    <w:sectPr w:rsidR="00796F07" w:rsidRPr="00796F07" w:rsidSect="008F5291">
      <w:headerReference w:type="default" r:id="rId10"/>
      <w:footerReference w:type="even" r:id="rId11"/>
      <w:pgSz w:w="11907" w:h="16840" w:code="9"/>
      <w:pgMar w:top="1985" w:right="1418"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45E" w:rsidRDefault="0098045E" w:rsidP="006D2FCA">
      <w:pPr>
        <w:spacing w:after="0" w:line="240" w:lineRule="auto"/>
      </w:pPr>
      <w:r>
        <w:separator/>
      </w:r>
    </w:p>
  </w:endnote>
  <w:endnote w:type="continuationSeparator" w:id="0">
    <w:p w:rsidR="0098045E" w:rsidRDefault="0098045E" w:rsidP="006D2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Narrow">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2C" w:rsidRDefault="005A75DC" w:rsidP="00D313FE">
    <w:pPr>
      <w:pStyle w:val="Footer"/>
      <w:pBdr>
        <w:top w:val="single" w:sz="4" w:space="1" w:color="auto"/>
      </w:pBdr>
      <w:tabs>
        <w:tab w:val="clear" w:pos="9360"/>
        <w:tab w:val="right" w:pos="8505"/>
      </w:tabs>
    </w:pPr>
    <w:sdt>
      <w:sdtPr>
        <w:id w:val="144974398"/>
        <w:docPartObj>
          <w:docPartGallery w:val="Page Numbers (Bottom of Page)"/>
          <w:docPartUnique/>
        </w:docPartObj>
      </w:sdtPr>
      <w:sdtContent>
        <w:r>
          <w:fldChar w:fldCharType="begin"/>
        </w:r>
        <w:r w:rsidR="0019522C" w:rsidRPr="001E6E36">
          <w:instrText xml:space="preserve"> PAGE   \* MERGEFORMAT </w:instrText>
        </w:r>
        <w:r>
          <w:fldChar w:fldCharType="separate"/>
        </w:r>
        <w:r w:rsidR="00B351E4">
          <w:rPr>
            <w:noProof/>
          </w:rPr>
          <w:t>2</w:t>
        </w:r>
        <w:r>
          <w:fldChar w:fldCharType="end"/>
        </w:r>
        <w:r w:rsidR="0019522C" w:rsidRPr="001E6E36">
          <w:t xml:space="preserve"> </w:t>
        </w:r>
        <w:r w:rsidR="0019522C">
          <w:tab/>
        </w:r>
        <w:r w:rsidR="0019522C">
          <w:tab/>
          <w:t xml:space="preserve">p-ISSN 2614-5960, e-ISSN </w:t>
        </w:r>
        <w:r w:rsidR="0019522C" w:rsidRPr="000D40DF">
          <w:t>2615-4137</w:t>
        </w:r>
        <w:r w:rsidR="0019522C">
          <w:tab/>
        </w:r>
      </w:sdtContent>
    </w:sdt>
  </w:p>
  <w:p w:rsidR="0019522C" w:rsidRDefault="00195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45E" w:rsidRDefault="0098045E" w:rsidP="006D2FCA">
      <w:pPr>
        <w:spacing w:after="0" w:line="240" w:lineRule="auto"/>
      </w:pPr>
      <w:r>
        <w:separator/>
      </w:r>
    </w:p>
  </w:footnote>
  <w:footnote w:type="continuationSeparator" w:id="0">
    <w:p w:rsidR="0098045E" w:rsidRDefault="0098045E" w:rsidP="006D2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2C" w:rsidRDefault="0019522C" w:rsidP="001E6E36">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B5657"/>
    <w:multiLevelType w:val="hybridMultilevel"/>
    <w:tmpl w:val="FEDCD7E4"/>
    <w:lvl w:ilvl="0" w:tplc="84CE4BC8">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nsid w:val="6D9711BB"/>
    <w:multiLevelType w:val="hybridMultilevel"/>
    <w:tmpl w:val="B9A44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50178"/>
  </w:hdrShapeDefaults>
  <w:footnotePr>
    <w:footnote w:id="-1"/>
    <w:footnote w:id="0"/>
  </w:footnotePr>
  <w:endnotePr>
    <w:endnote w:id="-1"/>
    <w:endnote w:id="0"/>
  </w:endnotePr>
  <w:compat/>
  <w:rsids>
    <w:rsidRoot w:val="006D2FCA"/>
    <w:rsid w:val="00025417"/>
    <w:rsid w:val="000623F4"/>
    <w:rsid w:val="000C40A4"/>
    <w:rsid w:val="000D2059"/>
    <w:rsid w:val="000D40DF"/>
    <w:rsid w:val="00106698"/>
    <w:rsid w:val="00132838"/>
    <w:rsid w:val="001354EE"/>
    <w:rsid w:val="0015798F"/>
    <w:rsid w:val="00171ABD"/>
    <w:rsid w:val="0017544A"/>
    <w:rsid w:val="0019522C"/>
    <w:rsid w:val="001E0BA3"/>
    <w:rsid w:val="001E6E36"/>
    <w:rsid w:val="00260D96"/>
    <w:rsid w:val="00293EF6"/>
    <w:rsid w:val="003717D4"/>
    <w:rsid w:val="003802F2"/>
    <w:rsid w:val="003959A6"/>
    <w:rsid w:val="003F2C1A"/>
    <w:rsid w:val="00441888"/>
    <w:rsid w:val="004600BA"/>
    <w:rsid w:val="004B4F17"/>
    <w:rsid w:val="004F78EA"/>
    <w:rsid w:val="005007E6"/>
    <w:rsid w:val="0054566A"/>
    <w:rsid w:val="00556433"/>
    <w:rsid w:val="005A34A1"/>
    <w:rsid w:val="005A75DC"/>
    <w:rsid w:val="005A7CF0"/>
    <w:rsid w:val="00605C7D"/>
    <w:rsid w:val="00621BFA"/>
    <w:rsid w:val="00630581"/>
    <w:rsid w:val="0063602D"/>
    <w:rsid w:val="00652807"/>
    <w:rsid w:val="00691D09"/>
    <w:rsid w:val="006D0626"/>
    <w:rsid w:val="006D2FCA"/>
    <w:rsid w:val="006E4F2E"/>
    <w:rsid w:val="00707D12"/>
    <w:rsid w:val="00714F89"/>
    <w:rsid w:val="007510BE"/>
    <w:rsid w:val="00774F29"/>
    <w:rsid w:val="00796F07"/>
    <w:rsid w:val="0079722D"/>
    <w:rsid w:val="007A0A64"/>
    <w:rsid w:val="007B5288"/>
    <w:rsid w:val="007D14C5"/>
    <w:rsid w:val="007F2BDF"/>
    <w:rsid w:val="00802642"/>
    <w:rsid w:val="00826683"/>
    <w:rsid w:val="008F36FD"/>
    <w:rsid w:val="008F5291"/>
    <w:rsid w:val="00911A7C"/>
    <w:rsid w:val="00926196"/>
    <w:rsid w:val="00943DC0"/>
    <w:rsid w:val="00945ADE"/>
    <w:rsid w:val="0096109C"/>
    <w:rsid w:val="00961B6B"/>
    <w:rsid w:val="0098045E"/>
    <w:rsid w:val="009C4A2C"/>
    <w:rsid w:val="009D3534"/>
    <w:rsid w:val="00A01B98"/>
    <w:rsid w:val="00A52C61"/>
    <w:rsid w:val="00A66B50"/>
    <w:rsid w:val="00A75594"/>
    <w:rsid w:val="00B177EB"/>
    <w:rsid w:val="00B223D3"/>
    <w:rsid w:val="00B351E4"/>
    <w:rsid w:val="00B528F9"/>
    <w:rsid w:val="00B61C7A"/>
    <w:rsid w:val="00B7060B"/>
    <w:rsid w:val="00B729AC"/>
    <w:rsid w:val="00B95D8E"/>
    <w:rsid w:val="00C039AB"/>
    <w:rsid w:val="00C13094"/>
    <w:rsid w:val="00C348F3"/>
    <w:rsid w:val="00C42C29"/>
    <w:rsid w:val="00C75BA7"/>
    <w:rsid w:val="00C82352"/>
    <w:rsid w:val="00D313FE"/>
    <w:rsid w:val="00D31583"/>
    <w:rsid w:val="00D703D6"/>
    <w:rsid w:val="00D86E0B"/>
    <w:rsid w:val="00E01182"/>
    <w:rsid w:val="00E10044"/>
    <w:rsid w:val="00E223DB"/>
    <w:rsid w:val="00E3700B"/>
    <w:rsid w:val="00E539C2"/>
    <w:rsid w:val="00E7496C"/>
    <w:rsid w:val="00ED4D82"/>
    <w:rsid w:val="00EF00F1"/>
    <w:rsid w:val="00F01C47"/>
    <w:rsid w:val="00F05593"/>
    <w:rsid w:val="00F23A8B"/>
    <w:rsid w:val="00F72B1B"/>
    <w:rsid w:val="00FB6B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CA"/>
    <w:pPr>
      <w:spacing w:after="200" w:line="276"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FCA"/>
  </w:style>
  <w:style w:type="paragraph" w:styleId="Footer">
    <w:name w:val="footer"/>
    <w:basedOn w:val="Normal"/>
    <w:link w:val="FooterChar"/>
    <w:uiPriority w:val="99"/>
    <w:unhideWhenUsed/>
    <w:rsid w:val="006D2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FCA"/>
  </w:style>
  <w:style w:type="character" w:styleId="Hyperlink">
    <w:name w:val="Hyperlink"/>
    <w:basedOn w:val="DefaultParagraphFont"/>
    <w:uiPriority w:val="99"/>
    <w:unhideWhenUsed/>
    <w:rsid w:val="00E7496C"/>
    <w:rPr>
      <w:color w:val="0000FF" w:themeColor="hyperlink"/>
      <w:u w:val="single"/>
    </w:rPr>
  </w:style>
  <w:style w:type="table" w:styleId="TableGrid">
    <w:name w:val="Table Grid"/>
    <w:basedOn w:val="TableNormal"/>
    <w:uiPriority w:val="59"/>
    <w:rsid w:val="00605C7D"/>
    <w:pPr>
      <w:ind w:left="284" w:hanging="284"/>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7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00B"/>
    <w:rPr>
      <w:rFonts w:ascii="Tahoma" w:hAnsi="Tahoma" w:cs="Tahoma"/>
      <w:sz w:val="16"/>
      <w:szCs w:val="16"/>
    </w:rPr>
  </w:style>
  <w:style w:type="character" w:customStyle="1" w:styleId="fontstyle01">
    <w:name w:val="fontstyle01"/>
    <w:basedOn w:val="DefaultParagraphFont"/>
    <w:rsid w:val="000623F4"/>
    <w:rPr>
      <w:rFonts w:ascii="ArialNarrow" w:hAnsi="ArialNarrow" w:hint="default"/>
      <w:b w:val="0"/>
      <w:bCs w:val="0"/>
      <w:i w:val="0"/>
      <w:iCs w:val="0"/>
      <w:color w:val="000000"/>
      <w:sz w:val="24"/>
      <w:szCs w:val="24"/>
    </w:rPr>
  </w:style>
  <w:style w:type="paragraph" w:styleId="HTMLPreformatted">
    <w:name w:val="HTML Preformatted"/>
    <w:basedOn w:val="Normal"/>
    <w:link w:val="HTMLPreformattedChar"/>
    <w:uiPriority w:val="99"/>
    <w:unhideWhenUsed/>
    <w:rsid w:val="00062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23F4"/>
    <w:rPr>
      <w:rFonts w:ascii="Courier New" w:eastAsia="Times New Roman" w:hAnsi="Courier New" w:cs="Courier New"/>
      <w:sz w:val="20"/>
      <w:szCs w:val="20"/>
    </w:rPr>
  </w:style>
  <w:style w:type="character" w:customStyle="1" w:styleId="fontstyle21">
    <w:name w:val="fontstyle21"/>
    <w:basedOn w:val="DefaultParagraphFont"/>
    <w:rsid w:val="000623F4"/>
    <w:rPr>
      <w:rFonts w:ascii="TimesNewRoman" w:hAnsi="TimesNewRoman" w:hint="default"/>
      <w:b w:val="0"/>
      <w:bCs w:val="0"/>
      <w:i w:val="0"/>
      <w:iCs w:val="0"/>
      <w:color w:val="000000"/>
      <w:sz w:val="16"/>
      <w:szCs w:val="16"/>
    </w:rPr>
  </w:style>
  <w:style w:type="paragraph" w:styleId="ListParagraph">
    <w:name w:val="List Paragraph"/>
    <w:basedOn w:val="Normal"/>
    <w:uiPriority w:val="34"/>
    <w:qFormat/>
    <w:rsid w:val="000623F4"/>
    <w:pPr>
      <w:pBdr>
        <w:top w:val="nil"/>
        <w:left w:val="nil"/>
        <w:bottom w:val="nil"/>
        <w:right w:val="nil"/>
        <w:between w:val="nil"/>
      </w:pBdr>
      <w:ind w:left="720"/>
      <w:contextualSpacing/>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ood.cliff@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AD55-01CD-4924-AD4C-5D9E8832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7</cp:lastModifiedBy>
  <cp:revision>4</cp:revision>
  <dcterms:created xsi:type="dcterms:W3CDTF">2020-08-21T15:12:00Z</dcterms:created>
  <dcterms:modified xsi:type="dcterms:W3CDTF">2020-09-13T19:03:00Z</dcterms:modified>
</cp:coreProperties>
</file>