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B93217" w14:textId="7399400B" w:rsidR="0040646D" w:rsidRPr="0048309E" w:rsidRDefault="00601813" w:rsidP="0040646D">
      <w:pPr>
        <w:pStyle w:val="TitleMaJER"/>
        <w:spacing w:line="240" w:lineRule="auto"/>
        <w:ind w:firstLine="0"/>
        <w:rPr>
          <w:sz w:val="28"/>
          <w:szCs w:val="28"/>
          <w:lang w:val="en-US"/>
        </w:rPr>
      </w:pPr>
      <w:r w:rsidRPr="0048309E">
        <w:rPr>
          <w:sz w:val="28"/>
          <w:szCs w:val="28"/>
          <w:lang w:val="en-US"/>
        </w:rPr>
        <w:t>English for Tourism: Enhancing Communication Skills for Hospitality Professionals and Vocational Students</w:t>
      </w:r>
    </w:p>
    <w:p w14:paraId="593ADDF5" w14:textId="77777777" w:rsidR="00601813" w:rsidRPr="0048309E" w:rsidRDefault="00601813" w:rsidP="0040646D">
      <w:pPr>
        <w:spacing w:after="0" w:line="240" w:lineRule="auto"/>
        <w:jc w:val="center"/>
        <w:rPr>
          <w:rFonts w:ascii="Times New Roman" w:hAnsi="Times New Roman" w:cs="Times New Roman"/>
          <w:b/>
          <w:color w:val="FF0000"/>
          <w:sz w:val="20"/>
          <w:szCs w:val="20"/>
          <w:lang w:val="en-US"/>
        </w:rPr>
      </w:pPr>
    </w:p>
    <w:p w14:paraId="4261D280" w14:textId="77777777" w:rsidR="00601813" w:rsidRPr="0048309E" w:rsidRDefault="00601813" w:rsidP="0040646D">
      <w:pPr>
        <w:spacing w:after="0" w:line="240" w:lineRule="auto"/>
        <w:jc w:val="center"/>
        <w:rPr>
          <w:rFonts w:ascii="Times New Roman" w:hAnsi="Times New Roman" w:cs="Times New Roman"/>
          <w:b/>
          <w:color w:val="FF0000"/>
          <w:sz w:val="20"/>
          <w:szCs w:val="20"/>
          <w:lang w:val="en-US"/>
        </w:rPr>
      </w:pPr>
    </w:p>
    <w:p w14:paraId="4F4C1356" w14:textId="1ADE705D" w:rsidR="00B21E24" w:rsidRPr="00C6039F" w:rsidRDefault="003E3375" w:rsidP="0040646D">
      <w:pPr>
        <w:spacing w:after="0" w:line="240" w:lineRule="auto"/>
        <w:jc w:val="center"/>
        <w:rPr>
          <w:rFonts w:ascii="Times New Roman" w:hAnsi="Times New Roman" w:cs="Times New Roman"/>
          <w:b/>
          <w:sz w:val="24"/>
          <w:szCs w:val="24"/>
          <w:vertAlign w:val="superscript"/>
          <w:lang w:val="en-US"/>
        </w:rPr>
      </w:pPr>
      <w:r w:rsidRPr="0048309E">
        <w:rPr>
          <w:rFonts w:ascii="Times New Roman" w:hAnsi="Times New Roman" w:cs="Times New Roman"/>
          <w:b/>
          <w:sz w:val="24"/>
          <w:szCs w:val="24"/>
          <w:vertAlign w:val="superscript"/>
          <w:lang w:val="en-US"/>
        </w:rPr>
        <w:t>1</w:t>
      </w:r>
      <w:r w:rsidR="00E86273" w:rsidRPr="0048309E">
        <w:rPr>
          <w:rFonts w:ascii="Times New Roman" w:hAnsi="Times New Roman" w:cs="Times New Roman"/>
          <w:b/>
          <w:sz w:val="24"/>
          <w:szCs w:val="24"/>
          <w:lang w:val="en-US"/>
        </w:rPr>
        <w:t>Putu Ngurah Rusmawan</w:t>
      </w:r>
      <w:r w:rsidRPr="0048309E">
        <w:rPr>
          <w:rFonts w:ascii="Times New Roman" w:hAnsi="Times New Roman" w:cs="Times New Roman"/>
          <w:b/>
          <w:sz w:val="24"/>
          <w:szCs w:val="24"/>
          <w:lang w:val="en-US"/>
        </w:rPr>
        <w:t xml:space="preserve">, </w:t>
      </w:r>
      <w:r w:rsidRPr="0048309E">
        <w:rPr>
          <w:rFonts w:ascii="Times New Roman" w:hAnsi="Times New Roman" w:cs="Times New Roman"/>
          <w:b/>
          <w:sz w:val="24"/>
          <w:szCs w:val="24"/>
          <w:vertAlign w:val="superscript"/>
          <w:lang w:val="en-US"/>
        </w:rPr>
        <w:t>2</w:t>
      </w:r>
      <w:r w:rsidR="00E86273" w:rsidRPr="0048309E">
        <w:rPr>
          <w:rFonts w:ascii="Times New Roman" w:hAnsi="Times New Roman" w:cs="Times New Roman"/>
          <w:b/>
          <w:sz w:val="24"/>
          <w:szCs w:val="24"/>
          <w:lang w:val="en-US"/>
        </w:rPr>
        <w:t>Kanom,</w:t>
      </w:r>
      <w:r w:rsidR="00AB30F7" w:rsidRPr="0048309E">
        <w:rPr>
          <w:rFonts w:ascii="Times New Roman" w:hAnsi="Times New Roman" w:cs="Times New Roman"/>
          <w:b/>
          <w:sz w:val="24"/>
          <w:szCs w:val="24"/>
          <w:vertAlign w:val="superscript"/>
          <w:lang w:val="en-US"/>
        </w:rPr>
        <w:t>3</w:t>
      </w:r>
      <w:r w:rsidR="0021371F" w:rsidRPr="0048309E">
        <w:rPr>
          <w:rFonts w:ascii="Times New Roman" w:hAnsi="Times New Roman" w:cs="Times New Roman"/>
          <w:b/>
          <w:sz w:val="24"/>
          <w:szCs w:val="24"/>
          <w:lang w:val="en-US"/>
        </w:rPr>
        <w:t xml:space="preserve">Tri </w:t>
      </w:r>
      <w:proofErr w:type="spellStart"/>
      <w:r w:rsidR="0021371F" w:rsidRPr="0048309E">
        <w:rPr>
          <w:rFonts w:ascii="Times New Roman" w:hAnsi="Times New Roman" w:cs="Times New Roman"/>
          <w:b/>
          <w:sz w:val="24"/>
          <w:szCs w:val="24"/>
          <w:lang w:val="en-US"/>
        </w:rPr>
        <w:t>Setianingsi</w:t>
      </w:r>
      <w:r w:rsidR="00E86273" w:rsidRPr="0048309E">
        <w:rPr>
          <w:rFonts w:ascii="Times New Roman" w:hAnsi="Times New Roman" w:cs="Times New Roman"/>
          <w:b/>
          <w:sz w:val="24"/>
          <w:szCs w:val="24"/>
          <w:lang w:val="en-US"/>
        </w:rPr>
        <w:t>h</w:t>
      </w:r>
      <w:proofErr w:type="spellEnd"/>
      <w:r w:rsidR="00C6039F">
        <w:rPr>
          <w:rFonts w:ascii="Times New Roman" w:hAnsi="Times New Roman" w:cs="Times New Roman"/>
          <w:b/>
          <w:sz w:val="24"/>
          <w:szCs w:val="24"/>
          <w:lang w:val="en-US"/>
        </w:rPr>
        <w:t>, Kamarudin</w:t>
      </w:r>
      <w:r w:rsidR="00C6039F">
        <w:rPr>
          <w:rFonts w:ascii="Times New Roman" w:hAnsi="Times New Roman" w:cs="Times New Roman"/>
          <w:b/>
          <w:sz w:val="24"/>
          <w:szCs w:val="24"/>
          <w:vertAlign w:val="superscript"/>
          <w:lang w:val="en-US"/>
        </w:rPr>
        <w:t>4</w:t>
      </w:r>
    </w:p>
    <w:p w14:paraId="348EB949" w14:textId="22364A38" w:rsidR="003E3375" w:rsidRPr="0048309E" w:rsidRDefault="0040646D" w:rsidP="005126EC">
      <w:pPr>
        <w:spacing w:after="0" w:line="240" w:lineRule="auto"/>
        <w:jc w:val="center"/>
        <w:rPr>
          <w:rFonts w:ascii="Times New Roman" w:eastAsia="Times New Roman" w:hAnsi="Times New Roman" w:cs="Times New Roman"/>
          <w:iCs/>
          <w:color w:val="000000"/>
          <w:sz w:val="20"/>
          <w:szCs w:val="20"/>
          <w:bdr w:val="none" w:sz="0" w:space="0" w:color="auto" w:frame="1"/>
          <w:lang w:val="en-US"/>
        </w:rPr>
      </w:pPr>
      <w:r w:rsidRPr="0048309E">
        <w:rPr>
          <w:rFonts w:ascii="Times New Roman" w:eastAsia="Times New Roman" w:hAnsi="Times New Roman" w:cs="Times New Roman"/>
          <w:iCs/>
          <w:color w:val="000000"/>
          <w:sz w:val="24"/>
          <w:szCs w:val="24"/>
          <w:bdr w:val="none" w:sz="0" w:space="0" w:color="auto" w:frame="1"/>
          <w:vertAlign w:val="superscript"/>
          <w:lang w:val="en-US"/>
        </w:rPr>
        <w:t>1</w:t>
      </w:r>
      <w:r w:rsidR="00AB30F7" w:rsidRPr="0048309E">
        <w:rPr>
          <w:rFonts w:ascii="Times New Roman" w:eastAsia="Times New Roman" w:hAnsi="Times New Roman" w:cs="Times New Roman"/>
          <w:iCs/>
          <w:color w:val="000000"/>
          <w:sz w:val="24"/>
          <w:szCs w:val="24"/>
          <w:bdr w:val="none" w:sz="0" w:space="0" w:color="auto" w:frame="1"/>
          <w:lang w:val="en-US"/>
        </w:rPr>
        <w:t>English Lecturer</w:t>
      </w:r>
      <w:r w:rsidR="002251C0" w:rsidRPr="0048309E">
        <w:rPr>
          <w:rFonts w:ascii="Times New Roman" w:eastAsia="Times New Roman" w:hAnsi="Times New Roman" w:cs="Times New Roman"/>
          <w:iCs/>
          <w:color w:val="000000"/>
          <w:sz w:val="24"/>
          <w:szCs w:val="24"/>
          <w:bdr w:val="none" w:sz="0" w:space="0" w:color="auto" w:frame="1"/>
          <w:lang w:val="en-US"/>
        </w:rPr>
        <w:t xml:space="preserve">, </w:t>
      </w:r>
      <w:proofErr w:type="spellStart"/>
      <w:r w:rsidR="00AB30F7" w:rsidRPr="0048309E">
        <w:rPr>
          <w:rFonts w:ascii="Times New Roman" w:eastAsia="Times New Roman" w:hAnsi="Times New Roman" w:cs="Times New Roman"/>
          <w:iCs/>
          <w:color w:val="000000"/>
          <w:sz w:val="24"/>
          <w:szCs w:val="24"/>
          <w:bdr w:val="none" w:sz="0" w:space="0" w:color="auto" w:frame="1"/>
          <w:lang w:val="en-US"/>
        </w:rPr>
        <w:t>Politeknik</w:t>
      </w:r>
      <w:proofErr w:type="spellEnd"/>
      <w:r w:rsidR="00AB30F7" w:rsidRPr="0048309E">
        <w:rPr>
          <w:rFonts w:ascii="Times New Roman" w:eastAsia="Times New Roman" w:hAnsi="Times New Roman" w:cs="Times New Roman"/>
          <w:iCs/>
          <w:color w:val="000000"/>
          <w:sz w:val="24"/>
          <w:szCs w:val="24"/>
          <w:bdr w:val="none" w:sz="0" w:space="0" w:color="auto" w:frame="1"/>
          <w:lang w:val="en-US"/>
        </w:rPr>
        <w:t xml:space="preserve"> Negeri Banyuwangi</w:t>
      </w:r>
      <w:r w:rsidR="00E86273" w:rsidRPr="0048309E">
        <w:rPr>
          <w:rFonts w:ascii="Times New Roman" w:eastAsia="Times New Roman" w:hAnsi="Times New Roman" w:cs="Times New Roman"/>
          <w:iCs/>
          <w:color w:val="000000"/>
          <w:sz w:val="24"/>
          <w:szCs w:val="24"/>
          <w:bdr w:val="none" w:sz="0" w:space="0" w:color="auto" w:frame="1"/>
          <w:lang w:val="en-US"/>
        </w:rPr>
        <w:t>, Indonesia</w:t>
      </w:r>
    </w:p>
    <w:p w14:paraId="626706B3" w14:textId="08734982" w:rsidR="0040646D" w:rsidRPr="0048309E" w:rsidRDefault="0040646D" w:rsidP="005126EC">
      <w:pPr>
        <w:spacing w:after="0" w:line="240" w:lineRule="auto"/>
        <w:jc w:val="center"/>
        <w:rPr>
          <w:rFonts w:ascii="Times New Roman" w:eastAsia="Times New Roman" w:hAnsi="Times New Roman" w:cs="Times New Roman"/>
          <w:iCs/>
          <w:color w:val="000000"/>
          <w:sz w:val="24"/>
          <w:szCs w:val="24"/>
          <w:bdr w:val="none" w:sz="0" w:space="0" w:color="auto" w:frame="1"/>
          <w:lang w:val="en-US"/>
        </w:rPr>
      </w:pPr>
      <w:r w:rsidRPr="0048309E">
        <w:rPr>
          <w:rFonts w:ascii="Times New Roman" w:eastAsia="Times New Roman" w:hAnsi="Times New Roman" w:cs="Times New Roman"/>
          <w:iCs/>
          <w:color w:val="000000"/>
          <w:sz w:val="24"/>
          <w:szCs w:val="24"/>
          <w:bdr w:val="none" w:sz="0" w:space="0" w:color="auto" w:frame="1"/>
          <w:vertAlign w:val="superscript"/>
          <w:lang w:val="en-US"/>
        </w:rPr>
        <w:t>2</w:t>
      </w:r>
      <w:r w:rsidR="00AB30F7" w:rsidRPr="0048309E">
        <w:rPr>
          <w:rFonts w:ascii="Times New Roman" w:eastAsia="Times New Roman" w:hAnsi="Times New Roman" w:cs="Times New Roman"/>
          <w:iCs/>
          <w:color w:val="000000"/>
          <w:sz w:val="24"/>
          <w:szCs w:val="24"/>
          <w:bdr w:val="none" w:sz="0" w:space="0" w:color="auto" w:frame="1"/>
          <w:lang w:val="en-US"/>
        </w:rPr>
        <w:t>Tourism</w:t>
      </w:r>
      <w:r w:rsidRPr="0048309E">
        <w:rPr>
          <w:rFonts w:ascii="Times New Roman" w:eastAsia="Times New Roman" w:hAnsi="Times New Roman" w:cs="Times New Roman"/>
          <w:iCs/>
          <w:color w:val="000000"/>
          <w:sz w:val="24"/>
          <w:szCs w:val="24"/>
          <w:bdr w:val="none" w:sz="0" w:space="0" w:color="auto" w:frame="1"/>
          <w:lang w:val="en-US"/>
        </w:rPr>
        <w:t xml:space="preserve"> Lecturer, </w:t>
      </w:r>
      <w:proofErr w:type="spellStart"/>
      <w:r w:rsidR="00AB30F7" w:rsidRPr="0048309E">
        <w:rPr>
          <w:rFonts w:ascii="Times New Roman" w:eastAsia="Times New Roman" w:hAnsi="Times New Roman" w:cs="Times New Roman"/>
          <w:iCs/>
          <w:color w:val="000000"/>
          <w:sz w:val="24"/>
          <w:szCs w:val="24"/>
          <w:bdr w:val="none" w:sz="0" w:space="0" w:color="auto" w:frame="1"/>
          <w:lang w:val="en-US"/>
        </w:rPr>
        <w:t>Politeknik</w:t>
      </w:r>
      <w:proofErr w:type="spellEnd"/>
      <w:r w:rsidR="00AB30F7" w:rsidRPr="0048309E">
        <w:rPr>
          <w:rFonts w:ascii="Times New Roman" w:eastAsia="Times New Roman" w:hAnsi="Times New Roman" w:cs="Times New Roman"/>
          <w:iCs/>
          <w:color w:val="000000"/>
          <w:sz w:val="24"/>
          <w:szCs w:val="24"/>
          <w:bdr w:val="none" w:sz="0" w:space="0" w:color="auto" w:frame="1"/>
          <w:lang w:val="en-US"/>
        </w:rPr>
        <w:t xml:space="preserve"> Negeri Banyuwangi, Indonesia</w:t>
      </w:r>
    </w:p>
    <w:p w14:paraId="090E6F2D" w14:textId="561639C4" w:rsidR="00AB30F7" w:rsidRDefault="00C6039F" w:rsidP="00AB30F7">
      <w:pPr>
        <w:spacing w:after="0" w:line="240" w:lineRule="auto"/>
        <w:jc w:val="center"/>
        <w:rPr>
          <w:rFonts w:ascii="Times New Roman" w:eastAsia="Times New Roman" w:hAnsi="Times New Roman" w:cs="Times New Roman"/>
          <w:iCs/>
          <w:color w:val="000000"/>
          <w:sz w:val="24"/>
          <w:szCs w:val="24"/>
          <w:bdr w:val="none" w:sz="0" w:space="0" w:color="auto" w:frame="1"/>
          <w:lang w:val="en-US"/>
        </w:rPr>
      </w:pPr>
      <w:r>
        <w:rPr>
          <w:rFonts w:ascii="Times New Roman" w:eastAsia="Times New Roman" w:hAnsi="Times New Roman" w:cs="Times New Roman"/>
          <w:iCs/>
          <w:color w:val="000000"/>
          <w:sz w:val="24"/>
          <w:szCs w:val="24"/>
          <w:bdr w:val="none" w:sz="0" w:space="0" w:color="auto" w:frame="1"/>
          <w:vertAlign w:val="superscript"/>
          <w:lang w:val="en-US"/>
        </w:rPr>
        <w:t>3</w:t>
      </w:r>
      <w:r w:rsidR="00AB30F7" w:rsidRPr="0048309E">
        <w:rPr>
          <w:rFonts w:ascii="Times New Roman" w:eastAsia="Times New Roman" w:hAnsi="Times New Roman" w:cs="Times New Roman"/>
          <w:iCs/>
          <w:color w:val="000000"/>
          <w:sz w:val="24"/>
          <w:szCs w:val="24"/>
          <w:bdr w:val="none" w:sz="0" w:space="0" w:color="auto" w:frame="1"/>
          <w:lang w:val="en-US"/>
        </w:rPr>
        <w:t>English Lecturer,</w:t>
      </w:r>
      <w:r w:rsidR="0021371F" w:rsidRPr="0048309E">
        <w:rPr>
          <w:rFonts w:ascii="Times New Roman" w:eastAsia="Times New Roman" w:hAnsi="Times New Roman" w:cs="Times New Roman"/>
          <w:iCs/>
          <w:color w:val="000000"/>
          <w:sz w:val="24"/>
          <w:szCs w:val="24"/>
          <w:bdr w:val="none" w:sz="0" w:space="0" w:color="auto" w:frame="1"/>
          <w:lang w:val="en-US"/>
        </w:rPr>
        <w:t xml:space="preserve"> </w:t>
      </w:r>
      <w:r w:rsidR="00AB30F7" w:rsidRPr="0048309E">
        <w:rPr>
          <w:rFonts w:ascii="Times New Roman" w:eastAsia="Times New Roman" w:hAnsi="Times New Roman" w:cs="Times New Roman"/>
          <w:iCs/>
          <w:color w:val="000000"/>
          <w:sz w:val="24"/>
          <w:szCs w:val="24"/>
          <w:bdr w:val="none" w:sz="0" w:space="0" w:color="auto" w:frame="1"/>
          <w:lang w:val="en-US"/>
        </w:rPr>
        <w:t xml:space="preserve">Universitas Pendidikan </w:t>
      </w:r>
      <w:proofErr w:type="spellStart"/>
      <w:r w:rsidR="00AB30F7" w:rsidRPr="0048309E">
        <w:rPr>
          <w:rFonts w:ascii="Times New Roman" w:eastAsia="Times New Roman" w:hAnsi="Times New Roman" w:cs="Times New Roman"/>
          <w:iCs/>
          <w:color w:val="000000"/>
          <w:sz w:val="24"/>
          <w:szCs w:val="24"/>
          <w:bdr w:val="none" w:sz="0" w:space="0" w:color="auto" w:frame="1"/>
          <w:lang w:val="en-US"/>
        </w:rPr>
        <w:t>Mandalika</w:t>
      </w:r>
      <w:proofErr w:type="spellEnd"/>
      <w:r>
        <w:rPr>
          <w:rFonts w:ascii="Times New Roman" w:eastAsia="Times New Roman" w:hAnsi="Times New Roman" w:cs="Times New Roman"/>
          <w:iCs/>
          <w:color w:val="000000"/>
          <w:sz w:val="24"/>
          <w:szCs w:val="24"/>
          <w:bdr w:val="none" w:sz="0" w:space="0" w:color="auto" w:frame="1"/>
          <w:lang w:val="en-US"/>
        </w:rPr>
        <w:t xml:space="preserve">, </w:t>
      </w:r>
      <w:r w:rsidR="00AB30F7" w:rsidRPr="0048309E">
        <w:rPr>
          <w:rFonts w:ascii="Times New Roman" w:eastAsia="Times New Roman" w:hAnsi="Times New Roman" w:cs="Times New Roman"/>
          <w:iCs/>
          <w:color w:val="000000"/>
          <w:sz w:val="24"/>
          <w:szCs w:val="24"/>
          <w:bdr w:val="none" w:sz="0" w:space="0" w:color="auto" w:frame="1"/>
          <w:lang w:val="en-US"/>
        </w:rPr>
        <w:t>Indonesia</w:t>
      </w:r>
    </w:p>
    <w:p w14:paraId="458C4B99" w14:textId="38CCB91D" w:rsidR="00C6039F" w:rsidRPr="00C6039F" w:rsidRDefault="00C6039F" w:rsidP="00AB30F7">
      <w:pPr>
        <w:spacing w:after="0" w:line="240" w:lineRule="auto"/>
        <w:jc w:val="center"/>
        <w:rPr>
          <w:rFonts w:ascii="Times New Roman" w:eastAsia="Times New Roman" w:hAnsi="Times New Roman" w:cs="Times New Roman"/>
          <w:iCs/>
          <w:color w:val="000000"/>
          <w:sz w:val="24"/>
          <w:szCs w:val="24"/>
          <w:bdr w:val="none" w:sz="0" w:space="0" w:color="auto" w:frame="1"/>
          <w:lang w:val="en-US"/>
        </w:rPr>
      </w:pPr>
      <w:r>
        <w:rPr>
          <w:rFonts w:ascii="Times New Roman" w:eastAsia="Times New Roman" w:hAnsi="Times New Roman" w:cs="Times New Roman"/>
          <w:iCs/>
          <w:color w:val="000000"/>
          <w:sz w:val="24"/>
          <w:szCs w:val="24"/>
          <w:bdr w:val="none" w:sz="0" w:space="0" w:color="auto" w:frame="1"/>
          <w:vertAlign w:val="superscript"/>
          <w:lang w:val="en-US"/>
        </w:rPr>
        <w:t>4</w:t>
      </w:r>
      <w:r>
        <w:rPr>
          <w:rFonts w:ascii="Times New Roman" w:eastAsia="Times New Roman" w:hAnsi="Times New Roman" w:cs="Times New Roman"/>
          <w:iCs/>
          <w:color w:val="000000"/>
          <w:sz w:val="24"/>
          <w:szCs w:val="24"/>
          <w:bdr w:val="none" w:sz="0" w:space="0" w:color="auto" w:frame="1"/>
          <w:lang w:val="en-US"/>
        </w:rPr>
        <w:t>English Lecturer, University Malaysia Terengganu, Malaysia</w:t>
      </w:r>
    </w:p>
    <w:p w14:paraId="4BC751EF" w14:textId="77777777" w:rsidR="00C6039F" w:rsidRPr="0048309E" w:rsidRDefault="00C6039F" w:rsidP="00AB30F7">
      <w:pPr>
        <w:spacing w:after="0" w:line="240" w:lineRule="auto"/>
        <w:jc w:val="center"/>
        <w:rPr>
          <w:rFonts w:ascii="Times New Roman" w:eastAsia="Times New Roman" w:hAnsi="Times New Roman" w:cs="Times New Roman"/>
          <w:iCs/>
          <w:color w:val="000000"/>
          <w:sz w:val="24"/>
          <w:szCs w:val="24"/>
          <w:bdr w:val="none" w:sz="0" w:space="0" w:color="auto" w:frame="1"/>
          <w:lang w:val="en-US"/>
        </w:rPr>
      </w:pPr>
    </w:p>
    <w:p w14:paraId="2578F16C" w14:textId="07F63A3D" w:rsidR="003E3375" w:rsidRPr="0048309E" w:rsidRDefault="009F04DB" w:rsidP="005126EC">
      <w:pPr>
        <w:spacing w:after="240" w:line="240" w:lineRule="auto"/>
        <w:jc w:val="center"/>
        <w:rPr>
          <w:rFonts w:ascii="Times New Roman" w:eastAsia="Times New Roman" w:hAnsi="Times New Roman" w:cs="Times New Roman"/>
          <w:iCs/>
          <w:color w:val="FF0000"/>
          <w:sz w:val="20"/>
          <w:szCs w:val="20"/>
          <w:bdr w:val="none" w:sz="0" w:space="0" w:color="auto" w:frame="1"/>
          <w:lang w:val="en-US"/>
        </w:rPr>
      </w:pPr>
      <w:r w:rsidRPr="0048309E">
        <w:rPr>
          <w:rFonts w:ascii="Times New Roman" w:eastAsia="Times New Roman" w:hAnsi="Times New Roman" w:cs="Times New Roman"/>
          <w:iCs/>
          <w:color w:val="000000"/>
          <w:sz w:val="24"/>
          <w:szCs w:val="24"/>
          <w:bdr w:val="none" w:sz="0" w:space="0" w:color="auto" w:frame="1"/>
          <w:lang w:val="en-US"/>
        </w:rPr>
        <w:t xml:space="preserve">Co. Author </w:t>
      </w:r>
      <w:r w:rsidR="003E3375" w:rsidRPr="0048309E">
        <w:rPr>
          <w:rFonts w:ascii="Times New Roman" w:eastAsia="Times New Roman" w:hAnsi="Times New Roman" w:cs="Times New Roman"/>
          <w:iCs/>
          <w:color w:val="000000"/>
          <w:sz w:val="24"/>
          <w:szCs w:val="24"/>
          <w:bdr w:val="none" w:sz="0" w:space="0" w:color="auto" w:frame="1"/>
          <w:lang w:val="en-US"/>
        </w:rPr>
        <w:t xml:space="preserve">Email: </w:t>
      </w:r>
      <w:hyperlink r:id="rId8" w:history="1">
        <w:r w:rsidR="0021371F" w:rsidRPr="0048309E">
          <w:rPr>
            <w:rStyle w:val="Hyperlink"/>
            <w:rFonts w:ascii="Times New Roman" w:eastAsia="Times New Roman" w:hAnsi="Times New Roman" w:cs="Times New Roman"/>
            <w:iCs/>
            <w:sz w:val="24"/>
            <w:szCs w:val="24"/>
            <w:bdr w:val="none" w:sz="0" w:space="0" w:color="auto" w:frame="1"/>
            <w:lang w:val="en-US"/>
          </w:rPr>
          <w:t>trisetianingsih@undikma.ac.id</w:t>
        </w:r>
      </w:hyperlink>
      <w:r w:rsidR="0021371F" w:rsidRPr="0048309E">
        <w:rPr>
          <w:rFonts w:ascii="Times New Roman" w:eastAsia="Times New Roman" w:hAnsi="Times New Roman" w:cs="Times New Roman"/>
          <w:iCs/>
          <w:color w:val="000000"/>
          <w:sz w:val="24"/>
          <w:szCs w:val="24"/>
          <w:bdr w:val="none" w:sz="0" w:space="0" w:color="auto" w:frame="1"/>
          <w:lang w:val="en-US"/>
        </w:rPr>
        <w:t xml:space="preserve"> </w:t>
      </w:r>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2390"/>
        <w:gridCol w:w="6680"/>
      </w:tblGrid>
      <w:tr w:rsidR="000C2C19" w:rsidRPr="0048309E" w14:paraId="2A3B3EF8" w14:textId="77777777" w:rsidTr="00FF2B49">
        <w:trPr>
          <w:trHeight w:val="273"/>
          <w:jc w:val="center"/>
        </w:trPr>
        <w:tc>
          <w:tcPr>
            <w:tcW w:w="2407" w:type="dxa"/>
            <w:tcBorders>
              <w:top w:val="double" w:sz="4" w:space="0" w:color="auto"/>
              <w:bottom w:val="dotDotDash" w:sz="4" w:space="0" w:color="auto"/>
            </w:tcBorders>
          </w:tcPr>
          <w:p w14:paraId="2BD28165" w14:textId="77777777" w:rsidR="000C2C19" w:rsidRPr="0048309E" w:rsidRDefault="000C2C19" w:rsidP="00921F51">
            <w:pPr>
              <w:jc w:val="both"/>
              <w:rPr>
                <w:rFonts w:ascii="Times New Roman" w:eastAsia="Times New Roman" w:hAnsi="Times New Roman" w:cs="Times New Roman"/>
                <w:b/>
                <w:i/>
                <w:color w:val="000000"/>
                <w:sz w:val="20"/>
                <w:szCs w:val="20"/>
                <w:lang w:val="en-US"/>
              </w:rPr>
            </w:pPr>
            <w:r w:rsidRPr="0048309E">
              <w:rPr>
                <w:rFonts w:ascii="Times New Roman" w:hAnsi="Times New Roman" w:cs="Times New Roman"/>
                <w:b/>
                <w:i/>
                <w:sz w:val="20"/>
                <w:szCs w:val="20"/>
                <w:lang w:val="en-US"/>
              </w:rPr>
              <w:t>Article Info</w:t>
            </w:r>
          </w:p>
        </w:tc>
        <w:tc>
          <w:tcPr>
            <w:tcW w:w="6776" w:type="dxa"/>
            <w:tcBorders>
              <w:top w:val="double" w:sz="4" w:space="0" w:color="auto"/>
              <w:bottom w:val="dotDotDash" w:sz="4" w:space="0" w:color="auto"/>
            </w:tcBorders>
          </w:tcPr>
          <w:p w14:paraId="45BACC45" w14:textId="69DC2C3C" w:rsidR="000C2C19" w:rsidRPr="0048309E" w:rsidRDefault="000C2C19" w:rsidP="00670D17">
            <w:pPr>
              <w:jc w:val="both"/>
              <w:rPr>
                <w:rFonts w:ascii="Times New Roman" w:hAnsi="Times New Roman" w:cs="Times New Roman"/>
                <w:b/>
                <w:i/>
                <w:color w:val="000000" w:themeColor="text1"/>
                <w:sz w:val="20"/>
                <w:szCs w:val="20"/>
                <w:lang w:val="en-US"/>
              </w:rPr>
            </w:pPr>
            <w:r w:rsidRPr="0048309E">
              <w:rPr>
                <w:rFonts w:ascii="Times New Roman" w:hAnsi="Times New Roman" w:cs="Times New Roman"/>
                <w:b/>
                <w:color w:val="000000" w:themeColor="text1"/>
                <w:sz w:val="20"/>
                <w:szCs w:val="20"/>
                <w:lang w:val="en-US"/>
              </w:rPr>
              <w:t>Abstract</w:t>
            </w:r>
            <w:r w:rsidRPr="0048309E">
              <w:rPr>
                <w:rFonts w:ascii="Times New Roman" w:hAnsi="Times New Roman" w:cs="Times New Roman"/>
                <w:b/>
                <w:i/>
                <w:color w:val="000000" w:themeColor="text1"/>
                <w:sz w:val="20"/>
                <w:szCs w:val="20"/>
                <w:lang w:val="en-US"/>
              </w:rPr>
              <w:t xml:space="preserve"> </w:t>
            </w:r>
          </w:p>
        </w:tc>
      </w:tr>
      <w:tr w:rsidR="000C2C19" w:rsidRPr="0048309E" w14:paraId="618E6E2C" w14:textId="77777777" w:rsidTr="00FF2B49">
        <w:trPr>
          <w:trHeight w:val="972"/>
          <w:jc w:val="center"/>
        </w:trPr>
        <w:tc>
          <w:tcPr>
            <w:tcW w:w="2407" w:type="dxa"/>
            <w:tcBorders>
              <w:top w:val="dotDotDash" w:sz="4" w:space="0" w:color="auto"/>
              <w:bottom w:val="dotDotDash" w:sz="4" w:space="0" w:color="auto"/>
            </w:tcBorders>
          </w:tcPr>
          <w:p w14:paraId="3DEB8A02" w14:textId="77777777" w:rsidR="000C2C19" w:rsidRPr="0048309E" w:rsidRDefault="000C2C19" w:rsidP="00921F51">
            <w:pPr>
              <w:jc w:val="both"/>
              <w:rPr>
                <w:rFonts w:ascii="Times New Roman" w:hAnsi="Times New Roman" w:cs="Times New Roman"/>
                <w:b/>
                <w:i/>
                <w:sz w:val="20"/>
                <w:szCs w:val="20"/>
                <w:lang w:val="en-US"/>
              </w:rPr>
            </w:pPr>
            <w:r w:rsidRPr="0048309E">
              <w:rPr>
                <w:rFonts w:ascii="Times New Roman" w:hAnsi="Times New Roman" w:cs="Times New Roman"/>
                <w:b/>
                <w:i/>
                <w:sz w:val="20"/>
                <w:szCs w:val="20"/>
                <w:lang w:val="en-US"/>
              </w:rPr>
              <w:t xml:space="preserve">Article History </w:t>
            </w:r>
          </w:p>
          <w:p w14:paraId="101A475F" w14:textId="77777777" w:rsidR="000C2C19" w:rsidRPr="0048309E" w:rsidRDefault="000C2C19" w:rsidP="00921F51">
            <w:pPr>
              <w:rPr>
                <w:rFonts w:ascii="Times New Roman" w:hAnsi="Times New Roman" w:cs="Times New Roman"/>
                <w:i/>
                <w:sz w:val="20"/>
                <w:szCs w:val="20"/>
                <w:lang w:val="en-US"/>
              </w:rPr>
            </w:pPr>
            <w:r w:rsidRPr="0048309E">
              <w:rPr>
                <w:rFonts w:ascii="Times New Roman" w:hAnsi="Times New Roman" w:cs="Times New Roman"/>
                <w:i/>
                <w:sz w:val="20"/>
                <w:szCs w:val="20"/>
                <w:lang w:val="en-US"/>
              </w:rPr>
              <w:t xml:space="preserve">Received: </w:t>
            </w:r>
          </w:p>
          <w:p w14:paraId="5B30B66A" w14:textId="77777777" w:rsidR="000C2C19" w:rsidRPr="0048309E" w:rsidRDefault="000C2C19" w:rsidP="00921F51">
            <w:pPr>
              <w:jc w:val="both"/>
              <w:rPr>
                <w:rFonts w:ascii="Times New Roman" w:hAnsi="Times New Roman" w:cs="Times New Roman"/>
                <w:i/>
                <w:sz w:val="20"/>
                <w:szCs w:val="20"/>
                <w:lang w:val="en-US"/>
              </w:rPr>
            </w:pPr>
            <w:r w:rsidRPr="0048309E">
              <w:rPr>
                <w:rFonts w:ascii="Times New Roman" w:hAnsi="Times New Roman" w:cs="Times New Roman"/>
                <w:i/>
                <w:sz w:val="20"/>
                <w:szCs w:val="20"/>
                <w:lang w:val="en-US"/>
              </w:rPr>
              <w:t xml:space="preserve">Revised: </w:t>
            </w:r>
          </w:p>
          <w:p w14:paraId="76D2F578" w14:textId="77777777" w:rsidR="000C2C19" w:rsidRPr="0048309E" w:rsidRDefault="000C2C19" w:rsidP="00921F51">
            <w:pPr>
              <w:jc w:val="both"/>
              <w:rPr>
                <w:rFonts w:ascii="Times New Roman" w:hAnsi="Times New Roman" w:cs="Times New Roman"/>
                <w:b/>
                <w:i/>
                <w:sz w:val="20"/>
                <w:szCs w:val="20"/>
                <w:lang w:val="en-US"/>
              </w:rPr>
            </w:pPr>
            <w:r w:rsidRPr="0048309E">
              <w:rPr>
                <w:rFonts w:ascii="Times New Roman" w:hAnsi="Times New Roman" w:cs="Times New Roman"/>
                <w:i/>
                <w:sz w:val="20"/>
                <w:szCs w:val="20"/>
                <w:lang w:val="en-US"/>
              </w:rPr>
              <w:t xml:space="preserve">Published: </w:t>
            </w:r>
          </w:p>
        </w:tc>
        <w:tc>
          <w:tcPr>
            <w:tcW w:w="6776" w:type="dxa"/>
            <w:vMerge w:val="restart"/>
            <w:tcBorders>
              <w:top w:val="dotDotDash" w:sz="4" w:space="0" w:color="auto"/>
            </w:tcBorders>
          </w:tcPr>
          <w:p w14:paraId="161FEB31" w14:textId="3AFAC97A" w:rsidR="00670D17" w:rsidRPr="0048309E" w:rsidRDefault="00601813" w:rsidP="002F6D8D">
            <w:pPr>
              <w:tabs>
                <w:tab w:val="left" w:pos="4485"/>
              </w:tabs>
              <w:jc w:val="both"/>
              <w:rPr>
                <w:rFonts w:ascii="Times New Roman" w:hAnsi="Times New Roman" w:cs="Times New Roman"/>
                <w:i/>
                <w:sz w:val="20"/>
                <w:szCs w:val="20"/>
                <w:lang w:val="en-US"/>
              </w:rPr>
            </w:pPr>
            <w:r w:rsidRPr="0048309E">
              <w:rPr>
                <w:rFonts w:ascii="Times New Roman" w:hAnsi="Times New Roman" w:cs="Times New Roman"/>
                <w:i/>
                <w:sz w:val="20"/>
                <w:szCs w:val="20"/>
                <w:lang w:val="en-US"/>
              </w:rPr>
              <w:t>This study examine</w:t>
            </w:r>
            <w:r w:rsidR="00C817C0">
              <w:rPr>
                <w:rFonts w:ascii="Times New Roman" w:hAnsi="Times New Roman" w:cs="Times New Roman"/>
                <w:i/>
                <w:sz w:val="20"/>
                <w:szCs w:val="20"/>
                <w:lang w:val="en-US"/>
              </w:rPr>
              <w:t>d</w:t>
            </w:r>
            <w:r w:rsidRPr="0048309E">
              <w:rPr>
                <w:rFonts w:ascii="Times New Roman" w:hAnsi="Times New Roman" w:cs="Times New Roman"/>
                <w:i/>
                <w:sz w:val="20"/>
                <w:szCs w:val="20"/>
                <w:lang w:val="en-US"/>
              </w:rPr>
              <w:t xml:space="preserve"> the challenges faced by students and tour</w:t>
            </w:r>
            <w:r w:rsidR="00783FDD" w:rsidRPr="0048309E">
              <w:rPr>
                <w:rFonts w:ascii="Times New Roman" w:hAnsi="Times New Roman" w:cs="Times New Roman"/>
                <w:i/>
                <w:sz w:val="20"/>
                <w:szCs w:val="20"/>
                <w:lang w:val="en-US"/>
              </w:rPr>
              <w:t>ism professionals in Banyuwangi</w:t>
            </w:r>
            <w:r w:rsidR="00D66338" w:rsidRPr="0048309E">
              <w:rPr>
                <w:rFonts w:ascii="Times New Roman" w:hAnsi="Times New Roman" w:cs="Times New Roman"/>
                <w:i/>
                <w:sz w:val="20"/>
                <w:szCs w:val="20"/>
                <w:lang w:val="en-US"/>
              </w:rPr>
              <w:t xml:space="preserve"> in mastering Englis</w:t>
            </w:r>
            <w:r w:rsidR="002C0B28" w:rsidRPr="0048309E">
              <w:rPr>
                <w:rFonts w:ascii="Times New Roman" w:hAnsi="Times New Roman" w:cs="Times New Roman"/>
                <w:i/>
                <w:sz w:val="20"/>
                <w:szCs w:val="20"/>
                <w:lang w:val="en-US"/>
              </w:rPr>
              <w:t>h communication skills</w:t>
            </w:r>
            <w:r w:rsidR="00D66338" w:rsidRPr="0048309E">
              <w:rPr>
                <w:rFonts w:ascii="Times New Roman" w:hAnsi="Times New Roman" w:cs="Times New Roman"/>
                <w:i/>
                <w:sz w:val="20"/>
                <w:szCs w:val="20"/>
                <w:lang w:val="en-US"/>
              </w:rPr>
              <w:t xml:space="preserve"> for engaging </w:t>
            </w:r>
            <w:r w:rsidR="001315B8" w:rsidRPr="0048309E">
              <w:rPr>
                <w:rFonts w:ascii="Times New Roman" w:hAnsi="Times New Roman" w:cs="Times New Roman"/>
                <w:i/>
                <w:sz w:val="20"/>
                <w:szCs w:val="20"/>
                <w:lang w:val="en-US"/>
              </w:rPr>
              <w:t xml:space="preserve">with international tourists. </w:t>
            </w:r>
            <w:r w:rsidR="002F6D8D" w:rsidRPr="0048309E">
              <w:rPr>
                <w:rFonts w:ascii="Times New Roman" w:hAnsi="Times New Roman" w:cs="Times New Roman"/>
                <w:i/>
                <w:sz w:val="20"/>
                <w:szCs w:val="20"/>
                <w:lang w:val="en-US"/>
              </w:rPr>
              <w:t>Banyuwangi</w:t>
            </w:r>
            <w:r w:rsidR="006F4D1B">
              <w:rPr>
                <w:rFonts w:ascii="Times New Roman" w:hAnsi="Times New Roman" w:cs="Times New Roman"/>
                <w:i/>
                <w:sz w:val="20"/>
                <w:szCs w:val="20"/>
                <w:lang w:val="en-US"/>
              </w:rPr>
              <w:t xml:space="preserve"> </w:t>
            </w:r>
            <w:r w:rsidR="002E0B07">
              <w:rPr>
                <w:rFonts w:ascii="Times New Roman" w:hAnsi="Times New Roman" w:cs="Times New Roman"/>
                <w:i/>
                <w:sz w:val="20"/>
                <w:szCs w:val="20"/>
                <w:lang w:val="en-US"/>
              </w:rPr>
              <w:t>is</w:t>
            </w:r>
            <w:r w:rsidR="001315B8" w:rsidRPr="0048309E">
              <w:rPr>
                <w:rFonts w:ascii="Times New Roman" w:hAnsi="Times New Roman" w:cs="Times New Roman"/>
                <w:i/>
                <w:sz w:val="20"/>
                <w:szCs w:val="20"/>
                <w:lang w:val="en-US"/>
              </w:rPr>
              <w:t xml:space="preserve"> well </w:t>
            </w:r>
            <w:r w:rsidR="002F6D8D" w:rsidRPr="0048309E">
              <w:rPr>
                <w:rFonts w:ascii="Times New Roman" w:hAnsi="Times New Roman" w:cs="Times New Roman"/>
                <w:i/>
                <w:sz w:val="20"/>
                <w:szCs w:val="20"/>
                <w:lang w:val="en-US"/>
              </w:rPr>
              <w:t>known</w:t>
            </w:r>
            <w:r w:rsidR="001315B8" w:rsidRPr="0048309E">
              <w:rPr>
                <w:rFonts w:ascii="Times New Roman" w:hAnsi="Times New Roman" w:cs="Times New Roman"/>
                <w:i/>
                <w:sz w:val="20"/>
                <w:szCs w:val="20"/>
                <w:lang w:val="en-US"/>
              </w:rPr>
              <w:t xml:space="preserve"> as</w:t>
            </w:r>
            <w:r w:rsidR="002C0B28" w:rsidRPr="0048309E">
              <w:rPr>
                <w:rFonts w:ascii="Times New Roman" w:hAnsi="Times New Roman" w:cs="Times New Roman"/>
                <w:i/>
                <w:sz w:val="20"/>
                <w:szCs w:val="20"/>
                <w:lang w:val="en-US"/>
              </w:rPr>
              <w:t xml:space="preserve"> </w:t>
            </w:r>
            <w:r w:rsidR="00E2067D" w:rsidRPr="0048309E">
              <w:rPr>
                <w:rFonts w:ascii="Times New Roman" w:hAnsi="Times New Roman" w:cs="Times New Roman"/>
                <w:i/>
                <w:sz w:val="20"/>
                <w:szCs w:val="20"/>
                <w:lang w:val="en-US"/>
              </w:rPr>
              <w:t xml:space="preserve">a </w:t>
            </w:r>
            <w:r w:rsidR="001315B8" w:rsidRPr="0048309E">
              <w:rPr>
                <w:rFonts w:ascii="Times New Roman" w:hAnsi="Times New Roman" w:cs="Times New Roman"/>
                <w:i/>
                <w:sz w:val="20"/>
                <w:szCs w:val="20"/>
                <w:lang w:val="en-US"/>
              </w:rPr>
              <w:t>touris</w:t>
            </w:r>
            <w:r w:rsidR="00E2067D" w:rsidRPr="0048309E">
              <w:rPr>
                <w:rFonts w:ascii="Times New Roman" w:hAnsi="Times New Roman" w:cs="Times New Roman"/>
                <w:i/>
                <w:sz w:val="20"/>
                <w:szCs w:val="20"/>
                <w:lang w:val="en-US"/>
              </w:rPr>
              <w:t>t destination</w:t>
            </w:r>
            <w:r w:rsidR="001315B8" w:rsidRPr="0048309E">
              <w:rPr>
                <w:rFonts w:ascii="Times New Roman" w:hAnsi="Times New Roman" w:cs="Times New Roman"/>
                <w:i/>
                <w:sz w:val="20"/>
                <w:szCs w:val="20"/>
                <w:lang w:val="en-US"/>
              </w:rPr>
              <w:t xml:space="preserve"> which offers the beauty of natural </w:t>
            </w:r>
            <w:r w:rsidR="006B67F5" w:rsidRPr="0048309E">
              <w:rPr>
                <w:rFonts w:ascii="Times New Roman" w:hAnsi="Times New Roman" w:cs="Times New Roman"/>
                <w:i/>
                <w:sz w:val="20"/>
                <w:szCs w:val="20"/>
                <w:lang w:val="en-US"/>
              </w:rPr>
              <w:t xml:space="preserve">wonder </w:t>
            </w:r>
            <w:r w:rsidR="001315B8" w:rsidRPr="0048309E">
              <w:rPr>
                <w:rFonts w:ascii="Times New Roman" w:hAnsi="Times New Roman" w:cs="Times New Roman"/>
                <w:i/>
                <w:sz w:val="20"/>
                <w:szCs w:val="20"/>
                <w:lang w:val="en-US"/>
              </w:rPr>
              <w:t xml:space="preserve">and </w:t>
            </w:r>
            <w:r w:rsidR="006B67F5" w:rsidRPr="0048309E">
              <w:rPr>
                <w:rFonts w:ascii="Times New Roman" w:hAnsi="Times New Roman" w:cs="Times New Roman"/>
                <w:i/>
                <w:sz w:val="20"/>
                <w:szCs w:val="20"/>
                <w:lang w:val="en-US"/>
              </w:rPr>
              <w:t xml:space="preserve">rich </w:t>
            </w:r>
            <w:r w:rsidR="001315B8" w:rsidRPr="0048309E">
              <w:rPr>
                <w:rFonts w:ascii="Times New Roman" w:hAnsi="Times New Roman" w:cs="Times New Roman"/>
                <w:i/>
                <w:sz w:val="20"/>
                <w:szCs w:val="20"/>
                <w:lang w:val="en-US"/>
              </w:rPr>
              <w:t xml:space="preserve">cultural attraction. </w:t>
            </w:r>
            <w:r w:rsidR="006B67F5" w:rsidRPr="0048309E">
              <w:rPr>
                <w:rFonts w:ascii="Times New Roman" w:hAnsi="Times New Roman" w:cs="Times New Roman"/>
                <w:i/>
                <w:sz w:val="20"/>
                <w:szCs w:val="20"/>
                <w:lang w:val="en-US"/>
              </w:rPr>
              <w:t xml:space="preserve">It has been </w:t>
            </w:r>
            <w:r w:rsidR="002F6D8D" w:rsidRPr="0048309E">
              <w:rPr>
                <w:rFonts w:ascii="Times New Roman" w:hAnsi="Times New Roman" w:cs="Times New Roman"/>
                <w:i/>
                <w:sz w:val="20"/>
                <w:szCs w:val="20"/>
                <w:lang w:val="en-US"/>
              </w:rPr>
              <w:t>successful in attracting international</w:t>
            </w:r>
            <w:r w:rsidR="006B67F5" w:rsidRPr="0048309E">
              <w:rPr>
                <w:rFonts w:ascii="Times New Roman" w:hAnsi="Times New Roman" w:cs="Times New Roman"/>
                <w:i/>
                <w:sz w:val="20"/>
                <w:szCs w:val="20"/>
                <w:lang w:val="en-US"/>
              </w:rPr>
              <w:t xml:space="preserve"> tourist visitors from around the world</w:t>
            </w:r>
            <w:r w:rsidR="001315B8" w:rsidRPr="0048309E">
              <w:rPr>
                <w:rFonts w:ascii="Times New Roman" w:hAnsi="Times New Roman" w:cs="Times New Roman"/>
                <w:i/>
                <w:sz w:val="20"/>
                <w:szCs w:val="20"/>
                <w:lang w:val="en-US"/>
              </w:rPr>
              <w:t>.</w:t>
            </w:r>
            <w:r w:rsidR="00E2067D" w:rsidRPr="0048309E">
              <w:rPr>
                <w:rFonts w:ascii="Times New Roman" w:hAnsi="Times New Roman" w:cs="Times New Roman"/>
                <w:i/>
                <w:sz w:val="20"/>
                <w:szCs w:val="20"/>
                <w:lang w:val="en-US"/>
              </w:rPr>
              <w:t xml:space="preserve"> E</w:t>
            </w:r>
            <w:r w:rsidR="00D66338" w:rsidRPr="0048309E">
              <w:rPr>
                <w:rFonts w:ascii="Times New Roman" w:hAnsi="Times New Roman" w:cs="Times New Roman"/>
                <w:i/>
                <w:sz w:val="20"/>
                <w:szCs w:val="20"/>
                <w:lang w:val="en-US"/>
              </w:rPr>
              <w:t xml:space="preserve">ffective English communication </w:t>
            </w:r>
            <w:r w:rsidR="00E2067D" w:rsidRPr="0048309E">
              <w:rPr>
                <w:rFonts w:ascii="Times New Roman" w:hAnsi="Times New Roman" w:cs="Times New Roman"/>
                <w:i/>
                <w:sz w:val="20"/>
                <w:szCs w:val="20"/>
                <w:lang w:val="en-US"/>
              </w:rPr>
              <w:t>has become critical to enhance</w:t>
            </w:r>
            <w:r w:rsidR="00D66338" w:rsidRPr="0048309E">
              <w:rPr>
                <w:rFonts w:ascii="Times New Roman" w:hAnsi="Times New Roman" w:cs="Times New Roman"/>
                <w:i/>
                <w:sz w:val="20"/>
                <w:szCs w:val="20"/>
                <w:lang w:val="en-US"/>
              </w:rPr>
              <w:t xml:space="preserve"> to</w:t>
            </w:r>
            <w:r w:rsidR="00E2067D" w:rsidRPr="0048309E">
              <w:rPr>
                <w:rFonts w:ascii="Times New Roman" w:hAnsi="Times New Roman" w:cs="Times New Roman"/>
                <w:i/>
                <w:sz w:val="20"/>
                <w:szCs w:val="20"/>
                <w:lang w:val="en-US"/>
              </w:rPr>
              <w:t>urist experiences and sup</w:t>
            </w:r>
            <w:r w:rsidR="0048309E">
              <w:rPr>
                <w:rFonts w:ascii="Times New Roman" w:hAnsi="Times New Roman" w:cs="Times New Roman"/>
                <w:i/>
                <w:sz w:val="20"/>
                <w:szCs w:val="20"/>
                <w:lang w:val="en-US"/>
              </w:rPr>
              <w:t>p</w:t>
            </w:r>
            <w:r w:rsidR="00E2067D" w:rsidRPr="0048309E">
              <w:rPr>
                <w:rFonts w:ascii="Times New Roman" w:hAnsi="Times New Roman" w:cs="Times New Roman"/>
                <w:i/>
                <w:sz w:val="20"/>
                <w:szCs w:val="20"/>
                <w:lang w:val="en-US"/>
              </w:rPr>
              <w:t>orting regional economic growth</w:t>
            </w:r>
            <w:r w:rsidRPr="0048309E">
              <w:rPr>
                <w:rFonts w:ascii="Times New Roman" w:hAnsi="Times New Roman" w:cs="Times New Roman"/>
                <w:i/>
                <w:sz w:val="20"/>
                <w:szCs w:val="20"/>
                <w:lang w:val="en-US"/>
              </w:rPr>
              <w:t xml:space="preserve">. </w:t>
            </w:r>
            <w:bookmarkStart w:id="0" w:name="_Hlk193990366"/>
            <w:r w:rsidRPr="0048309E">
              <w:rPr>
                <w:rFonts w:ascii="Times New Roman" w:hAnsi="Times New Roman" w:cs="Times New Roman"/>
                <w:i/>
                <w:sz w:val="20"/>
                <w:szCs w:val="20"/>
                <w:lang w:val="en-US"/>
              </w:rPr>
              <w:t xml:space="preserve">The </w:t>
            </w:r>
            <w:r w:rsidR="00C6039F">
              <w:rPr>
                <w:rFonts w:ascii="Times New Roman" w:hAnsi="Times New Roman" w:cs="Times New Roman"/>
                <w:i/>
                <w:sz w:val="20"/>
                <w:szCs w:val="20"/>
                <w:lang w:val="en-US"/>
              </w:rPr>
              <w:t>study</w:t>
            </w:r>
            <w:r w:rsidRPr="0048309E">
              <w:rPr>
                <w:rFonts w:ascii="Times New Roman" w:hAnsi="Times New Roman" w:cs="Times New Roman"/>
                <w:i/>
                <w:sz w:val="20"/>
                <w:szCs w:val="20"/>
                <w:lang w:val="en-US"/>
              </w:rPr>
              <w:t xml:space="preserve"> aim</w:t>
            </w:r>
            <w:r w:rsidR="00C817C0">
              <w:rPr>
                <w:rFonts w:ascii="Times New Roman" w:hAnsi="Times New Roman" w:cs="Times New Roman"/>
                <w:i/>
                <w:sz w:val="20"/>
                <w:szCs w:val="20"/>
                <w:lang w:val="en-US"/>
              </w:rPr>
              <w:t>ed</w:t>
            </w:r>
            <w:r w:rsidRPr="0048309E">
              <w:rPr>
                <w:rFonts w:ascii="Times New Roman" w:hAnsi="Times New Roman" w:cs="Times New Roman"/>
                <w:i/>
                <w:sz w:val="20"/>
                <w:szCs w:val="20"/>
                <w:lang w:val="en-US"/>
              </w:rPr>
              <w:t xml:space="preserve"> to explore the essential competencies</w:t>
            </w:r>
            <w:r w:rsidR="00C817C0">
              <w:rPr>
                <w:rFonts w:ascii="Times New Roman" w:hAnsi="Times New Roman" w:cs="Times New Roman"/>
                <w:i/>
                <w:sz w:val="20"/>
                <w:szCs w:val="20"/>
                <w:lang w:val="en-US"/>
              </w:rPr>
              <w:t xml:space="preserve"> of </w:t>
            </w:r>
            <w:r w:rsidR="005E60D6">
              <w:rPr>
                <w:rFonts w:ascii="Times New Roman" w:hAnsi="Times New Roman" w:cs="Times New Roman"/>
                <w:i/>
                <w:sz w:val="20"/>
                <w:szCs w:val="20"/>
                <w:lang w:val="en-US"/>
              </w:rPr>
              <w:t xml:space="preserve">hospitality professional and </w:t>
            </w:r>
            <w:r w:rsidR="00C817C0">
              <w:rPr>
                <w:rFonts w:ascii="Times New Roman" w:hAnsi="Times New Roman" w:cs="Times New Roman"/>
                <w:i/>
                <w:sz w:val="20"/>
                <w:szCs w:val="20"/>
                <w:lang w:val="en-US"/>
              </w:rPr>
              <w:t>the</w:t>
            </w:r>
            <w:r w:rsidR="005E60D6">
              <w:rPr>
                <w:rFonts w:ascii="Times New Roman" w:hAnsi="Times New Roman" w:cs="Times New Roman"/>
                <w:i/>
                <w:sz w:val="20"/>
                <w:szCs w:val="20"/>
                <w:lang w:val="en-US"/>
              </w:rPr>
              <w:t xml:space="preserve"> vocational</w:t>
            </w:r>
            <w:r w:rsidR="00C817C0">
              <w:rPr>
                <w:rFonts w:ascii="Times New Roman" w:hAnsi="Times New Roman" w:cs="Times New Roman"/>
                <w:i/>
                <w:sz w:val="20"/>
                <w:szCs w:val="20"/>
                <w:lang w:val="en-US"/>
              </w:rPr>
              <w:t xml:space="preserve"> students in communication skills </w:t>
            </w:r>
            <w:r w:rsidRPr="0048309E">
              <w:rPr>
                <w:rFonts w:ascii="Times New Roman" w:hAnsi="Times New Roman" w:cs="Times New Roman"/>
                <w:i/>
                <w:sz w:val="20"/>
                <w:szCs w:val="20"/>
                <w:lang w:val="en-US"/>
              </w:rPr>
              <w:t>needed to effectively interact</w:t>
            </w:r>
            <w:r w:rsidR="00C817C0">
              <w:rPr>
                <w:rFonts w:ascii="Times New Roman" w:hAnsi="Times New Roman" w:cs="Times New Roman"/>
                <w:i/>
                <w:sz w:val="20"/>
                <w:szCs w:val="20"/>
                <w:lang w:val="en-US"/>
              </w:rPr>
              <w:t xml:space="preserve"> </w:t>
            </w:r>
            <w:r w:rsidRPr="0048309E">
              <w:rPr>
                <w:rFonts w:ascii="Times New Roman" w:hAnsi="Times New Roman" w:cs="Times New Roman"/>
                <w:i/>
                <w:sz w:val="20"/>
                <w:szCs w:val="20"/>
                <w:lang w:val="en-US"/>
              </w:rPr>
              <w:t>with tourists from diverse cultural backgrounds and enhance their o</w:t>
            </w:r>
            <w:r w:rsidR="002C0B28" w:rsidRPr="0048309E">
              <w:rPr>
                <w:rFonts w:ascii="Times New Roman" w:hAnsi="Times New Roman" w:cs="Times New Roman"/>
                <w:i/>
                <w:sz w:val="20"/>
                <w:szCs w:val="20"/>
                <w:lang w:val="en-US"/>
              </w:rPr>
              <w:t xml:space="preserve">verall travel experience. </w:t>
            </w:r>
            <w:bookmarkEnd w:id="0"/>
            <w:r w:rsidR="002C0B28" w:rsidRPr="0048309E">
              <w:rPr>
                <w:rFonts w:ascii="Times New Roman" w:hAnsi="Times New Roman" w:cs="Times New Roman"/>
                <w:i/>
                <w:sz w:val="20"/>
                <w:szCs w:val="20"/>
                <w:lang w:val="en-US"/>
              </w:rPr>
              <w:t xml:space="preserve">This study used </w:t>
            </w:r>
            <w:r w:rsidRPr="0048309E">
              <w:rPr>
                <w:rFonts w:ascii="Times New Roman" w:hAnsi="Times New Roman" w:cs="Times New Roman"/>
                <w:i/>
                <w:sz w:val="20"/>
                <w:szCs w:val="20"/>
                <w:lang w:val="en-US"/>
              </w:rPr>
              <w:t>a qualitative phenomenological approach</w:t>
            </w:r>
            <w:r w:rsidR="006F4D1B">
              <w:rPr>
                <w:rFonts w:ascii="Times New Roman" w:hAnsi="Times New Roman" w:cs="Times New Roman"/>
                <w:i/>
                <w:sz w:val="20"/>
                <w:szCs w:val="20"/>
                <w:lang w:val="en-US"/>
              </w:rPr>
              <w:t>.</w:t>
            </w:r>
            <w:r w:rsidR="00C6039F">
              <w:rPr>
                <w:rFonts w:ascii="Times New Roman" w:hAnsi="Times New Roman" w:cs="Times New Roman"/>
                <w:i/>
                <w:sz w:val="20"/>
                <w:szCs w:val="20"/>
                <w:lang w:val="en-US"/>
              </w:rPr>
              <w:t xml:space="preserve"> </w:t>
            </w:r>
            <w:r w:rsidR="002C0B28" w:rsidRPr="0048309E">
              <w:rPr>
                <w:rFonts w:ascii="Times New Roman" w:hAnsi="Times New Roman" w:cs="Times New Roman"/>
                <w:i/>
                <w:sz w:val="20"/>
                <w:szCs w:val="20"/>
                <w:lang w:val="en-US"/>
              </w:rPr>
              <w:t>T</w:t>
            </w:r>
            <w:r w:rsidR="00D66338" w:rsidRPr="0048309E">
              <w:rPr>
                <w:rFonts w:ascii="Times New Roman" w:hAnsi="Times New Roman" w:cs="Times New Roman"/>
                <w:i/>
                <w:sz w:val="20"/>
                <w:szCs w:val="20"/>
                <w:lang w:val="en-US"/>
              </w:rPr>
              <w:t>he data</w:t>
            </w:r>
            <w:r w:rsidR="00C6039F">
              <w:rPr>
                <w:rFonts w:ascii="Times New Roman" w:hAnsi="Times New Roman" w:cs="Times New Roman"/>
                <w:i/>
                <w:sz w:val="20"/>
                <w:szCs w:val="20"/>
                <w:lang w:val="en-US"/>
              </w:rPr>
              <w:t xml:space="preserve"> was </w:t>
            </w:r>
            <w:r w:rsidR="00C817C0">
              <w:rPr>
                <w:rFonts w:ascii="Times New Roman" w:hAnsi="Times New Roman" w:cs="Times New Roman"/>
                <w:i/>
                <w:sz w:val="20"/>
                <w:szCs w:val="20"/>
                <w:lang w:val="en-US"/>
              </w:rPr>
              <w:t>collected</w:t>
            </w:r>
            <w:r w:rsidR="00D66338" w:rsidRPr="0048309E">
              <w:rPr>
                <w:rFonts w:ascii="Times New Roman" w:hAnsi="Times New Roman" w:cs="Times New Roman"/>
                <w:i/>
                <w:sz w:val="20"/>
                <w:szCs w:val="20"/>
                <w:lang w:val="en-US"/>
              </w:rPr>
              <w:t xml:space="preserve"> through in-depth </w:t>
            </w:r>
            <w:r w:rsidR="002C0B28" w:rsidRPr="0048309E">
              <w:rPr>
                <w:rFonts w:ascii="Times New Roman" w:hAnsi="Times New Roman" w:cs="Times New Roman"/>
                <w:i/>
                <w:sz w:val="20"/>
                <w:szCs w:val="20"/>
                <w:lang w:val="en-US"/>
              </w:rPr>
              <w:t>interviews</w:t>
            </w:r>
            <w:r w:rsidR="006F4D1B">
              <w:rPr>
                <w:rFonts w:ascii="Times New Roman" w:hAnsi="Times New Roman" w:cs="Times New Roman"/>
                <w:i/>
                <w:sz w:val="20"/>
                <w:szCs w:val="20"/>
                <w:lang w:val="en-US"/>
              </w:rPr>
              <w:t xml:space="preserve">, </w:t>
            </w:r>
            <w:r w:rsidR="002C0B28" w:rsidRPr="0048309E">
              <w:rPr>
                <w:rFonts w:ascii="Times New Roman" w:hAnsi="Times New Roman" w:cs="Times New Roman"/>
                <w:i/>
                <w:sz w:val="20"/>
                <w:szCs w:val="20"/>
                <w:lang w:val="en-US"/>
              </w:rPr>
              <w:t>with tourism student, professional</w:t>
            </w:r>
            <w:r w:rsidR="00D66338" w:rsidRPr="0048309E">
              <w:rPr>
                <w:rFonts w:ascii="Times New Roman" w:hAnsi="Times New Roman" w:cs="Times New Roman"/>
                <w:i/>
                <w:sz w:val="20"/>
                <w:szCs w:val="20"/>
                <w:lang w:val="en-US"/>
              </w:rPr>
              <w:t xml:space="preserve"> industry</w:t>
            </w:r>
            <w:r w:rsidR="002C0B28" w:rsidRPr="0048309E">
              <w:rPr>
                <w:rFonts w:ascii="Times New Roman" w:hAnsi="Times New Roman" w:cs="Times New Roman"/>
                <w:i/>
                <w:sz w:val="20"/>
                <w:szCs w:val="20"/>
                <w:lang w:val="en-US"/>
              </w:rPr>
              <w:t xml:space="preserve"> worker, and practitioner tourism industry in Banyuwangi</w:t>
            </w:r>
            <w:r w:rsidR="006F4D1B">
              <w:rPr>
                <w:rFonts w:ascii="Times New Roman" w:hAnsi="Times New Roman" w:cs="Times New Roman"/>
                <w:i/>
                <w:sz w:val="20"/>
                <w:szCs w:val="20"/>
                <w:lang w:val="en-US"/>
              </w:rPr>
              <w:t>,</w:t>
            </w:r>
            <w:r w:rsidR="002F6D8D" w:rsidRPr="0048309E">
              <w:rPr>
                <w:rFonts w:ascii="Times New Roman" w:hAnsi="Times New Roman" w:cs="Times New Roman"/>
                <w:i/>
                <w:sz w:val="20"/>
                <w:szCs w:val="20"/>
                <w:lang w:val="en-US"/>
              </w:rPr>
              <w:t xml:space="preserve"> </w:t>
            </w:r>
            <w:r w:rsidR="006F4D1B">
              <w:rPr>
                <w:rFonts w:ascii="Times New Roman" w:hAnsi="Times New Roman" w:cs="Times New Roman"/>
                <w:i/>
                <w:sz w:val="20"/>
                <w:szCs w:val="20"/>
                <w:lang w:val="en-US"/>
              </w:rPr>
              <w:t>p</w:t>
            </w:r>
            <w:r w:rsidR="002F6D8D" w:rsidRPr="0048309E">
              <w:rPr>
                <w:rFonts w:ascii="Times New Roman" w:hAnsi="Times New Roman" w:cs="Times New Roman"/>
                <w:i/>
                <w:sz w:val="20"/>
                <w:szCs w:val="20"/>
                <w:lang w:val="en-US"/>
              </w:rPr>
              <w:t xml:space="preserve">articipatory observations </w:t>
            </w:r>
            <w:r w:rsidR="006F4D1B">
              <w:rPr>
                <w:rFonts w:ascii="Times New Roman" w:hAnsi="Times New Roman" w:cs="Times New Roman"/>
                <w:i/>
                <w:sz w:val="20"/>
                <w:szCs w:val="20"/>
                <w:lang w:val="en-US"/>
              </w:rPr>
              <w:t xml:space="preserve">which </w:t>
            </w:r>
            <w:r w:rsidR="002F6D8D" w:rsidRPr="0048309E">
              <w:rPr>
                <w:rFonts w:ascii="Times New Roman" w:hAnsi="Times New Roman" w:cs="Times New Roman"/>
                <w:i/>
                <w:sz w:val="20"/>
                <w:szCs w:val="20"/>
                <w:lang w:val="en-US"/>
              </w:rPr>
              <w:t xml:space="preserve">conducted across </w:t>
            </w:r>
            <w:r w:rsidR="00CA728E" w:rsidRPr="0048309E">
              <w:rPr>
                <w:rFonts w:ascii="Times New Roman" w:hAnsi="Times New Roman" w:cs="Times New Roman"/>
                <w:i/>
                <w:sz w:val="20"/>
                <w:szCs w:val="20"/>
                <w:lang w:val="en-US"/>
              </w:rPr>
              <w:t xml:space="preserve">tourist </w:t>
            </w:r>
            <w:r w:rsidR="002F6D8D" w:rsidRPr="0048309E">
              <w:rPr>
                <w:rFonts w:ascii="Times New Roman" w:hAnsi="Times New Roman" w:cs="Times New Roman"/>
                <w:i/>
                <w:sz w:val="20"/>
                <w:szCs w:val="20"/>
                <w:lang w:val="en-US"/>
              </w:rPr>
              <w:t>spots</w:t>
            </w:r>
            <w:r w:rsidR="006F4D1B">
              <w:rPr>
                <w:rFonts w:ascii="Times New Roman" w:hAnsi="Times New Roman" w:cs="Times New Roman"/>
                <w:i/>
                <w:sz w:val="20"/>
                <w:szCs w:val="20"/>
                <w:lang w:val="en-US"/>
              </w:rPr>
              <w:t xml:space="preserve"> and documentation</w:t>
            </w:r>
            <w:r w:rsidR="002F6D8D" w:rsidRPr="0048309E">
              <w:rPr>
                <w:rFonts w:ascii="Times New Roman" w:hAnsi="Times New Roman" w:cs="Times New Roman"/>
                <w:i/>
                <w:sz w:val="20"/>
                <w:szCs w:val="20"/>
                <w:lang w:val="en-US"/>
              </w:rPr>
              <w:t>. A comprehensive analysis of relevant educational resources and industry-specific documents were employed in this study</w:t>
            </w:r>
            <w:r w:rsidR="00D66338" w:rsidRPr="0048309E">
              <w:rPr>
                <w:rFonts w:ascii="Times New Roman" w:hAnsi="Times New Roman" w:cs="Times New Roman"/>
                <w:i/>
                <w:sz w:val="20"/>
                <w:szCs w:val="20"/>
                <w:lang w:val="en-US"/>
              </w:rPr>
              <w:t>.</w:t>
            </w:r>
            <w:r w:rsidRPr="0048309E">
              <w:rPr>
                <w:rFonts w:ascii="Times New Roman" w:hAnsi="Times New Roman" w:cs="Times New Roman"/>
                <w:i/>
                <w:sz w:val="20"/>
                <w:szCs w:val="20"/>
                <w:lang w:val="en-US"/>
              </w:rPr>
              <w:t xml:space="preserve"> Findings reveal a significant gap between theoretical instruction and practical applicati</w:t>
            </w:r>
            <w:r w:rsidR="00D66338" w:rsidRPr="0048309E">
              <w:rPr>
                <w:rFonts w:ascii="Times New Roman" w:hAnsi="Times New Roman" w:cs="Times New Roman"/>
                <w:i/>
                <w:sz w:val="20"/>
                <w:szCs w:val="20"/>
                <w:lang w:val="en-US"/>
              </w:rPr>
              <w:t>on in English real tourism industry workforce setting</w:t>
            </w:r>
            <w:r w:rsidRPr="0048309E">
              <w:rPr>
                <w:rFonts w:ascii="Times New Roman" w:hAnsi="Times New Roman" w:cs="Times New Roman"/>
                <w:i/>
                <w:sz w:val="20"/>
                <w:szCs w:val="20"/>
                <w:lang w:val="en-US"/>
              </w:rPr>
              <w:t xml:space="preserve">, which affects confidence and communication skills among tourism workers. </w:t>
            </w:r>
            <w:r w:rsidR="0048309E">
              <w:rPr>
                <w:rFonts w:ascii="Times New Roman" w:hAnsi="Times New Roman" w:cs="Times New Roman"/>
                <w:i/>
                <w:sz w:val="20"/>
                <w:szCs w:val="20"/>
                <w:lang w:val="en-US"/>
              </w:rPr>
              <w:t>I</w:t>
            </w:r>
            <w:r w:rsidR="00A861C6" w:rsidRPr="0048309E">
              <w:rPr>
                <w:rFonts w:ascii="Times New Roman" w:hAnsi="Times New Roman" w:cs="Times New Roman"/>
                <w:i/>
                <w:sz w:val="20"/>
                <w:szCs w:val="20"/>
                <w:lang w:val="en-US"/>
              </w:rPr>
              <w:t>t emphasizes the necessity of collaborative frameworks between educational institutions and tourism enterprises to align trainin</w:t>
            </w:r>
            <w:r w:rsidR="002F6D8D" w:rsidRPr="0048309E">
              <w:rPr>
                <w:rFonts w:ascii="Times New Roman" w:hAnsi="Times New Roman" w:cs="Times New Roman"/>
                <w:i/>
                <w:sz w:val="20"/>
                <w:szCs w:val="20"/>
                <w:lang w:val="en-US"/>
              </w:rPr>
              <w:t>g with dynamic industry demands</w:t>
            </w:r>
            <w:r w:rsidR="00A861C6" w:rsidRPr="0048309E">
              <w:rPr>
                <w:rFonts w:ascii="Times New Roman" w:hAnsi="Times New Roman" w:cs="Times New Roman"/>
                <w:i/>
                <w:sz w:val="20"/>
                <w:szCs w:val="20"/>
                <w:lang w:val="en-US"/>
              </w:rPr>
              <w:t>.</w:t>
            </w:r>
            <w:r w:rsidR="0048309E">
              <w:rPr>
                <w:rFonts w:ascii="Times New Roman" w:hAnsi="Times New Roman" w:cs="Times New Roman"/>
                <w:i/>
                <w:sz w:val="20"/>
                <w:szCs w:val="20"/>
                <w:lang w:val="en-US"/>
              </w:rPr>
              <w:t xml:space="preserve"> </w:t>
            </w:r>
            <w:r w:rsidRPr="0048309E">
              <w:rPr>
                <w:rFonts w:ascii="Times New Roman" w:hAnsi="Times New Roman" w:cs="Times New Roman"/>
                <w:i/>
                <w:sz w:val="20"/>
                <w:szCs w:val="20"/>
                <w:lang w:val="en-US"/>
              </w:rPr>
              <w:t>The study</w:t>
            </w:r>
            <w:r w:rsidR="006F4D1B">
              <w:rPr>
                <w:rFonts w:ascii="Times New Roman" w:hAnsi="Times New Roman" w:cs="Times New Roman"/>
                <w:i/>
                <w:sz w:val="20"/>
                <w:szCs w:val="20"/>
                <w:lang w:val="en-US"/>
              </w:rPr>
              <w:t xml:space="preserve"> was</w:t>
            </w:r>
            <w:r w:rsidRPr="0048309E">
              <w:rPr>
                <w:rFonts w:ascii="Times New Roman" w:hAnsi="Times New Roman" w:cs="Times New Roman"/>
                <w:i/>
                <w:sz w:val="20"/>
                <w:szCs w:val="20"/>
                <w:lang w:val="en-US"/>
              </w:rPr>
              <w:t xml:space="preserve"> </w:t>
            </w:r>
            <w:proofErr w:type="gramStart"/>
            <w:r w:rsidRPr="0048309E">
              <w:rPr>
                <w:rFonts w:ascii="Times New Roman" w:hAnsi="Times New Roman" w:cs="Times New Roman"/>
                <w:i/>
                <w:sz w:val="20"/>
                <w:szCs w:val="20"/>
                <w:lang w:val="en-US"/>
              </w:rPr>
              <w:t>highlights</w:t>
            </w:r>
            <w:proofErr w:type="gramEnd"/>
            <w:r w:rsidRPr="0048309E">
              <w:rPr>
                <w:rFonts w:ascii="Times New Roman" w:hAnsi="Times New Roman" w:cs="Times New Roman"/>
                <w:i/>
                <w:sz w:val="20"/>
                <w:szCs w:val="20"/>
                <w:lang w:val="en-US"/>
              </w:rPr>
              <w:t xml:space="preserve"> the importance of experience-based learning methods and stronger collaboration between educational institutions and the tourism industry to develop professional communication skills. These findings provide valuable insights for curriculum improvement and training initiatives to enhance the global competitiveness of tourism professionals</w:t>
            </w:r>
            <w:r w:rsidR="006F4D1B">
              <w:rPr>
                <w:rFonts w:ascii="Times New Roman" w:hAnsi="Times New Roman" w:cs="Times New Roman"/>
                <w:i/>
                <w:sz w:val="20"/>
                <w:szCs w:val="20"/>
                <w:lang w:val="en-US"/>
              </w:rPr>
              <w:t>, especially in communication skills.</w:t>
            </w:r>
          </w:p>
        </w:tc>
      </w:tr>
      <w:tr w:rsidR="000C2C19" w:rsidRPr="0048309E" w14:paraId="342F215D" w14:textId="77777777" w:rsidTr="00FF2B49">
        <w:trPr>
          <w:trHeight w:val="1000"/>
          <w:jc w:val="center"/>
        </w:trPr>
        <w:tc>
          <w:tcPr>
            <w:tcW w:w="2407" w:type="dxa"/>
            <w:tcBorders>
              <w:top w:val="dotDotDash" w:sz="4" w:space="0" w:color="auto"/>
              <w:bottom w:val="dotDotDash" w:sz="4" w:space="0" w:color="auto"/>
            </w:tcBorders>
          </w:tcPr>
          <w:p w14:paraId="302570BE" w14:textId="77777777" w:rsidR="000C2C19" w:rsidRPr="0048309E" w:rsidRDefault="000C2C19" w:rsidP="00921F51">
            <w:pPr>
              <w:jc w:val="both"/>
              <w:rPr>
                <w:rFonts w:ascii="Times New Roman" w:eastAsia="Times New Roman" w:hAnsi="Times New Roman" w:cs="Times New Roman"/>
                <w:i/>
                <w:color w:val="000000"/>
                <w:sz w:val="20"/>
                <w:szCs w:val="20"/>
                <w:lang w:val="en-US"/>
              </w:rPr>
            </w:pPr>
            <w:r w:rsidRPr="0048309E">
              <w:rPr>
                <w:rFonts w:ascii="Times New Roman" w:eastAsia="Times New Roman" w:hAnsi="Times New Roman" w:cs="Times New Roman"/>
                <w:b/>
                <w:i/>
                <w:color w:val="000000"/>
                <w:sz w:val="20"/>
                <w:szCs w:val="20"/>
                <w:lang w:val="en-US"/>
              </w:rPr>
              <w:t>Keywords</w:t>
            </w:r>
          </w:p>
          <w:p w14:paraId="7F6762D9" w14:textId="0A2B28F8" w:rsidR="000C2C19" w:rsidRPr="0048309E" w:rsidRDefault="00601813" w:rsidP="00921F51">
            <w:pPr>
              <w:jc w:val="both"/>
              <w:rPr>
                <w:rFonts w:ascii="Times New Roman" w:eastAsia="Times New Roman" w:hAnsi="Times New Roman" w:cs="Times New Roman"/>
                <w:b/>
                <w:i/>
                <w:color w:val="000000"/>
                <w:sz w:val="20"/>
                <w:szCs w:val="20"/>
                <w:lang w:val="en-US"/>
              </w:rPr>
            </w:pPr>
            <w:r w:rsidRPr="0048309E">
              <w:rPr>
                <w:rFonts w:ascii="Times New Roman" w:eastAsia="Times New Roman" w:hAnsi="Times New Roman" w:cs="Times New Roman"/>
                <w:i/>
                <w:color w:val="000000"/>
                <w:sz w:val="20"/>
                <w:szCs w:val="20"/>
                <w:lang w:val="en-US"/>
              </w:rPr>
              <w:t>Communication skills, Tourism, Hospitality professionals</w:t>
            </w:r>
          </w:p>
        </w:tc>
        <w:tc>
          <w:tcPr>
            <w:tcW w:w="6776" w:type="dxa"/>
            <w:vMerge/>
            <w:tcBorders>
              <w:bottom w:val="dotDotDash" w:sz="4" w:space="0" w:color="auto"/>
            </w:tcBorders>
          </w:tcPr>
          <w:p w14:paraId="3C4813DF" w14:textId="77777777" w:rsidR="000C2C19" w:rsidRPr="0048309E" w:rsidRDefault="000C2C19" w:rsidP="00921F51">
            <w:pPr>
              <w:jc w:val="both"/>
              <w:rPr>
                <w:rFonts w:ascii="Times New Roman" w:eastAsia="Times New Roman" w:hAnsi="Times New Roman" w:cs="Times New Roman"/>
                <w:i/>
                <w:color w:val="000000"/>
                <w:sz w:val="20"/>
                <w:szCs w:val="20"/>
                <w:lang w:val="en-US"/>
              </w:rPr>
            </w:pPr>
          </w:p>
        </w:tc>
      </w:tr>
      <w:tr w:rsidR="000C2C19" w:rsidRPr="0048309E" w14:paraId="4D620458" w14:textId="77777777" w:rsidTr="00FF2B49">
        <w:trPr>
          <w:trHeight w:val="760"/>
          <w:jc w:val="center"/>
        </w:trPr>
        <w:tc>
          <w:tcPr>
            <w:tcW w:w="9183" w:type="dxa"/>
            <w:gridSpan w:val="2"/>
            <w:tcBorders>
              <w:bottom w:val="double" w:sz="4" w:space="0" w:color="auto"/>
            </w:tcBorders>
          </w:tcPr>
          <w:p w14:paraId="0F1FADFA" w14:textId="77777777" w:rsidR="000C2C19" w:rsidRPr="0048309E" w:rsidRDefault="000C2C19" w:rsidP="00921F51">
            <w:pPr>
              <w:jc w:val="both"/>
              <w:rPr>
                <w:rFonts w:ascii="Times New Roman" w:eastAsia="Times New Roman" w:hAnsi="Times New Roman" w:cs="Times New Roman"/>
                <w:color w:val="000000"/>
                <w:sz w:val="20"/>
                <w:szCs w:val="20"/>
                <w:lang w:val="en-US"/>
              </w:rPr>
            </w:pPr>
            <w:r w:rsidRPr="0048309E">
              <w:rPr>
                <w:rFonts w:ascii="Times New Roman" w:eastAsia="Times New Roman" w:hAnsi="Times New Roman" w:cs="Times New Roman"/>
                <w:b/>
                <w:i/>
                <w:color w:val="000000"/>
                <w:sz w:val="20"/>
                <w:szCs w:val="20"/>
                <w:lang w:val="en-US"/>
              </w:rPr>
              <w:t>How to cite:</w:t>
            </w:r>
            <w:r w:rsidRPr="0048309E">
              <w:rPr>
                <w:rFonts w:ascii="Times New Roman" w:eastAsia="Times New Roman" w:hAnsi="Times New Roman" w:cs="Times New Roman"/>
                <w:i/>
                <w:color w:val="000000"/>
                <w:sz w:val="20"/>
                <w:szCs w:val="20"/>
                <w:lang w:val="en-US"/>
              </w:rPr>
              <w:t xml:space="preserve"> </w:t>
            </w:r>
          </w:p>
        </w:tc>
      </w:tr>
    </w:tbl>
    <w:p w14:paraId="7E6AB92B" w14:textId="4FBD52E2" w:rsidR="00601813" w:rsidRPr="0048309E" w:rsidRDefault="00FF2B49" w:rsidP="00601813">
      <w:pPr>
        <w:spacing w:before="240" w:after="0" w:line="240" w:lineRule="auto"/>
        <w:rPr>
          <w:rFonts w:ascii="Times New Roman" w:eastAsia="Times New Roman" w:hAnsi="Times New Roman" w:cs="Times New Roman"/>
          <w:sz w:val="24"/>
          <w:szCs w:val="24"/>
          <w:lang w:val="en-US"/>
        </w:rPr>
      </w:pPr>
      <w:r w:rsidRPr="0048309E">
        <w:rPr>
          <w:rFonts w:ascii="Times New Roman" w:hAnsi="Times New Roman" w:cs="Times New Roman"/>
          <w:b/>
          <w:sz w:val="24"/>
          <w:szCs w:val="24"/>
          <w:lang w:val="en-US"/>
        </w:rPr>
        <w:t xml:space="preserve">INTRODUCTION </w:t>
      </w:r>
    </w:p>
    <w:p w14:paraId="64B97D1F" w14:textId="4C3B2C6D" w:rsidR="00601813" w:rsidRPr="0048309E" w:rsidRDefault="00601813" w:rsidP="006E6362">
      <w:pPr>
        <w:spacing w:after="0" w:line="240" w:lineRule="auto"/>
        <w:ind w:firstLine="567"/>
        <w:jc w:val="both"/>
        <w:rPr>
          <w:rFonts w:ascii="Times New Roman" w:hAnsi="Times New Roman" w:cs="Times New Roman"/>
          <w:noProof/>
          <w:sz w:val="24"/>
          <w:szCs w:val="24"/>
          <w:lang w:val="en-US"/>
        </w:rPr>
      </w:pPr>
      <w:r w:rsidRPr="0048309E">
        <w:rPr>
          <w:rFonts w:ascii="Times New Roman" w:hAnsi="Times New Roman" w:cs="Times New Roman"/>
          <w:noProof/>
          <w:sz w:val="24"/>
          <w:szCs w:val="24"/>
          <w:lang w:val="en-US"/>
        </w:rPr>
        <w:t xml:space="preserve">Tourism is an economic sector that heavily relies on effective cross-cultural communication, particularly through English as the global lingua franca. In Banyuwangi, a rapidly growing tourist destination in Indonesia, English communication skills play a crucial role for hospitality professionals and vocational students (Yusra et al., 2021). However, challenges persist among industry professionals and students in developing adequate English proficiency, particularly in speaking and listening skills, as well as confidence in interacting with international visitors (Winnie et al., 2023). </w:t>
      </w:r>
    </w:p>
    <w:p w14:paraId="64D5F6FB" w14:textId="2835FBD3" w:rsidR="004C1F43" w:rsidRPr="0048309E" w:rsidRDefault="00601813" w:rsidP="00863C99">
      <w:pPr>
        <w:spacing w:after="0" w:line="240" w:lineRule="auto"/>
        <w:ind w:firstLine="567"/>
        <w:jc w:val="both"/>
        <w:rPr>
          <w:rFonts w:ascii="Times New Roman" w:hAnsi="Times New Roman" w:cs="Times New Roman"/>
          <w:noProof/>
          <w:sz w:val="24"/>
          <w:szCs w:val="24"/>
          <w:lang w:val="en-US"/>
        </w:rPr>
      </w:pPr>
      <w:r w:rsidRPr="0048309E">
        <w:rPr>
          <w:rFonts w:ascii="Times New Roman" w:hAnsi="Times New Roman" w:cs="Times New Roman"/>
          <w:noProof/>
          <w:sz w:val="24"/>
          <w:szCs w:val="24"/>
          <w:lang w:val="en-US"/>
        </w:rPr>
        <w:lastRenderedPageBreak/>
        <w:t>Existing literature indicates that English proficiency in the tourism industry extends beyond linguistic competence, encompassing intercultural skills that facilitate effective communication between tourists and local service providers (Miao, 2022). Previous studies have identified barriers to English learning among vocational students and hospitality professionals, including limited integration of communication-focused curricula in vocational education (Fonseca et al., 2024). Although initiatives such as the implementation of the Common European Framework of Reference (CEFR) in Indonesian vocational education have been introduced, gaps in execution continue to impact workforce readiness in the tourism sector (Yusra, 2023).</w:t>
      </w:r>
    </w:p>
    <w:p w14:paraId="26B77835" w14:textId="7D2203F4" w:rsidR="004C1F43" w:rsidRPr="0048309E" w:rsidRDefault="004C1F43" w:rsidP="00863C99">
      <w:pPr>
        <w:spacing w:after="0" w:line="240" w:lineRule="auto"/>
        <w:ind w:firstLine="567"/>
        <w:jc w:val="both"/>
        <w:rPr>
          <w:rFonts w:ascii="Times New Roman" w:hAnsi="Times New Roman" w:cs="Times New Roman"/>
          <w:noProof/>
          <w:sz w:val="24"/>
          <w:szCs w:val="24"/>
          <w:lang w:val="en-US"/>
        </w:rPr>
      </w:pPr>
      <w:r w:rsidRPr="0048309E">
        <w:rPr>
          <w:rFonts w:ascii="Times New Roman" w:hAnsi="Times New Roman" w:cs="Times New Roman"/>
          <w:noProof/>
          <w:sz w:val="24"/>
          <w:szCs w:val="24"/>
          <w:lang w:val="en-US"/>
        </w:rPr>
        <w:t>Communication skills are fundamental in the t</w:t>
      </w:r>
      <w:r w:rsidR="00F13314" w:rsidRPr="0048309E">
        <w:rPr>
          <w:rFonts w:ascii="Times New Roman" w:hAnsi="Times New Roman" w:cs="Times New Roman"/>
          <w:noProof/>
          <w:sz w:val="24"/>
          <w:szCs w:val="24"/>
          <w:lang w:val="en-US"/>
        </w:rPr>
        <w:t>ourism and hospitality industry. They can enable</w:t>
      </w:r>
      <w:r w:rsidRPr="0048309E">
        <w:rPr>
          <w:rFonts w:ascii="Times New Roman" w:hAnsi="Times New Roman" w:cs="Times New Roman"/>
          <w:noProof/>
          <w:sz w:val="24"/>
          <w:szCs w:val="24"/>
          <w:lang w:val="en-US"/>
        </w:rPr>
        <w:t xml:space="preserve"> effective interactions between service providers and tourists from diverse cultural backgrounds</w:t>
      </w:r>
      <w:r w:rsidR="00F13314" w:rsidRPr="0048309E">
        <w:rPr>
          <w:rFonts w:ascii="Times New Roman" w:hAnsi="Times New Roman" w:cs="Times New Roman"/>
          <w:noProof/>
          <w:sz w:val="24"/>
          <w:szCs w:val="24"/>
          <w:lang w:val="en-US"/>
        </w:rPr>
        <w:t>. In addition</w:t>
      </w:r>
      <w:r w:rsidRPr="0048309E">
        <w:rPr>
          <w:rFonts w:ascii="Times New Roman" w:hAnsi="Times New Roman" w:cs="Times New Roman"/>
          <w:noProof/>
          <w:sz w:val="24"/>
          <w:szCs w:val="24"/>
          <w:lang w:val="en-US"/>
        </w:rPr>
        <w:t xml:space="preserve">, these skills include interpersonal dimensions such as </w:t>
      </w:r>
      <w:r w:rsidR="00F13314" w:rsidRPr="0048309E">
        <w:rPr>
          <w:rFonts w:ascii="Times New Roman" w:hAnsi="Times New Roman" w:cs="Times New Roman"/>
          <w:noProof/>
          <w:sz w:val="24"/>
          <w:szCs w:val="24"/>
          <w:lang w:val="en-US"/>
        </w:rPr>
        <w:t xml:space="preserve">cultural awareness and empathy </w:t>
      </w:r>
      <w:r w:rsidRPr="0048309E">
        <w:rPr>
          <w:rFonts w:ascii="Times New Roman" w:hAnsi="Times New Roman" w:cs="Times New Roman"/>
          <w:noProof/>
          <w:sz w:val="24"/>
          <w:szCs w:val="24"/>
          <w:lang w:val="en-US"/>
        </w:rPr>
        <w:t>which are essential in managing guest expectations (Čuić Tanković et al., 2022).</w:t>
      </w:r>
      <w:r w:rsidR="00F13314" w:rsidRPr="0048309E">
        <w:rPr>
          <w:lang w:val="en-US"/>
        </w:rPr>
        <w:t xml:space="preserve"> </w:t>
      </w:r>
      <w:r w:rsidR="00F13314" w:rsidRPr="0048309E">
        <w:rPr>
          <w:rFonts w:ascii="Times New Roman" w:hAnsi="Times New Roman" w:cs="Times New Roman"/>
          <w:noProof/>
          <w:sz w:val="24"/>
          <w:szCs w:val="24"/>
          <w:lang w:val="en-US"/>
        </w:rPr>
        <w:t>Furthermore, i</w:t>
      </w:r>
      <w:r w:rsidRPr="0048309E">
        <w:rPr>
          <w:rFonts w:ascii="Times New Roman" w:hAnsi="Times New Roman" w:cs="Times New Roman"/>
          <w:noProof/>
          <w:sz w:val="24"/>
          <w:szCs w:val="24"/>
          <w:lang w:val="en-US"/>
        </w:rPr>
        <w:t>n the tourism and hospitality industry, digital communication skills have become increasingly important in the m</w:t>
      </w:r>
      <w:r w:rsidR="00F13314" w:rsidRPr="0048309E">
        <w:rPr>
          <w:rFonts w:ascii="Times New Roman" w:hAnsi="Times New Roman" w:cs="Times New Roman"/>
          <w:noProof/>
          <w:sz w:val="24"/>
          <w:szCs w:val="24"/>
          <w:lang w:val="en-US"/>
        </w:rPr>
        <w:t>odern era that allow</w:t>
      </w:r>
      <w:r w:rsidRPr="0048309E">
        <w:rPr>
          <w:rFonts w:ascii="Times New Roman" w:hAnsi="Times New Roman" w:cs="Times New Roman"/>
          <w:noProof/>
          <w:sz w:val="24"/>
          <w:szCs w:val="24"/>
          <w:lang w:val="en-US"/>
        </w:rPr>
        <w:t xml:space="preserve"> tourism professionals to engage in online marketing, virtual customer service, and social media intera</w:t>
      </w:r>
      <w:r w:rsidR="00D91DD3" w:rsidRPr="0048309E">
        <w:rPr>
          <w:rFonts w:ascii="Times New Roman" w:hAnsi="Times New Roman" w:cs="Times New Roman"/>
          <w:noProof/>
          <w:sz w:val="24"/>
          <w:szCs w:val="24"/>
          <w:lang w:val="en-US"/>
        </w:rPr>
        <w:t>ctions (Carlisle et al., 2021). I</w:t>
      </w:r>
      <w:r w:rsidR="00863C99" w:rsidRPr="0048309E">
        <w:rPr>
          <w:rFonts w:ascii="Times New Roman" w:hAnsi="Times New Roman" w:cs="Times New Roman"/>
          <w:noProof/>
          <w:sz w:val="24"/>
          <w:szCs w:val="24"/>
          <w:lang w:val="en-US"/>
        </w:rPr>
        <w:t>n</w:t>
      </w:r>
      <w:r w:rsidR="00D91DD3" w:rsidRPr="0048309E">
        <w:rPr>
          <w:rFonts w:ascii="Times New Roman" w:hAnsi="Times New Roman" w:cs="Times New Roman"/>
          <w:noProof/>
          <w:sz w:val="24"/>
          <w:szCs w:val="24"/>
          <w:lang w:val="en-US"/>
        </w:rPr>
        <w:t xml:space="preserve"> </w:t>
      </w:r>
      <w:r w:rsidRPr="0048309E">
        <w:rPr>
          <w:rFonts w:ascii="Times New Roman" w:hAnsi="Times New Roman" w:cs="Times New Roman"/>
          <w:noProof/>
          <w:sz w:val="24"/>
          <w:szCs w:val="24"/>
          <w:lang w:val="en-US"/>
        </w:rPr>
        <w:t xml:space="preserve">the context of globalization, tourism facilitates cultural exchange and significantly impacts the economies of host destinations (Navío-Marco et al., 2019). The manifestations of tourism can be categorized based on travel purposes </w:t>
      </w:r>
      <w:r w:rsidR="00863C99" w:rsidRPr="0048309E">
        <w:rPr>
          <w:rFonts w:ascii="Times New Roman" w:hAnsi="Times New Roman" w:cs="Times New Roman"/>
          <w:noProof/>
          <w:sz w:val="24"/>
          <w:szCs w:val="24"/>
          <w:lang w:val="en-US"/>
        </w:rPr>
        <w:t>and the experiences offered. H</w:t>
      </w:r>
      <w:r w:rsidRPr="0048309E">
        <w:rPr>
          <w:rFonts w:ascii="Times New Roman" w:hAnsi="Times New Roman" w:cs="Times New Roman"/>
          <w:noProof/>
          <w:sz w:val="24"/>
          <w:szCs w:val="24"/>
          <w:lang w:val="en-US"/>
        </w:rPr>
        <w:t>ospitality professionals must possess strong interpersonal skills to build positive guest relationships and manage complex service situations (Koç &amp; Boz, 2020). Additionally, with technological advancements, hospitality professionals are now expected to develop digital competencies and manage online customer interactions (Huang et al., 2021).</w:t>
      </w:r>
    </w:p>
    <w:p w14:paraId="67726F93" w14:textId="762D0A67" w:rsidR="00F46199" w:rsidRPr="0048309E" w:rsidRDefault="00601813" w:rsidP="00601813">
      <w:pPr>
        <w:spacing w:after="0" w:line="240" w:lineRule="auto"/>
        <w:ind w:firstLine="567"/>
        <w:jc w:val="both"/>
        <w:rPr>
          <w:rFonts w:ascii="Times New Roman" w:hAnsi="Times New Roman" w:cs="Times New Roman"/>
          <w:noProof/>
          <w:sz w:val="24"/>
          <w:szCs w:val="24"/>
          <w:lang w:val="en-US"/>
        </w:rPr>
      </w:pPr>
      <w:r w:rsidRPr="0048309E">
        <w:rPr>
          <w:rFonts w:ascii="Times New Roman" w:hAnsi="Times New Roman" w:cs="Times New Roman"/>
          <w:noProof/>
          <w:sz w:val="24"/>
          <w:szCs w:val="24"/>
          <w:lang w:val="en-US"/>
        </w:rPr>
        <w:t>This</w:t>
      </w:r>
      <w:r w:rsidR="00CE3543">
        <w:rPr>
          <w:rFonts w:ascii="Times New Roman" w:hAnsi="Times New Roman" w:cs="Times New Roman"/>
          <w:noProof/>
          <w:sz w:val="24"/>
          <w:szCs w:val="24"/>
          <w:lang w:val="en-US"/>
        </w:rPr>
        <w:t xml:space="preserve"> </w:t>
      </w:r>
      <w:r w:rsidR="002E0B07">
        <w:rPr>
          <w:rFonts w:ascii="Times New Roman" w:hAnsi="Times New Roman" w:cs="Times New Roman"/>
          <w:noProof/>
          <w:sz w:val="24"/>
          <w:szCs w:val="24"/>
          <w:lang w:val="en-US"/>
        </w:rPr>
        <w:t>study</w:t>
      </w:r>
      <w:r w:rsidRPr="0048309E">
        <w:rPr>
          <w:rFonts w:ascii="Times New Roman" w:hAnsi="Times New Roman" w:cs="Times New Roman"/>
          <w:noProof/>
          <w:sz w:val="24"/>
          <w:szCs w:val="24"/>
          <w:lang w:val="en-US"/>
        </w:rPr>
        <w:t xml:space="preserve"> aims to equip students with the essential competencies needed to effectively interact with tourists from diverse cultural backgrounds by enhancing the overall tourism experience. Through an empirical analysis of students' and professionals' perceptions and experiences in the hospitality and tourism sector of Banyuwangi, this study seeks to identify factors affecting English communication effectiveness and propose strategies for improvement (Borges-Tiago et al., 2021). </w:t>
      </w:r>
      <w:r w:rsidR="00F13314" w:rsidRPr="0048309E">
        <w:rPr>
          <w:rFonts w:ascii="Times New Roman" w:hAnsi="Times New Roman" w:cs="Times New Roman"/>
          <w:noProof/>
          <w:sz w:val="24"/>
          <w:szCs w:val="24"/>
          <w:lang w:val="en-US"/>
        </w:rPr>
        <w:t>T</w:t>
      </w:r>
      <w:r w:rsidR="006B67F5" w:rsidRPr="0048309E">
        <w:rPr>
          <w:rFonts w:ascii="Times New Roman" w:hAnsi="Times New Roman" w:cs="Times New Roman"/>
          <w:noProof/>
          <w:sz w:val="24"/>
          <w:szCs w:val="24"/>
          <w:lang w:val="en-US"/>
        </w:rPr>
        <w:t xml:space="preserve">his research </w:t>
      </w:r>
      <w:r w:rsidR="00F13314" w:rsidRPr="0048309E">
        <w:rPr>
          <w:rFonts w:ascii="Times New Roman" w:hAnsi="Times New Roman" w:cs="Times New Roman"/>
          <w:noProof/>
          <w:sz w:val="24"/>
          <w:szCs w:val="24"/>
          <w:lang w:val="en-US"/>
        </w:rPr>
        <w:t xml:space="preserve">also </w:t>
      </w:r>
      <w:r w:rsidR="006B67F5" w:rsidRPr="0048309E">
        <w:rPr>
          <w:rFonts w:ascii="Times New Roman" w:hAnsi="Times New Roman" w:cs="Times New Roman"/>
          <w:noProof/>
          <w:sz w:val="24"/>
          <w:szCs w:val="24"/>
          <w:lang w:val="en-US"/>
        </w:rPr>
        <w:t xml:space="preserve">explores how the experiences, perceptions, and challenges of tourism professionals and students in the industry impact their ability to effectively communicate in English. </w:t>
      </w:r>
      <w:r w:rsidR="00F46199" w:rsidRPr="0048309E">
        <w:rPr>
          <w:rFonts w:ascii="Times New Roman" w:hAnsi="Times New Roman" w:cs="Times New Roman"/>
          <w:noProof/>
          <w:sz w:val="24"/>
          <w:szCs w:val="24"/>
          <w:lang w:val="en-US"/>
        </w:rPr>
        <w:t>T</w:t>
      </w:r>
      <w:r w:rsidR="006B67F5" w:rsidRPr="0048309E">
        <w:rPr>
          <w:rFonts w:ascii="Times New Roman" w:hAnsi="Times New Roman" w:cs="Times New Roman"/>
          <w:noProof/>
          <w:sz w:val="24"/>
          <w:szCs w:val="24"/>
          <w:lang w:val="en-US"/>
        </w:rPr>
        <w:t xml:space="preserve">his </w:t>
      </w:r>
      <w:r w:rsidR="00CE3543">
        <w:rPr>
          <w:rFonts w:ascii="Times New Roman" w:hAnsi="Times New Roman" w:cs="Times New Roman"/>
          <w:noProof/>
          <w:sz w:val="24"/>
          <w:szCs w:val="24"/>
          <w:lang w:val="en-US"/>
        </w:rPr>
        <w:t>study</w:t>
      </w:r>
      <w:r w:rsidR="00DC00E8">
        <w:rPr>
          <w:rFonts w:ascii="Times New Roman" w:hAnsi="Times New Roman" w:cs="Times New Roman"/>
          <w:noProof/>
          <w:sz w:val="24"/>
          <w:szCs w:val="24"/>
          <w:lang w:val="en-US"/>
        </w:rPr>
        <w:t xml:space="preserve"> </w:t>
      </w:r>
      <w:r w:rsidR="006B67F5" w:rsidRPr="0048309E">
        <w:rPr>
          <w:rFonts w:ascii="Times New Roman" w:hAnsi="Times New Roman" w:cs="Times New Roman"/>
          <w:noProof/>
          <w:sz w:val="24"/>
          <w:szCs w:val="24"/>
          <w:lang w:val="en-US"/>
        </w:rPr>
        <w:t xml:space="preserve"> seeks to provide valuable insights that can inform curriculum improvements, training initiatives, and industry-level strategies to enhance the global competitiveness and intercultural communication abilities of aspiring and practicing tourism professionals.</w:t>
      </w:r>
    </w:p>
    <w:p w14:paraId="5042640F" w14:textId="3169CAF4" w:rsidR="00601813" w:rsidRPr="0048309E" w:rsidRDefault="00F13314" w:rsidP="00601813">
      <w:pPr>
        <w:spacing w:after="0" w:line="240" w:lineRule="auto"/>
        <w:ind w:firstLine="567"/>
        <w:jc w:val="both"/>
        <w:rPr>
          <w:rFonts w:ascii="Times New Roman" w:hAnsi="Times New Roman" w:cs="Times New Roman"/>
          <w:noProof/>
          <w:sz w:val="24"/>
          <w:szCs w:val="24"/>
          <w:lang w:val="en-US"/>
        </w:rPr>
      </w:pPr>
      <w:r w:rsidRPr="0048309E">
        <w:rPr>
          <w:rFonts w:ascii="Times New Roman" w:hAnsi="Times New Roman" w:cs="Times New Roman"/>
          <w:noProof/>
          <w:sz w:val="24"/>
          <w:szCs w:val="24"/>
          <w:lang w:val="en-US"/>
        </w:rPr>
        <w:t>The urgency of this study stems from the continuous growth and development of Banyuwangi's thriving tourism industry, which has experienced a steady influx of international visitors arriving each year to explore the region's diverse array of cultural, natural, and recreational attractions. This rapid expansion of the local tourism sector underscores the critical need to address the communication challenges faced by hospitality professionals and aspiring tourism students in effectively engaging with these international guests and providing them with exceptional service and experiences.</w:t>
      </w:r>
      <w:r w:rsidR="00601813" w:rsidRPr="0048309E">
        <w:rPr>
          <w:rFonts w:ascii="Times New Roman" w:hAnsi="Times New Roman" w:cs="Times New Roman"/>
          <w:noProof/>
          <w:sz w:val="24"/>
          <w:szCs w:val="24"/>
          <w:lang w:val="en-US"/>
        </w:rPr>
        <w:t xml:space="preserve"> As a result, it is imperative for both hospitality professionals and </w:t>
      </w:r>
      <w:r w:rsidR="007B181B" w:rsidRPr="0048309E">
        <w:rPr>
          <w:rFonts w:ascii="Times New Roman" w:hAnsi="Times New Roman" w:cs="Times New Roman"/>
          <w:noProof/>
          <w:sz w:val="24"/>
          <w:szCs w:val="24"/>
          <w:lang w:val="en-US"/>
        </w:rPr>
        <w:t>vocational students to develop communication skills that go beyond linguistic proficiency to include intercultural aspects, such as cultural sensitivity, adaptability in cross-cultural interactions, and the ability to build meaningful connections with individuals from diverse backgrounds. This expanded set of communication competencies will enable tourism and hospitality vocational students to engage more effectively, enhancing customer experiences and strengthening the overall competitiveness of the tourism industry</w:t>
      </w:r>
      <w:r w:rsidR="00601813" w:rsidRPr="0048309E">
        <w:rPr>
          <w:rFonts w:ascii="Times New Roman" w:hAnsi="Times New Roman" w:cs="Times New Roman"/>
          <w:noProof/>
          <w:sz w:val="24"/>
          <w:szCs w:val="24"/>
          <w:lang w:val="en-US"/>
        </w:rPr>
        <w:t xml:space="preserve">. The findings of this study are expected to generate recommendations that can be implemented by educational institutions and policymakers to enhance the quality of English language instruction in tourism and </w:t>
      </w:r>
      <w:r w:rsidR="00601813" w:rsidRPr="0048309E">
        <w:rPr>
          <w:rFonts w:ascii="Times New Roman" w:hAnsi="Times New Roman" w:cs="Times New Roman"/>
          <w:noProof/>
          <w:sz w:val="24"/>
          <w:szCs w:val="24"/>
          <w:lang w:val="en-US"/>
        </w:rPr>
        <w:lastRenderedPageBreak/>
        <w:t>hospitality, ultimately producing a more competitive workforce for the global job market (Upadhyay et al., 2023).</w:t>
      </w:r>
    </w:p>
    <w:p w14:paraId="7ACA3ACB" w14:textId="141E8621" w:rsidR="00FF2B49" w:rsidRPr="0048309E" w:rsidRDefault="00FF2B49" w:rsidP="00863C99">
      <w:pPr>
        <w:spacing w:after="0" w:line="240" w:lineRule="auto"/>
        <w:jc w:val="both"/>
        <w:rPr>
          <w:rFonts w:ascii="Times New Roman" w:hAnsi="Times New Roman" w:cs="Times New Roman"/>
          <w:color w:val="FF0000"/>
          <w:sz w:val="24"/>
          <w:szCs w:val="24"/>
          <w:lang w:val="en-US"/>
        </w:rPr>
      </w:pPr>
    </w:p>
    <w:p w14:paraId="6A71E472" w14:textId="62B03724" w:rsidR="00601813" w:rsidRPr="0048309E" w:rsidRDefault="00855F0E" w:rsidP="00601813">
      <w:pPr>
        <w:spacing w:after="0" w:line="240" w:lineRule="auto"/>
        <w:jc w:val="both"/>
        <w:rPr>
          <w:rFonts w:ascii="Times New Roman" w:eastAsia="Times New Roman" w:hAnsi="Times New Roman" w:cs="Times New Roman"/>
          <w:sz w:val="24"/>
          <w:szCs w:val="24"/>
          <w:lang w:val="en-US"/>
        </w:rPr>
      </w:pPr>
      <w:r w:rsidRPr="0048309E">
        <w:rPr>
          <w:rFonts w:ascii="Times New Roman" w:eastAsia="Times New Roman" w:hAnsi="Times New Roman" w:cs="Times New Roman"/>
          <w:b/>
          <w:bCs/>
          <w:sz w:val="24"/>
          <w:szCs w:val="24"/>
          <w:lang w:val="en-US"/>
        </w:rPr>
        <w:t xml:space="preserve">RESEARCH </w:t>
      </w:r>
      <w:r w:rsidR="002251C0" w:rsidRPr="0048309E">
        <w:rPr>
          <w:rFonts w:ascii="Times New Roman" w:eastAsia="Times New Roman" w:hAnsi="Times New Roman" w:cs="Times New Roman"/>
          <w:b/>
          <w:bCs/>
          <w:sz w:val="24"/>
          <w:szCs w:val="24"/>
          <w:lang w:val="en-US"/>
        </w:rPr>
        <w:t xml:space="preserve">METHOD </w:t>
      </w:r>
    </w:p>
    <w:p w14:paraId="2CD9D325" w14:textId="324FE263" w:rsidR="00601813" w:rsidRPr="0048309E" w:rsidRDefault="00601813" w:rsidP="00601813">
      <w:pPr>
        <w:pStyle w:val="BodytextMaJER"/>
        <w:spacing w:after="120"/>
        <w:ind w:firstLine="567"/>
        <w:rPr>
          <w:lang w:val="en-US"/>
        </w:rPr>
      </w:pPr>
      <w:r w:rsidRPr="00FA7CE4">
        <w:rPr>
          <w:lang w:val="en-US"/>
        </w:rPr>
        <w:t xml:space="preserve">This study </w:t>
      </w:r>
      <w:r w:rsidR="00FA7CE4" w:rsidRPr="00FA7CE4">
        <w:rPr>
          <w:lang w:val="en-US"/>
        </w:rPr>
        <w:t>e</w:t>
      </w:r>
      <w:r w:rsidR="00FA7CE4">
        <w:rPr>
          <w:lang w:val="en-US"/>
        </w:rPr>
        <w:t>xamines</w:t>
      </w:r>
      <w:r w:rsidR="00FA7CE4" w:rsidRPr="00FA7CE4">
        <w:rPr>
          <w:lang w:val="en-US"/>
        </w:rPr>
        <w:t xml:space="preserve"> the essential competencies of hospitality professional and the vocational students in communication skills needed to effectively interact with tourists from diverse cultural backgrounds and enhance their overall travel experience</w:t>
      </w:r>
      <w:r w:rsidR="00FA7CE4">
        <w:rPr>
          <w:lang w:val="en-US"/>
        </w:rPr>
        <w:t xml:space="preserve"> which </w:t>
      </w:r>
      <w:r w:rsidRPr="0048309E">
        <w:rPr>
          <w:lang w:val="en-US"/>
        </w:rPr>
        <w:t>focuses on identifying communication barriers and exploring potential improvements to enhance interactions with international tourists and support tourism development (Alhazmi &amp; Kaufmann, 2022). Additionally, this study investigates the role of educational and industry environments in facilitating the enhancement of communication skills among tourism workers.</w:t>
      </w:r>
    </w:p>
    <w:p w14:paraId="073C1701" w14:textId="15B855B5" w:rsidR="00855F0E" w:rsidRPr="0048309E" w:rsidRDefault="00855F0E" w:rsidP="00855F0E">
      <w:pPr>
        <w:pStyle w:val="BodytextMaJER"/>
        <w:rPr>
          <w:b/>
          <w:color w:val="FF0000"/>
          <w:lang w:val="en-US"/>
        </w:rPr>
      </w:pPr>
      <w:r w:rsidRPr="0048309E">
        <w:rPr>
          <w:b/>
          <w:lang w:val="en-US"/>
        </w:rPr>
        <w:t xml:space="preserve">Research Design </w:t>
      </w:r>
    </w:p>
    <w:p w14:paraId="12C17909" w14:textId="27BF5E69" w:rsidR="00E65593" w:rsidRPr="0048309E" w:rsidRDefault="00F46199" w:rsidP="002E15F7">
      <w:pPr>
        <w:pStyle w:val="BodytextMaJER"/>
        <w:spacing w:after="120"/>
        <w:ind w:firstLine="567"/>
        <w:rPr>
          <w:lang w:val="en-US"/>
        </w:rPr>
      </w:pPr>
      <w:r w:rsidRPr="0048309E">
        <w:rPr>
          <w:lang w:val="en-US"/>
        </w:rPr>
        <w:t>The qualita</w:t>
      </w:r>
      <w:r w:rsidR="00AB30F7" w:rsidRPr="0048309E">
        <w:rPr>
          <w:lang w:val="en-US"/>
        </w:rPr>
        <w:t>tive phenomenological approach wa</w:t>
      </w:r>
      <w:r w:rsidRPr="0048309E">
        <w:rPr>
          <w:lang w:val="en-US"/>
        </w:rPr>
        <w:t>s particularly suitabl</w:t>
      </w:r>
      <w:r w:rsidR="00AB30F7" w:rsidRPr="0048309E">
        <w:rPr>
          <w:lang w:val="en-US"/>
        </w:rPr>
        <w:t>e for this research as it allowed</w:t>
      </w:r>
      <w:r w:rsidRPr="0048309E">
        <w:rPr>
          <w:lang w:val="en-US"/>
        </w:rPr>
        <w:t xml:space="preserve"> for an in-depth examination of the complex dynamics and processes involved in the essential competency that was used by professionals to interact with tourists from diverse cultural ba</w:t>
      </w:r>
      <w:r w:rsidR="00AB30F7" w:rsidRPr="0048309E">
        <w:rPr>
          <w:lang w:val="en-US"/>
        </w:rPr>
        <w:t>ckgrounds. This approach enabled</w:t>
      </w:r>
      <w:r w:rsidRPr="0048309E">
        <w:rPr>
          <w:lang w:val="en-US"/>
        </w:rPr>
        <w:t xml:space="preserve"> a deeper understanding of the lived experiences, perceptions, and challenges faced by tourism professionals and students in developing and applying effective English communication skills to engage with international visitors</w:t>
      </w:r>
      <w:r w:rsidR="00E00E97" w:rsidRPr="0048309E">
        <w:rPr>
          <w:color w:val="FF0000"/>
          <w:lang w:val="en-US"/>
        </w:rPr>
        <w:t xml:space="preserve">. </w:t>
      </w:r>
      <w:r w:rsidR="00AB30F7" w:rsidRPr="0048309E">
        <w:rPr>
          <w:lang w:val="en-US"/>
        </w:rPr>
        <w:t>This research adopted</w:t>
      </w:r>
      <w:r w:rsidR="003C09B6" w:rsidRPr="0048309E">
        <w:rPr>
          <w:lang w:val="en-US"/>
        </w:rPr>
        <w:t xml:space="preserve"> a qualitative phenomenological approach, aiming to understand the meaning of participants’ experiences in tourism and hospitality communication. Primary data were collected through in-depth interviews with key informants, including students, industry practitioners, and academics, to explore the essential competencies required for effective communication with international tourists (Williams, 2021). Secondary data were gathered from relevant literature on communication skills, tourism, and hospitality professionals (Lodhi et al., 2022).</w:t>
      </w:r>
      <w:r w:rsidR="00ED69B1" w:rsidRPr="0048309E">
        <w:rPr>
          <w:lang w:val="en-US"/>
        </w:rPr>
        <w:t xml:space="preserve"> By employing this methodology, </w:t>
      </w:r>
      <w:r w:rsidRPr="0048309E">
        <w:rPr>
          <w:lang w:val="en-US"/>
        </w:rPr>
        <w:t>the r</w:t>
      </w:r>
      <w:r w:rsidR="00AB30F7" w:rsidRPr="0048309E">
        <w:rPr>
          <w:lang w:val="en-US"/>
        </w:rPr>
        <w:t>esearcher could</w:t>
      </w:r>
      <w:r w:rsidRPr="0048309E">
        <w:rPr>
          <w:lang w:val="en-US"/>
        </w:rPr>
        <w:t xml:space="preserve"> investigate the diverse experiences, perspectives, and understandings that tourism professionals and students possess regarding communication skills. </w:t>
      </w:r>
      <w:r w:rsidR="00AB30F7" w:rsidRPr="0048309E">
        <w:rPr>
          <w:lang w:val="en-US"/>
        </w:rPr>
        <w:t>T</w:t>
      </w:r>
      <w:r w:rsidRPr="0048309E">
        <w:rPr>
          <w:lang w:val="en-US"/>
        </w:rPr>
        <w:t>he qualitative p</w:t>
      </w:r>
      <w:r w:rsidR="00AB30F7" w:rsidRPr="0048309E">
        <w:rPr>
          <w:lang w:val="en-US"/>
        </w:rPr>
        <w:t>henomenological approach enabled</w:t>
      </w:r>
      <w:r w:rsidRPr="0048309E">
        <w:rPr>
          <w:lang w:val="en-US"/>
        </w:rPr>
        <w:t xml:space="preserve"> the researcher to develop a deeper understanding of the significance of comprehending the contexts in which professionals operate</w:t>
      </w:r>
      <w:r w:rsidR="00AB30F7" w:rsidRPr="0048309E">
        <w:rPr>
          <w:lang w:val="en-US"/>
        </w:rPr>
        <w:t>d and interacted</w:t>
      </w:r>
      <w:r w:rsidRPr="0048309E">
        <w:rPr>
          <w:lang w:val="en-US"/>
        </w:rPr>
        <w:t xml:space="preserve"> between these contexts. Thi</w:t>
      </w:r>
      <w:r w:rsidR="00AB30F7" w:rsidRPr="0048309E">
        <w:rPr>
          <w:lang w:val="en-US"/>
        </w:rPr>
        <w:t>s theoretical framework provided</w:t>
      </w:r>
      <w:r w:rsidRPr="0048309E">
        <w:rPr>
          <w:lang w:val="en-US"/>
        </w:rPr>
        <w:t xml:space="preserve"> a comprehensive foundation for examining the various factors that influence the communication skill performance of learners within the tourism and hospitality industry.</w:t>
      </w:r>
    </w:p>
    <w:p w14:paraId="234CFB27" w14:textId="77777777" w:rsidR="00E65593" w:rsidRPr="0048309E" w:rsidRDefault="00E65593" w:rsidP="00855F0E">
      <w:pPr>
        <w:pStyle w:val="BodytextMaJER"/>
        <w:rPr>
          <w:b/>
          <w:lang w:val="en-US"/>
        </w:rPr>
      </w:pPr>
    </w:p>
    <w:p w14:paraId="5B4BD970" w14:textId="77777777" w:rsidR="00E65593" w:rsidRPr="0048309E" w:rsidRDefault="00E65593" w:rsidP="00855F0E">
      <w:pPr>
        <w:pStyle w:val="BodytextMaJER"/>
        <w:rPr>
          <w:b/>
          <w:lang w:val="en-US"/>
        </w:rPr>
      </w:pPr>
    </w:p>
    <w:p w14:paraId="0A5C779C" w14:textId="51E9E8A1" w:rsidR="00855F0E" w:rsidRPr="0048309E" w:rsidRDefault="00C477F7" w:rsidP="00855F0E">
      <w:pPr>
        <w:pStyle w:val="BodytextMaJER"/>
        <w:rPr>
          <w:b/>
          <w:color w:val="FF0000"/>
          <w:lang w:val="en-US"/>
        </w:rPr>
      </w:pPr>
      <w:r w:rsidRPr="0048309E">
        <w:rPr>
          <w:b/>
          <w:lang w:val="en-US"/>
        </w:rPr>
        <w:t xml:space="preserve">Research Participants </w:t>
      </w:r>
    </w:p>
    <w:p w14:paraId="074AD6AF" w14:textId="0EF9435A" w:rsidR="006B2656" w:rsidRPr="0048309E" w:rsidRDefault="003C09B6" w:rsidP="006B2656">
      <w:pPr>
        <w:pStyle w:val="BodytextMaJER"/>
        <w:spacing w:after="120"/>
        <w:ind w:firstLine="567"/>
        <w:rPr>
          <w:lang w:val="en-US"/>
        </w:rPr>
      </w:pPr>
      <w:r w:rsidRPr="0048309E">
        <w:rPr>
          <w:lang w:val="en-US"/>
        </w:rPr>
        <w:t>The participants of this study compr</w:t>
      </w:r>
      <w:r w:rsidR="0048309E">
        <w:rPr>
          <w:lang w:val="en-US"/>
        </w:rPr>
        <w:t>ised three main groups: student</w:t>
      </w:r>
      <w:r w:rsidRPr="0048309E">
        <w:rPr>
          <w:lang w:val="en-US"/>
        </w:rPr>
        <w:t xml:space="preserve"> from Banyuwangi State Polytechnic majoring in tourism</w:t>
      </w:r>
      <w:r w:rsidR="0048309E">
        <w:rPr>
          <w:lang w:val="en-US"/>
        </w:rPr>
        <w:t>, tourism industry practitioner</w:t>
      </w:r>
      <w:r w:rsidRPr="0048309E">
        <w:rPr>
          <w:lang w:val="en-US"/>
        </w:rPr>
        <w:t xml:space="preserve"> with direct experienc</w:t>
      </w:r>
      <w:r w:rsidR="0048309E">
        <w:rPr>
          <w:lang w:val="en-US"/>
        </w:rPr>
        <w:t>e serving international tourist, and academic</w:t>
      </w:r>
      <w:r w:rsidRPr="0048309E">
        <w:rPr>
          <w:lang w:val="en-US"/>
        </w:rPr>
        <w:t xml:space="preserve"> specializing in English language education for tourism (Patton, 2020). </w:t>
      </w:r>
      <w:r w:rsidR="003B36DC" w:rsidRPr="0048309E">
        <w:rPr>
          <w:lang w:val="en-US"/>
        </w:rPr>
        <w:t>The participant</w:t>
      </w:r>
      <w:r w:rsidR="0048309E">
        <w:rPr>
          <w:lang w:val="en-US"/>
        </w:rPr>
        <w:t>s</w:t>
      </w:r>
      <w:r w:rsidR="002E15F7" w:rsidRPr="0048309E">
        <w:rPr>
          <w:lang w:val="en-US"/>
        </w:rPr>
        <w:t xml:space="preserve"> of this research were purposively chosen using a criterion-based sampling technique. The primary c</w:t>
      </w:r>
      <w:r w:rsidR="006D0B94" w:rsidRPr="0048309E">
        <w:rPr>
          <w:lang w:val="en-US"/>
        </w:rPr>
        <w:t>riterion for participant</w:t>
      </w:r>
      <w:r w:rsidR="003B36DC" w:rsidRPr="0048309E">
        <w:rPr>
          <w:lang w:val="en-US"/>
        </w:rPr>
        <w:t xml:space="preserve"> selection wa</w:t>
      </w:r>
      <w:r w:rsidR="002E15F7" w:rsidRPr="0048309E">
        <w:rPr>
          <w:lang w:val="en-US"/>
        </w:rPr>
        <w:t>s bei</w:t>
      </w:r>
      <w:r w:rsidR="00B74FEF" w:rsidRPr="0048309E">
        <w:rPr>
          <w:lang w:val="en-US"/>
        </w:rPr>
        <w:t>ng hospitality professional, tourism student, tourism industry practitioner, and academician</w:t>
      </w:r>
      <w:r w:rsidR="002E15F7" w:rsidRPr="0048309E">
        <w:rPr>
          <w:lang w:val="en-US"/>
        </w:rPr>
        <w:t>. The resear</w:t>
      </w:r>
      <w:r w:rsidR="00B74FEF" w:rsidRPr="0048309E">
        <w:rPr>
          <w:lang w:val="en-US"/>
        </w:rPr>
        <w:t>cher had</w:t>
      </w:r>
      <w:r w:rsidR="002E15F7" w:rsidRPr="0048309E">
        <w:rPr>
          <w:lang w:val="en-US"/>
        </w:rPr>
        <w:t xml:space="preserve"> selected this particular range to represent key stakeholders in the tourism industry</w:t>
      </w:r>
      <w:r w:rsidR="003B36DC" w:rsidRPr="0048309E">
        <w:rPr>
          <w:lang w:val="en-US"/>
        </w:rPr>
        <w:t xml:space="preserve"> in Banyuwangi, as they were</w:t>
      </w:r>
      <w:r w:rsidR="002E15F7" w:rsidRPr="0048309E">
        <w:rPr>
          <w:lang w:val="en-US"/>
        </w:rPr>
        <w:t xml:space="preserve"> directly involved in and impacted </w:t>
      </w:r>
      <w:r w:rsidR="005A026C" w:rsidRPr="0048309E">
        <w:rPr>
          <w:lang w:val="en-US"/>
        </w:rPr>
        <w:t>by English communication skills</w:t>
      </w:r>
      <w:r w:rsidR="002E15F7" w:rsidRPr="0048309E">
        <w:rPr>
          <w:lang w:val="en-US"/>
        </w:rPr>
        <w:t xml:space="preserve">. </w:t>
      </w:r>
      <w:r w:rsidR="003B36DC" w:rsidRPr="0048309E">
        <w:rPr>
          <w:lang w:val="en-US"/>
        </w:rPr>
        <w:t>The study included</w:t>
      </w:r>
      <w:r w:rsidR="002E15F7" w:rsidRPr="0048309E">
        <w:rPr>
          <w:lang w:val="en-US"/>
        </w:rPr>
        <w:t xml:space="preserve"> a total of</w:t>
      </w:r>
      <w:r w:rsidR="003B36DC" w:rsidRPr="0048309E">
        <w:rPr>
          <w:lang w:val="en-US"/>
        </w:rPr>
        <w:t xml:space="preserve"> 4 participants, consisting of one</w:t>
      </w:r>
      <w:r w:rsidR="002E15F7" w:rsidRPr="0048309E">
        <w:rPr>
          <w:lang w:val="en-US"/>
        </w:rPr>
        <w:t xml:space="preserve"> </w:t>
      </w:r>
      <w:r w:rsidR="0048309E">
        <w:rPr>
          <w:lang w:val="en-US"/>
        </w:rPr>
        <w:t>student, one professional</w:t>
      </w:r>
      <w:r w:rsidR="003B36DC" w:rsidRPr="0048309E">
        <w:rPr>
          <w:lang w:val="en-US"/>
        </w:rPr>
        <w:t>, one tourist industry practi</w:t>
      </w:r>
      <w:r w:rsidR="005A026C" w:rsidRPr="0048309E">
        <w:rPr>
          <w:lang w:val="en-US"/>
        </w:rPr>
        <w:t>ti</w:t>
      </w:r>
      <w:r w:rsidR="003B36DC" w:rsidRPr="0048309E">
        <w:rPr>
          <w:lang w:val="en-US"/>
        </w:rPr>
        <w:t>oner and one English academician</w:t>
      </w:r>
      <w:r w:rsidR="002E15F7" w:rsidRPr="0048309E">
        <w:rPr>
          <w:lang w:val="en-US"/>
        </w:rPr>
        <w:t xml:space="preserve">. </w:t>
      </w:r>
      <w:r w:rsidR="006B2656" w:rsidRPr="0048309E">
        <w:rPr>
          <w:lang w:val="en-US"/>
        </w:rPr>
        <w:t xml:space="preserve">The researchers did not restrict the subjects' gender, as the goal was to gather perspectives from diverse backgrounds that could offer significant insights into the subject being studied. They did gather information about the participants' gender to provide context for the study and better understand the factors that may influence English communication skills within the tourism industry. By </w:t>
      </w:r>
      <w:r w:rsidR="006B2656" w:rsidRPr="0048309E">
        <w:rPr>
          <w:lang w:val="en-US"/>
        </w:rPr>
        <w:lastRenderedPageBreak/>
        <w:t>gathering data from a diverse group of participants, including both genders, the researchers aimed to obtain a more comprehensive understanding of the real-world factors affecting English communication skills and competencies in the tourism secto</w:t>
      </w:r>
      <w:r w:rsidR="005A026C" w:rsidRPr="0048309E">
        <w:rPr>
          <w:lang w:val="en-US"/>
        </w:rPr>
        <w:t>r.</w:t>
      </w:r>
    </w:p>
    <w:p w14:paraId="2D9D032F" w14:textId="5D1AB7C9" w:rsidR="00855F0E" w:rsidRPr="0048309E" w:rsidRDefault="00855F0E" w:rsidP="006B2656">
      <w:pPr>
        <w:pStyle w:val="BodytextMaJER"/>
        <w:spacing w:after="120"/>
        <w:rPr>
          <w:b/>
          <w:color w:val="FF0000"/>
          <w:lang w:val="en-US"/>
        </w:rPr>
      </w:pPr>
      <w:r w:rsidRPr="0048309E">
        <w:rPr>
          <w:b/>
          <w:lang w:val="en-US"/>
        </w:rPr>
        <w:t xml:space="preserve">Instruments </w:t>
      </w:r>
    </w:p>
    <w:p w14:paraId="7B8FE728" w14:textId="4F7E36F7" w:rsidR="00855F0E" w:rsidRPr="0048309E" w:rsidRDefault="003C09B6" w:rsidP="006E6362">
      <w:pPr>
        <w:pStyle w:val="BodytextMaJER"/>
        <w:spacing w:after="120"/>
        <w:ind w:firstLine="567"/>
        <w:rPr>
          <w:lang w:val="en-US"/>
        </w:rPr>
      </w:pPr>
      <w:r w:rsidRPr="0048309E">
        <w:rPr>
          <w:lang w:val="en-US"/>
        </w:rPr>
        <w:t>The research process involved data collection through interviews, observations, and documentation. Semi-structured interviews were conducted to gain deeper insights into participants' perspectives on English communication challenges and strategies used to overcome them (Land, 2024). Additionally, direct observations were conducted to analyze real-time interactions between students, professionals, and international tourists. Documentation was used as a supplementary data source to validate findings and strengthen the research conclusions.</w:t>
      </w:r>
      <w:r w:rsidR="00855F0E" w:rsidRPr="0048309E">
        <w:rPr>
          <w:lang w:val="en-US"/>
        </w:rPr>
        <w:t xml:space="preserve"> </w:t>
      </w:r>
    </w:p>
    <w:p w14:paraId="199172FB" w14:textId="1A604EB7" w:rsidR="004C0DBF" w:rsidRPr="0048309E" w:rsidRDefault="00B74FEF" w:rsidP="006E6362">
      <w:pPr>
        <w:pStyle w:val="BodytextMaJER"/>
        <w:spacing w:after="120"/>
        <w:ind w:firstLine="567"/>
        <w:rPr>
          <w:lang w:val="en-US"/>
        </w:rPr>
      </w:pPr>
      <w:r w:rsidRPr="0048309E">
        <w:rPr>
          <w:lang w:val="en-US"/>
        </w:rPr>
        <w:t>T</w:t>
      </w:r>
      <w:r w:rsidR="002E15F7" w:rsidRPr="0048309E">
        <w:rPr>
          <w:lang w:val="en-US"/>
        </w:rPr>
        <w:t>he researcher collected data to address the research questions by conducting online interviews and administering open-ended questionnaires with tourism professionals. This approach was chosen to obtain adequate information without disrupting the participants' primary work responsibilities, as professionals in this field often have demanding daily schedules. The online interviews were conducted in a semi-structured format, which allowed for flexibility in exploring the participants' experiences and perspectives while ensuring that key topics were covered. The interview guide for professionals focused on their observations of the oral communication abilities of tourism students and employees, including their experiences in facilitating communication, their views on their role in the instructional process, and their assessments of proficiency levels in relation to the participants' level of involvement.t</w:t>
      </w:r>
    </w:p>
    <w:p w14:paraId="7BF4C166" w14:textId="77777777" w:rsidR="004C0DBF" w:rsidRPr="0048309E" w:rsidRDefault="004C0DBF" w:rsidP="006E6362">
      <w:pPr>
        <w:pStyle w:val="BodytextMaJER"/>
        <w:spacing w:after="120"/>
        <w:ind w:firstLine="567"/>
        <w:rPr>
          <w:lang w:val="en-US"/>
        </w:rPr>
      </w:pPr>
    </w:p>
    <w:p w14:paraId="5AA3EC81" w14:textId="37A94567" w:rsidR="00855F0E" w:rsidRPr="0048309E" w:rsidRDefault="00855F0E" w:rsidP="00855F0E">
      <w:pPr>
        <w:pStyle w:val="BodytextMaJER"/>
        <w:rPr>
          <w:b/>
          <w:color w:val="FF0000"/>
          <w:lang w:val="en-US"/>
        </w:rPr>
      </w:pPr>
      <w:r w:rsidRPr="0048309E">
        <w:rPr>
          <w:b/>
          <w:lang w:val="en-US"/>
        </w:rPr>
        <w:t xml:space="preserve">Data Analysis </w:t>
      </w:r>
    </w:p>
    <w:p w14:paraId="0915FB5D" w14:textId="4671C3E7" w:rsidR="003C09B6" w:rsidRPr="0048309E" w:rsidRDefault="00001F6C" w:rsidP="003C09B6">
      <w:pPr>
        <w:spacing w:after="120" w:line="240" w:lineRule="auto"/>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The d</w:t>
      </w:r>
      <w:r w:rsidR="003C09B6" w:rsidRPr="0048309E">
        <w:rPr>
          <w:rFonts w:ascii="Times New Roman" w:hAnsi="Times New Roman" w:cs="Times New Roman"/>
          <w:sz w:val="24"/>
          <w:szCs w:val="24"/>
          <w:lang w:val="en-US"/>
        </w:rPr>
        <w:t xml:space="preserve">ata analysis </w:t>
      </w:r>
      <w:r>
        <w:rPr>
          <w:rFonts w:ascii="Times New Roman" w:hAnsi="Times New Roman" w:cs="Times New Roman"/>
          <w:sz w:val="24"/>
          <w:szCs w:val="24"/>
          <w:lang w:val="en-US"/>
        </w:rPr>
        <w:t>of this study used</w:t>
      </w:r>
      <w:r w:rsidR="003C09B6" w:rsidRPr="0048309E">
        <w:rPr>
          <w:rFonts w:ascii="Times New Roman" w:hAnsi="Times New Roman" w:cs="Times New Roman"/>
          <w:sz w:val="24"/>
          <w:szCs w:val="24"/>
          <w:lang w:val="en-US"/>
        </w:rPr>
        <w:t xml:space="preserve"> the Miles and Huberman approach, involving data reduction, data display, and conclusion drawing/verification. The collected data were analyzed reductively to identify recurring patterns in participants’ experiences, phenomenologically to extract the underlying meanings of their communication challenges, and through an editing approach to refine data accuracy (McGinley et al., 2020). To enhance data credibility, this study applied triangulation by evaluating the credibility, dependability, transferability, and </w:t>
      </w:r>
      <w:r w:rsidR="0048309E" w:rsidRPr="0048309E">
        <w:rPr>
          <w:rFonts w:ascii="Times New Roman" w:hAnsi="Times New Roman" w:cs="Times New Roman"/>
          <w:sz w:val="24"/>
          <w:szCs w:val="24"/>
          <w:lang w:val="en-US"/>
        </w:rPr>
        <w:t>conformability</w:t>
      </w:r>
      <w:r w:rsidR="003C09B6" w:rsidRPr="0048309E">
        <w:rPr>
          <w:rFonts w:ascii="Times New Roman" w:hAnsi="Times New Roman" w:cs="Times New Roman"/>
          <w:sz w:val="24"/>
          <w:szCs w:val="24"/>
          <w:lang w:val="en-US"/>
        </w:rPr>
        <w:t xml:space="preserve"> of the findings. This methodological approach ensures that the study accurately reflects the lived experiences of participants in navigating English communication challenges in the tourism sector.</w:t>
      </w:r>
    </w:p>
    <w:p w14:paraId="1F481E0D" w14:textId="3344AC22" w:rsidR="002E2FD0" w:rsidRPr="0048309E" w:rsidRDefault="002E2FD0" w:rsidP="003C09B6">
      <w:pPr>
        <w:spacing w:after="120" w:line="240" w:lineRule="auto"/>
        <w:jc w:val="both"/>
        <w:rPr>
          <w:rFonts w:ascii="Times New Roman" w:hAnsi="Times New Roman" w:cs="Times New Roman"/>
          <w:sz w:val="24"/>
          <w:szCs w:val="24"/>
          <w:lang w:val="en-US"/>
        </w:rPr>
      </w:pPr>
      <w:r w:rsidRPr="0048309E">
        <w:rPr>
          <w:rFonts w:ascii="Times New Roman" w:hAnsi="Times New Roman" w:cs="Times New Roman"/>
          <w:sz w:val="24"/>
          <w:szCs w:val="24"/>
          <w:lang w:val="en-US"/>
        </w:rPr>
        <w:t>To analyze the patterns of communication skills, the researcher develops and describes each code</w:t>
      </w:r>
      <w:r w:rsidR="00204AB0" w:rsidRPr="0048309E">
        <w:rPr>
          <w:rFonts w:ascii="Times New Roman" w:hAnsi="Times New Roman" w:cs="Times New Roman"/>
          <w:sz w:val="24"/>
          <w:szCs w:val="24"/>
          <w:lang w:val="en-US"/>
        </w:rPr>
        <w:t xml:space="preserve"> interview data transcription. It </w:t>
      </w:r>
      <w:r w:rsidRPr="0048309E">
        <w:rPr>
          <w:rFonts w:ascii="Times New Roman" w:hAnsi="Times New Roman" w:cs="Times New Roman"/>
          <w:sz w:val="24"/>
          <w:szCs w:val="24"/>
          <w:lang w:val="en-US"/>
        </w:rPr>
        <w:t>accompanied by representative examples from the data. The researcher documents their reflections and contemplations, cultivating theoretical insights by composi</w:t>
      </w:r>
      <w:r w:rsidR="00204AB0" w:rsidRPr="0048309E">
        <w:rPr>
          <w:rFonts w:ascii="Times New Roman" w:hAnsi="Times New Roman" w:cs="Times New Roman"/>
          <w:sz w:val="24"/>
          <w:szCs w:val="24"/>
          <w:lang w:val="en-US"/>
        </w:rPr>
        <w:t>ng detailed notes in a</w:t>
      </w:r>
      <w:r w:rsidR="00B74FEF" w:rsidRPr="0048309E">
        <w:rPr>
          <w:rFonts w:ascii="Times New Roman" w:hAnsi="Times New Roman" w:cs="Times New Roman"/>
          <w:sz w:val="24"/>
          <w:szCs w:val="24"/>
          <w:lang w:val="en-US"/>
        </w:rPr>
        <w:t xml:space="preserve"> sheet</w:t>
      </w:r>
      <w:r w:rsidRPr="0048309E">
        <w:rPr>
          <w:rFonts w:ascii="Times New Roman" w:hAnsi="Times New Roman" w:cs="Times New Roman"/>
          <w:sz w:val="24"/>
          <w:szCs w:val="24"/>
          <w:lang w:val="en-US"/>
        </w:rPr>
        <w:t>. Throughout the analysis, the researcher establishes and refines thematic categories, continuously comparing data within and across these categories to enhance the emerging theoretical framework.</w:t>
      </w:r>
    </w:p>
    <w:p w14:paraId="37511397" w14:textId="2CB590C5" w:rsidR="00855F0E" w:rsidRPr="0048309E" w:rsidRDefault="00855F0E" w:rsidP="003C09B6">
      <w:pPr>
        <w:spacing w:after="120" w:line="240" w:lineRule="auto"/>
        <w:jc w:val="both"/>
        <w:rPr>
          <w:rFonts w:ascii="Times New Roman" w:hAnsi="Times New Roman" w:cs="Times New Roman"/>
          <w:b/>
          <w:sz w:val="24"/>
          <w:szCs w:val="24"/>
          <w:lang w:val="en-US"/>
        </w:rPr>
      </w:pPr>
      <w:r w:rsidRPr="0048309E">
        <w:rPr>
          <w:rFonts w:ascii="Times New Roman" w:hAnsi="Times New Roman" w:cs="Times New Roman"/>
          <w:b/>
          <w:sz w:val="24"/>
          <w:szCs w:val="24"/>
          <w:lang w:val="en-US"/>
        </w:rPr>
        <w:t xml:space="preserve">RESEARCH FINDINGS AND DISCUSSION </w:t>
      </w:r>
    </w:p>
    <w:p w14:paraId="2E0642E9" w14:textId="057B2C73" w:rsidR="003C09B6" w:rsidRPr="0048309E" w:rsidRDefault="00552875" w:rsidP="00567627">
      <w:pPr>
        <w:pStyle w:val="NormalWeb"/>
        <w:jc w:val="both"/>
      </w:pPr>
      <w:r w:rsidRPr="0048309E">
        <w:t>The findings and discussion section of this study provide</w:t>
      </w:r>
      <w:r w:rsidR="00001F6C">
        <w:t>s</w:t>
      </w:r>
      <w:r w:rsidRPr="0048309E">
        <w:t xml:space="preserve"> a comprehensive examination of the key themes and insights that emerged from the research. This section delve</w:t>
      </w:r>
      <w:r w:rsidR="00001F6C">
        <w:t>d</w:t>
      </w:r>
      <w:r w:rsidRPr="0048309E">
        <w:t xml:space="preserve"> into the underlying factors affecting English communication effectiveness and proposes strategies for improvement based on the experiences, perceptions, and challenges shared by the tourism students, industry practitioners, and academics who participated in the study. By integrating the qualitative interview findings, </w:t>
      </w:r>
      <w:r w:rsidR="00001F6C">
        <w:t xml:space="preserve">it </w:t>
      </w:r>
      <w:r w:rsidRPr="0048309E">
        <w:t xml:space="preserve">offers a holistic understanding of the role of English communication skills </w:t>
      </w:r>
      <w:r w:rsidRPr="0048309E">
        <w:lastRenderedPageBreak/>
        <w:t>in the tourism sector and provides evidence-based recommendations to enhance the communication competencies o</w:t>
      </w:r>
      <w:r w:rsidR="006D0B94" w:rsidRPr="0048309E">
        <w:t>f the local tourism workforce.</w:t>
      </w:r>
    </w:p>
    <w:p w14:paraId="61F43BF4" w14:textId="08FAB9D8" w:rsidR="00601813" w:rsidRPr="0048309E" w:rsidRDefault="00855F0E" w:rsidP="003C09B6">
      <w:pPr>
        <w:pStyle w:val="BodytextMaJER"/>
        <w:rPr>
          <w:b/>
          <w:lang w:val="en-US"/>
        </w:rPr>
      </w:pPr>
      <w:r w:rsidRPr="0048309E">
        <w:rPr>
          <w:b/>
          <w:lang w:val="en-US"/>
        </w:rPr>
        <w:t xml:space="preserve">Research Findings </w:t>
      </w:r>
    </w:p>
    <w:p w14:paraId="52393C5B" w14:textId="309496F1" w:rsidR="00295E49" w:rsidRPr="0048309E" w:rsidRDefault="002E2FD0" w:rsidP="00295E49">
      <w:pPr>
        <w:pStyle w:val="BodytextMaJER"/>
        <w:rPr>
          <w:lang w:val="en-US"/>
        </w:rPr>
      </w:pPr>
      <w:r w:rsidRPr="0048309E">
        <w:rPr>
          <w:lang w:val="en-US"/>
        </w:rPr>
        <w:t>Regarding the research problems, according to the results of the inte</w:t>
      </w:r>
      <w:r w:rsidR="00AD708D" w:rsidRPr="0048309E">
        <w:rPr>
          <w:lang w:val="en-US"/>
        </w:rPr>
        <w:t>rviews with the tourism student</w:t>
      </w:r>
      <w:r w:rsidRPr="0048309E">
        <w:rPr>
          <w:lang w:val="en-US"/>
        </w:rPr>
        <w:t xml:space="preserve">, </w:t>
      </w:r>
      <w:r w:rsidR="00AD708D" w:rsidRPr="0048309E">
        <w:rPr>
          <w:lang w:val="en-US"/>
        </w:rPr>
        <w:t xml:space="preserve">professional, </w:t>
      </w:r>
      <w:r w:rsidRPr="0048309E">
        <w:rPr>
          <w:lang w:val="en-US"/>
        </w:rPr>
        <w:t>tourism indust</w:t>
      </w:r>
      <w:r w:rsidR="00AD708D" w:rsidRPr="0048309E">
        <w:rPr>
          <w:lang w:val="en-US"/>
        </w:rPr>
        <w:t>ry practitioners, and academics. S</w:t>
      </w:r>
      <w:r w:rsidRPr="0048309E">
        <w:rPr>
          <w:lang w:val="en-US"/>
        </w:rPr>
        <w:t>everal keywords were determined to be relevant to the research pr</w:t>
      </w:r>
      <w:r w:rsidR="005A026C" w:rsidRPr="0048309E">
        <w:rPr>
          <w:lang w:val="en-US"/>
        </w:rPr>
        <w:t>oblems, such as learning experience</w:t>
      </w:r>
      <w:r w:rsidRPr="0048309E">
        <w:rPr>
          <w:lang w:val="en-US"/>
        </w:rPr>
        <w:t xml:space="preserve">, communication skills, and challenges. </w:t>
      </w:r>
      <w:r w:rsidR="005A026C" w:rsidRPr="0048309E">
        <w:rPr>
          <w:lang w:val="en-US"/>
        </w:rPr>
        <w:t xml:space="preserve">The themes were derived and further </w:t>
      </w:r>
      <w:proofErr w:type="spellStart"/>
      <w:r w:rsidR="005A026C" w:rsidRPr="0048309E">
        <w:rPr>
          <w:lang w:val="en-US"/>
        </w:rPr>
        <w:t>analysed</w:t>
      </w:r>
      <w:proofErr w:type="spellEnd"/>
      <w:r w:rsidR="005A026C" w:rsidRPr="0048309E">
        <w:rPr>
          <w:lang w:val="en-US"/>
        </w:rPr>
        <w:t xml:space="preserve"> to identify the key factors affecting English communication effectiveness within the tourism industry. This thematic analysis provided insights that informed the development of strategies to enhance communication skills for hospitality professionals and tourism students</w:t>
      </w:r>
      <w:r w:rsidRPr="0048309E">
        <w:rPr>
          <w:lang w:val="en-US"/>
        </w:rPr>
        <w:t>. The analysis of the interviews reveals recurring themes on the effects of English language proficiency, the challenges faced in communication, and the strategies for improving communication skills among tourism professionals and students</w:t>
      </w:r>
      <w:r w:rsidR="00295E49" w:rsidRPr="0048309E">
        <w:rPr>
          <w:lang w:val="en-US"/>
        </w:rPr>
        <w:t>.</w:t>
      </w:r>
      <w:r w:rsidR="00FE1131" w:rsidRPr="0048309E">
        <w:rPr>
          <w:lang w:val="en-US"/>
        </w:rPr>
        <w:t xml:space="preserve"> </w:t>
      </w:r>
      <w:r w:rsidR="00295E49" w:rsidRPr="0048309E">
        <w:rPr>
          <w:lang w:val="en-US"/>
        </w:rPr>
        <w:t>Table 1 presents the themes of learning experience, professional perception, and challenges faced in developing effective English communication skills for tourism and hospitality professionals and students.</w:t>
      </w:r>
    </w:p>
    <w:p w14:paraId="3EBEF003" w14:textId="7D481ACE" w:rsidR="00860700" w:rsidRPr="0048309E" w:rsidRDefault="00860700" w:rsidP="003C09B6">
      <w:pPr>
        <w:pStyle w:val="BodytextMaJER"/>
        <w:rPr>
          <w:b/>
          <w:lang w:val="en-US"/>
        </w:rPr>
      </w:pPr>
    </w:p>
    <w:p w14:paraId="3E0A8BC4" w14:textId="70544017" w:rsidR="00860700" w:rsidRPr="0048309E" w:rsidRDefault="00860700" w:rsidP="00860700">
      <w:pPr>
        <w:pStyle w:val="BodytextMaJER"/>
        <w:jc w:val="center"/>
        <w:rPr>
          <w:b/>
          <w:lang w:val="en-US"/>
        </w:rPr>
      </w:pPr>
      <w:r w:rsidRPr="0048309E">
        <w:rPr>
          <w:b/>
          <w:lang w:val="en-US"/>
        </w:rPr>
        <w:t>Table 1</w:t>
      </w:r>
    </w:p>
    <w:p w14:paraId="17B4D53A" w14:textId="6A095D32" w:rsidR="00086BB6" w:rsidRPr="0048309E" w:rsidRDefault="00D25949" w:rsidP="00086BB6">
      <w:pPr>
        <w:pStyle w:val="BodytextMaJER"/>
        <w:jc w:val="center"/>
        <w:rPr>
          <w:b/>
          <w:lang w:val="en-US"/>
        </w:rPr>
      </w:pPr>
      <w:r w:rsidRPr="0048309E">
        <w:rPr>
          <w:b/>
          <w:lang w:val="en-US"/>
        </w:rPr>
        <w:t xml:space="preserve">Theme of </w:t>
      </w:r>
      <w:r w:rsidR="00086BB6" w:rsidRPr="0048309E">
        <w:rPr>
          <w:b/>
          <w:lang w:val="en-US"/>
        </w:rPr>
        <w:t>Learning Experiences, Professio</w:t>
      </w:r>
      <w:r w:rsidRPr="0048309E">
        <w:rPr>
          <w:b/>
          <w:lang w:val="en-US"/>
        </w:rPr>
        <w:t>nal Perceptions, and Challenges</w:t>
      </w:r>
    </w:p>
    <w:p w14:paraId="6B2BA465" w14:textId="5E9CEDB9" w:rsidR="00860700" w:rsidRPr="0048309E" w:rsidRDefault="00860700" w:rsidP="00860700">
      <w:pPr>
        <w:pStyle w:val="BodytextMaJER"/>
        <w:jc w:val="center"/>
        <w:rPr>
          <w:b/>
          <w:lang w:val="en-US"/>
        </w:rPr>
      </w:pPr>
    </w:p>
    <w:p w14:paraId="044EA238" w14:textId="6BA3DB8C" w:rsidR="00860700" w:rsidRPr="0048309E" w:rsidRDefault="00860700" w:rsidP="00860700">
      <w:pPr>
        <w:pStyle w:val="BodytextMaJER"/>
        <w:jc w:val="center"/>
        <w:rPr>
          <w:b/>
          <w:lang w:val="en-US"/>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525"/>
        <w:gridCol w:w="1629"/>
        <w:gridCol w:w="6916"/>
      </w:tblGrid>
      <w:tr w:rsidR="00870753" w:rsidRPr="0048309E" w14:paraId="3D7E6A38" w14:textId="77777777" w:rsidTr="00870753">
        <w:trPr>
          <w:trHeight w:val="280"/>
          <w:jc w:val="center"/>
        </w:trPr>
        <w:tc>
          <w:tcPr>
            <w:tcW w:w="0" w:type="auto"/>
            <w:tcBorders>
              <w:bottom w:val="single" w:sz="4" w:space="0" w:color="000000"/>
            </w:tcBorders>
            <w:tcMar>
              <w:top w:w="0" w:type="dxa"/>
              <w:left w:w="115" w:type="dxa"/>
              <w:bottom w:w="0" w:type="dxa"/>
              <w:right w:w="115" w:type="dxa"/>
            </w:tcMar>
            <w:hideMark/>
          </w:tcPr>
          <w:p w14:paraId="61DD03B5" w14:textId="77777777" w:rsidR="00870753" w:rsidRPr="0048309E" w:rsidRDefault="00870753" w:rsidP="00870753">
            <w:pPr>
              <w:spacing w:after="0" w:line="240" w:lineRule="auto"/>
              <w:jc w:val="both"/>
              <w:rPr>
                <w:rFonts w:ascii="Times New Roman" w:eastAsia="Times New Roman" w:hAnsi="Times New Roman" w:cs="Times New Roman"/>
                <w:sz w:val="24"/>
                <w:szCs w:val="24"/>
                <w:lang w:val="en-US"/>
              </w:rPr>
            </w:pPr>
            <w:r w:rsidRPr="0048309E">
              <w:rPr>
                <w:rFonts w:ascii="Times New Roman" w:eastAsia="Times New Roman" w:hAnsi="Times New Roman" w:cs="Times New Roman"/>
                <w:b/>
                <w:bCs/>
                <w:color w:val="000000"/>
                <w:sz w:val="20"/>
                <w:szCs w:val="20"/>
                <w:lang w:val="en-US"/>
              </w:rPr>
              <w:t>No </w:t>
            </w:r>
          </w:p>
        </w:tc>
        <w:tc>
          <w:tcPr>
            <w:tcW w:w="0" w:type="auto"/>
            <w:tcBorders>
              <w:bottom w:val="single" w:sz="4" w:space="0" w:color="000000"/>
            </w:tcBorders>
            <w:tcMar>
              <w:top w:w="0" w:type="dxa"/>
              <w:left w:w="115" w:type="dxa"/>
              <w:bottom w:w="0" w:type="dxa"/>
              <w:right w:w="115" w:type="dxa"/>
            </w:tcMar>
            <w:hideMark/>
          </w:tcPr>
          <w:p w14:paraId="76E433CE" w14:textId="789D2D3A" w:rsidR="00870753" w:rsidRPr="0048309E" w:rsidRDefault="00870753" w:rsidP="00870753">
            <w:pPr>
              <w:spacing w:after="0" w:line="240" w:lineRule="auto"/>
              <w:rPr>
                <w:rFonts w:ascii="Times New Roman" w:eastAsia="Times New Roman" w:hAnsi="Times New Roman" w:cs="Times New Roman"/>
                <w:sz w:val="24"/>
                <w:szCs w:val="24"/>
                <w:lang w:val="en-US"/>
              </w:rPr>
            </w:pPr>
            <w:r w:rsidRPr="0048309E">
              <w:rPr>
                <w:rFonts w:ascii="Times New Roman" w:eastAsia="Times New Roman" w:hAnsi="Times New Roman" w:cs="Times New Roman"/>
                <w:b/>
                <w:bCs/>
                <w:color w:val="000000"/>
                <w:sz w:val="20"/>
                <w:szCs w:val="20"/>
                <w:lang w:val="en-US"/>
              </w:rPr>
              <w:t>Comp</w:t>
            </w:r>
            <w:r w:rsidR="00E65593" w:rsidRPr="0048309E">
              <w:rPr>
                <w:rFonts w:ascii="Times New Roman" w:eastAsia="Times New Roman" w:hAnsi="Times New Roman" w:cs="Times New Roman"/>
                <w:b/>
                <w:bCs/>
                <w:color w:val="000000"/>
                <w:sz w:val="20"/>
                <w:szCs w:val="20"/>
                <w:lang w:val="en-US"/>
              </w:rPr>
              <w:t>e</w:t>
            </w:r>
            <w:r w:rsidRPr="0048309E">
              <w:rPr>
                <w:rFonts w:ascii="Times New Roman" w:eastAsia="Times New Roman" w:hAnsi="Times New Roman" w:cs="Times New Roman"/>
                <w:b/>
                <w:bCs/>
                <w:color w:val="000000"/>
                <w:sz w:val="20"/>
                <w:szCs w:val="20"/>
                <w:lang w:val="en-US"/>
              </w:rPr>
              <w:t>tency aspect </w:t>
            </w:r>
          </w:p>
        </w:tc>
        <w:tc>
          <w:tcPr>
            <w:tcW w:w="0" w:type="auto"/>
            <w:tcBorders>
              <w:bottom w:val="single" w:sz="4" w:space="0" w:color="000000"/>
            </w:tcBorders>
            <w:tcMar>
              <w:top w:w="0" w:type="dxa"/>
              <w:left w:w="115" w:type="dxa"/>
              <w:bottom w:w="0" w:type="dxa"/>
              <w:right w:w="115" w:type="dxa"/>
            </w:tcMar>
            <w:hideMark/>
          </w:tcPr>
          <w:p w14:paraId="2BA46C1C" w14:textId="4B16CF56" w:rsidR="00870753" w:rsidRPr="0048309E" w:rsidRDefault="00E65593" w:rsidP="00870753">
            <w:pPr>
              <w:spacing w:after="0" w:line="240" w:lineRule="auto"/>
              <w:rPr>
                <w:rFonts w:ascii="Times New Roman" w:eastAsia="Times New Roman" w:hAnsi="Times New Roman" w:cs="Times New Roman"/>
                <w:sz w:val="24"/>
                <w:szCs w:val="24"/>
                <w:lang w:val="en-US"/>
              </w:rPr>
            </w:pPr>
            <w:r w:rsidRPr="0048309E">
              <w:rPr>
                <w:rFonts w:ascii="Times New Roman" w:eastAsia="Times New Roman" w:hAnsi="Times New Roman" w:cs="Times New Roman"/>
                <w:b/>
                <w:bCs/>
                <w:color w:val="000000"/>
                <w:sz w:val="20"/>
                <w:szCs w:val="20"/>
                <w:lang w:val="en-US"/>
              </w:rPr>
              <w:t>Description</w:t>
            </w:r>
          </w:p>
        </w:tc>
      </w:tr>
      <w:tr w:rsidR="00870753" w:rsidRPr="0048309E" w14:paraId="1676A9F1" w14:textId="77777777" w:rsidTr="00870753">
        <w:trPr>
          <w:trHeight w:val="90"/>
          <w:jc w:val="center"/>
        </w:trPr>
        <w:tc>
          <w:tcPr>
            <w:tcW w:w="0" w:type="auto"/>
            <w:tcBorders>
              <w:top w:val="single" w:sz="4" w:space="0" w:color="000000"/>
              <w:bottom w:val="single" w:sz="4" w:space="0" w:color="000000"/>
            </w:tcBorders>
            <w:tcMar>
              <w:top w:w="0" w:type="dxa"/>
              <w:left w:w="115" w:type="dxa"/>
              <w:bottom w:w="0" w:type="dxa"/>
              <w:right w:w="115" w:type="dxa"/>
            </w:tcMar>
            <w:hideMark/>
          </w:tcPr>
          <w:p w14:paraId="35BDC7C0" w14:textId="77777777" w:rsidR="00870753" w:rsidRPr="0048309E" w:rsidRDefault="00870753" w:rsidP="00870753">
            <w:pPr>
              <w:spacing w:after="0" w:line="240" w:lineRule="auto"/>
              <w:rPr>
                <w:rFonts w:ascii="Times New Roman" w:eastAsia="Times New Roman" w:hAnsi="Times New Roman" w:cs="Times New Roman"/>
                <w:sz w:val="24"/>
                <w:szCs w:val="24"/>
                <w:lang w:val="en-US"/>
              </w:rPr>
            </w:pPr>
            <w:r w:rsidRPr="0048309E">
              <w:rPr>
                <w:rFonts w:ascii="Times New Roman" w:eastAsia="Times New Roman" w:hAnsi="Times New Roman" w:cs="Times New Roman"/>
                <w:color w:val="000000"/>
                <w:sz w:val="20"/>
                <w:szCs w:val="20"/>
                <w:lang w:val="en-US"/>
              </w:rPr>
              <w:t>1. </w:t>
            </w:r>
          </w:p>
        </w:tc>
        <w:tc>
          <w:tcPr>
            <w:tcW w:w="0" w:type="auto"/>
            <w:tcBorders>
              <w:top w:val="single" w:sz="4" w:space="0" w:color="000000"/>
              <w:bottom w:val="single" w:sz="4" w:space="0" w:color="000000"/>
            </w:tcBorders>
            <w:tcMar>
              <w:top w:w="0" w:type="dxa"/>
              <w:left w:w="115" w:type="dxa"/>
              <w:bottom w:w="0" w:type="dxa"/>
              <w:right w:w="115" w:type="dxa"/>
            </w:tcMar>
            <w:hideMark/>
          </w:tcPr>
          <w:p w14:paraId="4CA4EFAF" w14:textId="3A3CCC93" w:rsidR="00870753" w:rsidRPr="0048309E" w:rsidRDefault="00870753" w:rsidP="00870753">
            <w:pPr>
              <w:spacing w:after="0" w:line="240" w:lineRule="auto"/>
              <w:rPr>
                <w:rFonts w:ascii="Times New Roman" w:eastAsia="Times New Roman" w:hAnsi="Times New Roman" w:cs="Times New Roman"/>
                <w:sz w:val="24"/>
                <w:szCs w:val="24"/>
                <w:lang w:val="en-US"/>
              </w:rPr>
            </w:pPr>
            <w:r w:rsidRPr="0048309E">
              <w:rPr>
                <w:rFonts w:ascii="Times New Roman" w:eastAsia="Times New Roman" w:hAnsi="Times New Roman" w:cs="Times New Roman"/>
                <w:color w:val="000000"/>
                <w:sz w:val="20"/>
                <w:szCs w:val="20"/>
                <w:lang w:val="en-US"/>
              </w:rPr>
              <w:t>Speaking Skills</w:t>
            </w:r>
          </w:p>
        </w:tc>
        <w:tc>
          <w:tcPr>
            <w:tcW w:w="0" w:type="auto"/>
            <w:tcBorders>
              <w:top w:val="single" w:sz="4" w:space="0" w:color="000000"/>
              <w:bottom w:val="single" w:sz="4" w:space="0" w:color="000000"/>
            </w:tcBorders>
            <w:tcMar>
              <w:top w:w="0" w:type="dxa"/>
              <w:left w:w="115" w:type="dxa"/>
              <w:bottom w:w="0" w:type="dxa"/>
              <w:right w:w="115" w:type="dxa"/>
            </w:tcMar>
            <w:hideMark/>
          </w:tcPr>
          <w:p w14:paraId="6E8BEBBB" w14:textId="1B4B749A" w:rsidR="00870753" w:rsidRPr="0048309E" w:rsidRDefault="00E65593" w:rsidP="00870753">
            <w:pPr>
              <w:spacing w:after="0" w:line="240" w:lineRule="auto"/>
              <w:rPr>
                <w:rFonts w:ascii="Times New Roman" w:eastAsia="Times New Roman" w:hAnsi="Times New Roman" w:cs="Times New Roman"/>
                <w:sz w:val="24"/>
                <w:szCs w:val="24"/>
                <w:lang w:val="en-US"/>
              </w:rPr>
            </w:pPr>
            <w:r w:rsidRPr="0048309E">
              <w:rPr>
                <w:rFonts w:ascii="Times New Roman" w:eastAsia="Times New Roman" w:hAnsi="Times New Roman" w:cs="Times New Roman"/>
                <w:color w:val="000000"/>
                <w:sz w:val="20"/>
                <w:szCs w:val="20"/>
                <w:lang w:val="en-US"/>
              </w:rPr>
              <w:t>Tourism students and professionals struggle with confidence in speaking English, particularly in direct interactions with international tourists.</w:t>
            </w:r>
          </w:p>
        </w:tc>
      </w:tr>
      <w:tr w:rsidR="00870753" w:rsidRPr="0048309E" w14:paraId="4650291C" w14:textId="77777777" w:rsidTr="00870753">
        <w:trPr>
          <w:trHeight w:val="142"/>
          <w:jc w:val="center"/>
        </w:trPr>
        <w:tc>
          <w:tcPr>
            <w:tcW w:w="0" w:type="auto"/>
            <w:tcBorders>
              <w:top w:val="single" w:sz="4" w:space="0" w:color="000000"/>
              <w:bottom w:val="single" w:sz="4" w:space="0" w:color="000000"/>
            </w:tcBorders>
            <w:tcMar>
              <w:top w:w="0" w:type="dxa"/>
              <w:left w:w="115" w:type="dxa"/>
              <w:bottom w:w="0" w:type="dxa"/>
              <w:right w:w="115" w:type="dxa"/>
            </w:tcMar>
            <w:hideMark/>
          </w:tcPr>
          <w:p w14:paraId="61623653" w14:textId="77777777" w:rsidR="00870753" w:rsidRPr="0048309E" w:rsidRDefault="00870753" w:rsidP="00870753">
            <w:pPr>
              <w:spacing w:after="0" w:line="240" w:lineRule="auto"/>
              <w:rPr>
                <w:rFonts w:ascii="Times New Roman" w:eastAsia="Times New Roman" w:hAnsi="Times New Roman" w:cs="Times New Roman"/>
                <w:sz w:val="24"/>
                <w:szCs w:val="24"/>
                <w:lang w:val="en-US"/>
              </w:rPr>
            </w:pPr>
            <w:r w:rsidRPr="0048309E">
              <w:rPr>
                <w:rFonts w:ascii="Times New Roman" w:eastAsia="Times New Roman" w:hAnsi="Times New Roman" w:cs="Times New Roman"/>
                <w:color w:val="000000"/>
                <w:sz w:val="20"/>
                <w:szCs w:val="20"/>
                <w:lang w:val="en-US"/>
              </w:rPr>
              <w:t>2. </w:t>
            </w:r>
          </w:p>
        </w:tc>
        <w:tc>
          <w:tcPr>
            <w:tcW w:w="0" w:type="auto"/>
            <w:tcBorders>
              <w:top w:val="single" w:sz="4" w:space="0" w:color="000000"/>
              <w:bottom w:val="single" w:sz="4" w:space="0" w:color="000000"/>
            </w:tcBorders>
            <w:tcMar>
              <w:top w:w="0" w:type="dxa"/>
              <w:left w:w="115" w:type="dxa"/>
              <w:bottom w:w="0" w:type="dxa"/>
              <w:right w:w="115" w:type="dxa"/>
            </w:tcMar>
            <w:hideMark/>
          </w:tcPr>
          <w:p w14:paraId="0FCAFBB3" w14:textId="0604BB75" w:rsidR="00870753" w:rsidRPr="0048309E" w:rsidRDefault="00870753" w:rsidP="00870753">
            <w:pPr>
              <w:spacing w:after="0" w:line="240" w:lineRule="auto"/>
              <w:rPr>
                <w:rFonts w:ascii="Times New Roman" w:eastAsia="Times New Roman" w:hAnsi="Times New Roman" w:cs="Times New Roman"/>
                <w:sz w:val="24"/>
                <w:szCs w:val="24"/>
                <w:lang w:val="en-US"/>
              </w:rPr>
            </w:pPr>
            <w:r w:rsidRPr="0048309E">
              <w:rPr>
                <w:rFonts w:ascii="Times New Roman" w:eastAsia="Times New Roman" w:hAnsi="Times New Roman" w:cs="Times New Roman"/>
                <w:color w:val="000000"/>
                <w:sz w:val="20"/>
                <w:szCs w:val="20"/>
                <w:lang w:val="en-US"/>
              </w:rPr>
              <w:t>Cultural Awareness</w:t>
            </w:r>
          </w:p>
        </w:tc>
        <w:tc>
          <w:tcPr>
            <w:tcW w:w="0" w:type="auto"/>
            <w:tcBorders>
              <w:top w:val="single" w:sz="4" w:space="0" w:color="000000"/>
              <w:bottom w:val="single" w:sz="4" w:space="0" w:color="000000"/>
            </w:tcBorders>
            <w:tcMar>
              <w:top w:w="0" w:type="dxa"/>
              <w:left w:w="115" w:type="dxa"/>
              <w:bottom w:w="0" w:type="dxa"/>
              <w:right w:w="115" w:type="dxa"/>
            </w:tcMar>
            <w:hideMark/>
          </w:tcPr>
          <w:p w14:paraId="7926CAEE" w14:textId="3B2E41C0" w:rsidR="00870753" w:rsidRPr="0048309E" w:rsidRDefault="00E65593" w:rsidP="00870753">
            <w:pPr>
              <w:spacing w:after="0" w:line="240" w:lineRule="auto"/>
              <w:rPr>
                <w:rFonts w:ascii="Times New Roman" w:eastAsia="Times New Roman" w:hAnsi="Times New Roman" w:cs="Times New Roman"/>
                <w:sz w:val="24"/>
                <w:szCs w:val="24"/>
                <w:lang w:val="en-US"/>
              </w:rPr>
            </w:pPr>
            <w:r w:rsidRPr="0048309E">
              <w:rPr>
                <w:rFonts w:ascii="Times New Roman" w:eastAsia="Times New Roman" w:hAnsi="Times New Roman" w:cs="Times New Roman"/>
                <w:color w:val="000000"/>
                <w:sz w:val="20"/>
                <w:szCs w:val="20"/>
                <w:lang w:val="en-US"/>
              </w:rPr>
              <w:t>Difficulties in understanding cultural differences often lead to miscommunication in service delivery.</w:t>
            </w:r>
          </w:p>
        </w:tc>
      </w:tr>
      <w:tr w:rsidR="00870753" w:rsidRPr="0048309E" w14:paraId="75E96685" w14:textId="77777777" w:rsidTr="00870753">
        <w:trPr>
          <w:trHeight w:val="143"/>
          <w:jc w:val="center"/>
        </w:trPr>
        <w:tc>
          <w:tcPr>
            <w:tcW w:w="0" w:type="auto"/>
            <w:tcBorders>
              <w:top w:val="single" w:sz="4" w:space="0" w:color="000000"/>
              <w:bottom w:val="single" w:sz="4" w:space="0" w:color="000000"/>
            </w:tcBorders>
            <w:tcMar>
              <w:top w:w="0" w:type="dxa"/>
              <w:left w:w="115" w:type="dxa"/>
              <w:bottom w:w="0" w:type="dxa"/>
              <w:right w:w="115" w:type="dxa"/>
            </w:tcMar>
            <w:hideMark/>
          </w:tcPr>
          <w:p w14:paraId="0C45FF8D" w14:textId="77777777" w:rsidR="00870753" w:rsidRPr="0048309E" w:rsidRDefault="00870753" w:rsidP="00870753">
            <w:pPr>
              <w:spacing w:after="0" w:line="240" w:lineRule="auto"/>
              <w:rPr>
                <w:rFonts w:ascii="Times New Roman" w:eastAsia="Times New Roman" w:hAnsi="Times New Roman" w:cs="Times New Roman"/>
                <w:sz w:val="24"/>
                <w:szCs w:val="24"/>
                <w:lang w:val="en-US"/>
              </w:rPr>
            </w:pPr>
            <w:r w:rsidRPr="0048309E">
              <w:rPr>
                <w:rFonts w:ascii="Times New Roman" w:eastAsia="Times New Roman" w:hAnsi="Times New Roman" w:cs="Times New Roman"/>
                <w:color w:val="000000"/>
                <w:sz w:val="20"/>
                <w:szCs w:val="20"/>
                <w:lang w:val="en-US"/>
              </w:rPr>
              <w:t>3. </w:t>
            </w:r>
          </w:p>
        </w:tc>
        <w:tc>
          <w:tcPr>
            <w:tcW w:w="0" w:type="auto"/>
            <w:tcBorders>
              <w:top w:val="single" w:sz="4" w:space="0" w:color="000000"/>
              <w:bottom w:val="single" w:sz="4" w:space="0" w:color="000000"/>
            </w:tcBorders>
            <w:tcMar>
              <w:top w:w="0" w:type="dxa"/>
              <w:left w:w="115" w:type="dxa"/>
              <w:bottom w:w="0" w:type="dxa"/>
              <w:right w:w="115" w:type="dxa"/>
            </w:tcMar>
            <w:hideMark/>
          </w:tcPr>
          <w:p w14:paraId="746978AB" w14:textId="29DF27D4" w:rsidR="00870753" w:rsidRPr="0048309E" w:rsidRDefault="00E65593" w:rsidP="00870753">
            <w:pPr>
              <w:spacing w:after="0" w:line="240" w:lineRule="auto"/>
              <w:rPr>
                <w:rFonts w:ascii="Times New Roman" w:eastAsia="Times New Roman" w:hAnsi="Times New Roman" w:cs="Times New Roman"/>
                <w:sz w:val="24"/>
                <w:szCs w:val="24"/>
                <w:lang w:val="en-US"/>
              </w:rPr>
            </w:pPr>
            <w:r w:rsidRPr="0048309E">
              <w:rPr>
                <w:rFonts w:ascii="Times New Roman" w:eastAsia="Times New Roman" w:hAnsi="Times New Roman" w:cs="Times New Roman"/>
                <w:color w:val="000000"/>
                <w:sz w:val="20"/>
                <w:szCs w:val="20"/>
                <w:lang w:val="en-US"/>
              </w:rPr>
              <w:t>Theory-Practice Gap</w:t>
            </w:r>
          </w:p>
        </w:tc>
        <w:tc>
          <w:tcPr>
            <w:tcW w:w="0" w:type="auto"/>
            <w:tcBorders>
              <w:top w:val="single" w:sz="4" w:space="0" w:color="000000"/>
              <w:bottom w:val="single" w:sz="4" w:space="0" w:color="000000"/>
            </w:tcBorders>
            <w:tcMar>
              <w:top w:w="0" w:type="dxa"/>
              <w:left w:w="115" w:type="dxa"/>
              <w:bottom w:w="0" w:type="dxa"/>
              <w:right w:w="115" w:type="dxa"/>
            </w:tcMar>
            <w:hideMark/>
          </w:tcPr>
          <w:p w14:paraId="0D473E05" w14:textId="49342E2A" w:rsidR="00870753" w:rsidRPr="0048309E" w:rsidRDefault="00E65593" w:rsidP="00870753">
            <w:pPr>
              <w:spacing w:after="0" w:line="240" w:lineRule="auto"/>
              <w:rPr>
                <w:rFonts w:ascii="Times New Roman" w:eastAsia="Times New Roman" w:hAnsi="Times New Roman" w:cs="Times New Roman"/>
                <w:sz w:val="24"/>
                <w:szCs w:val="24"/>
                <w:lang w:val="en-US"/>
              </w:rPr>
            </w:pPr>
            <w:r w:rsidRPr="0048309E">
              <w:rPr>
                <w:rFonts w:ascii="Times New Roman" w:eastAsia="Times New Roman" w:hAnsi="Times New Roman" w:cs="Times New Roman"/>
                <w:color w:val="000000"/>
                <w:sz w:val="20"/>
                <w:szCs w:val="20"/>
                <w:lang w:val="en-US"/>
              </w:rPr>
              <w:t>Educational curricula focus more on theoretical knowledge, with limited practical experience</w:t>
            </w:r>
          </w:p>
        </w:tc>
      </w:tr>
    </w:tbl>
    <w:p w14:paraId="2F34F69C" w14:textId="4A6E9CBC" w:rsidR="002225A0" w:rsidRPr="0048309E" w:rsidRDefault="00FE1131" w:rsidP="00AD708D">
      <w:pPr>
        <w:spacing w:before="100" w:beforeAutospacing="1" w:after="100" w:afterAutospacing="1" w:line="240" w:lineRule="auto"/>
        <w:jc w:val="both"/>
        <w:rPr>
          <w:rFonts w:ascii="Times New Roman" w:eastAsia="Times New Roman" w:hAnsi="Times New Roman" w:cs="Times New Roman"/>
          <w:sz w:val="24"/>
          <w:szCs w:val="24"/>
          <w:lang w:val="en-US"/>
        </w:rPr>
      </w:pPr>
      <w:r w:rsidRPr="0048309E">
        <w:rPr>
          <w:rFonts w:ascii="Times New Roman" w:eastAsia="Times New Roman" w:hAnsi="Times New Roman" w:cs="Times New Roman"/>
          <w:sz w:val="24"/>
          <w:szCs w:val="24"/>
          <w:lang w:val="en-US"/>
        </w:rPr>
        <w:t xml:space="preserve">Theme </w:t>
      </w:r>
      <w:r w:rsidR="00001F6C">
        <w:rPr>
          <w:rFonts w:ascii="Times New Roman" w:eastAsia="Times New Roman" w:hAnsi="Times New Roman" w:cs="Times New Roman"/>
          <w:sz w:val="24"/>
          <w:szCs w:val="24"/>
          <w:lang w:val="en-US"/>
        </w:rPr>
        <w:t>of learning experiences, professional perceptions, and challenge</w:t>
      </w:r>
      <w:r w:rsidRPr="0048309E">
        <w:rPr>
          <w:rFonts w:ascii="Times New Roman" w:eastAsia="Times New Roman" w:hAnsi="Times New Roman" w:cs="Times New Roman"/>
          <w:sz w:val="24"/>
          <w:szCs w:val="24"/>
          <w:lang w:val="en-US"/>
        </w:rPr>
        <w:t xml:space="preserve"> in Table 1 shows </w:t>
      </w:r>
      <w:r w:rsidR="001D551B" w:rsidRPr="0048309E">
        <w:rPr>
          <w:rFonts w:ascii="Times New Roman" w:eastAsia="Times New Roman" w:hAnsi="Times New Roman" w:cs="Times New Roman"/>
          <w:sz w:val="24"/>
          <w:szCs w:val="24"/>
          <w:lang w:val="en-US"/>
        </w:rPr>
        <w:t xml:space="preserve">that </w:t>
      </w:r>
      <w:r w:rsidRPr="0048309E">
        <w:rPr>
          <w:rFonts w:ascii="Times New Roman" w:eastAsia="Times New Roman" w:hAnsi="Times New Roman" w:cs="Times New Roman"/>
          <w:sz w:val="24"/>
          <w:szCs w:val="24"/>
          <w:lang w:val="en-US"/>
        </w:rPr>
        <w:t xml:space="preserve">the </w:t>
      </w:r>
      <w:r w:rsidR="00AD708D" w:rsidRPr="0048309E">
        <w:rPr>
          <w:rFonts w:ascii="Times New Roman" w:eastAsia="Times New Roman" w:hAnsi="Times New Roman" w:cs="Times New Roman"/>
          <w:sz w:val="24"/>
          <w:szCs w:val="24"/>
          <w:lang w:val="en-US"/>
        </w:rPr>
        <w:t xml:space="preserve">learning experience students </w:t>
      </w:r>
      <w:r w:rsidR="006764FD" w:rsidRPr="0048309E">
        <w:rPr>
          <w:rFonts w:ascii="Times New Roman" w:eastAsia="Times New Roman" w:hAnsi="Times New Roman" w:cs="Times New Roman"/>
          <w:sz w:val="24"/>
          <w:szCs w:val="24"/>
          <w:lang w:val="en-US"/>
        </w:rPr>
        <w:t>an</w:t>
      </w:r>
      <w:r w:rsidR="00AD708D" w:rsidRPr="0048309E">
        <w:rPr>
          <w:rFonts w:ascii="Times New Roman" w:eastAsia="Times New Roman" w:hAnsi="Times New Roman" w:cs="Times New Roman"/>
          <w:sz w:val="24"/>
          <w:szCs w:val="24"/>
          <w:lang w:val="en-US"/>
        </w:rPr>
        <w:t>d</w:t>
      </w:r>
      <w:r w:rsidR="006764FD" w:rsidRPr="0048309E">
        <w:rPr>
          <w:rFonts w:ascii="Times New Roman" w:eastAsia="Times New Roman" w:hAnsi="Times New Roman" w:cs="Times New Roman"/>
          <w:sz w:val="24"/>
          <w:szCs w:val="24"/>
          <w:lang w:val="en-US"/>
        </w:rPr>
        <w:t xml:space="preserve"> professional got</w:t>
      </w:r>
      <w:r w:rsidR="00AD708D" w:rsidRPr="0048309E">
        <w:rPr>
          <w:rFonts w:ascii="Times New Roman" w:eastAsia="Times New Roman" w:hAnsi="Times New Roman" w:cs="Times New Roman"/>
          <w:sz w:val="24"/>
          <w:szCs w:val="24"/>
          <w:lang w:val="en-US"/>
        </w:rPr>
        <w:t xml:space="preserve"> the  better strug</w:t>
      </w:r>
      <w:r w:rsidR="00567627" w:rsidRPr="0048309E">
        <w:rPr>
          <w:rFonts w:ascii="Times New Roman" w:eastAsia="Times New Roman" w:hAnsi="Times New Roman" w:cs="Times New Roman"/>
          <w:sz w:val="24"/>
          <w:szCs w:val="24"/>
          <w:lang w:val="en-US"/>
        </w:rPr>
        <w:t>g</w:t>
      </w:r>
      <w:r w:rsidR="00AD708D" w:rsidRPr="0048309E">
        <w:rPr>
          <w:rFonts w:ascii="Times New Roman" w:eastAsia="Times New Roman" w:hAnsi="Times New Roman" w:cs="Times New Roman"/>
          <w:sz w:val="24"/>
          <w:szCs w:val="24"/>
          <w:lang w:val="en-US"/>
        </w:rPr>
        <w:t>ling</w:t>
      </w:r>
      <w:r w:rsidR="006764FD" w:rsidRPr="0048309E">
        <w:rPr>
          <w:rFonts w:ascii="Times New Roman" w:eastAsia="Times New Roman" w:hAnsi="Times New Roman" w:cs="Times New Roman"/>
          <w:sz w:val="24"/>
          <w:szCs w:val="24"/>
          <w:lang w:val="en-US"/>
        </w:rPr>
        <w:t xml:space="preserve"> to</w:t>
      </w:r>
      <w:r w:rsidR="00567627" w:rsidRPr="0048309E">
        <w:rPr>
          <w:rFonts w:ascii="Times New Roman" w:eastAsia="Times New Roman" w:hAnsi="Times New Roman" w:cs="Times New Roman"/>
          <w:sz w:val="24"/>
          <w:szCs w:val="24"/>
          <w:lang w:val="en-US"/>
        </w:rPr>
        <w:t xml:space="preserve"> improve</w:t>
      </w:r>
      <w:r w:rsidR="006764FD" w:rsidRPr="0048309E">
        <w:rPr>
          <w:rFonts w:ascii="Times New Roman" w:eastAsia="Times New Roman" w:hAnsi="Times New Roman" w:cs="Times New Roman"/>
          <w:sz w:val="24"/>
          <w:szCs w:val="24"/>
          <w:lang w:val="en-US"/>
        </w:rPr>
        <w:t xml:space="preserve"> the students’ communication</w:t>
      </w:r>
      <w:r w:rsidRPr="0048309E">
        <w:rPr>
          <w:rFonts w:ascii="Times New Roman" w:eastAsia="Times New Roman" w:hAnsi="Times New Roman" w:cs="Times New Roman"/>
          <w:sz w:val="24"/>
          <w:szCs w:val="24"/>
          <w:lang w:val="en-US"/>
        </w:rPr>
        <w:t xml:space="preserve"> skills</w:t>
      </w:r>
      <w:r w:rsidR="00567627" w:rsidRPr="0048309E">
        <w:rPr>
          <w:rFonts w:ascii="Times New Roman" w:eastAsia="Times New Roman" w:hAnsi="Times New Roman" w:cs="Times New Roman"/>
          <w:sz w:val="24"/>
          <w:szCs w:val="24"/>
          <w:lang w:val="en-US"/>
        </w:rPr>
        <w:t xml:space="preserve"> confidently</w:t>
      </w:r>
      <w:r w:rsidR="00E65593" w:rsidRPr="0048309E">
        <w:rPr>
          <w:rFonts w:ascii="Times New Roman" w:eastAsia="Times New Roman" w:hAnsi="Times New Roman" w:cs="Times New Roman"/>
          <w:sz w:val="24"/>
          <w:szCs w:val="24"/>
          <w:lang w:val="en-US"/>
        </w:rPr>
        <w:t>.</w:t>
      </w:r>
      <w:r w:rsidR="00567627" w:rsidRPr="0048309E">
        <w:rPr>
          <w:rFonts w:ascii="Times New Roman" w:eastAsia="Times New Roman" w:hAnsi="Times New Roman" w:cs="Times New Roman"/>
          <w:sz w:val="24"/>
          <w:szCs w:val="24"/>
          <w:lang w:val="en-US"/>
        </w:rPr>
        <w:t xml:space="preserve"> Most of them got difficulties in understanding and navigating diverse cultural norms, values, and communication styles often lead to miscommunications, breakdowns in effective service delivery, and challenges in meeting the unique needs and expectations of international tourists and visitors. </w:t>
      </w:r>
      <w:r w:rsidR="001D551B" w:rsidRPr="0048309E">
        <w:rPr>
          <w:rFonts w:ascii="Times New Roman" w:eastAsia="Times New Roman" w:hAnsi="Times New Roman" w:cs="Times New Roman"/>
          <w:sz w:val="24"/>
          <w:szCs w:val="24"/>
          <w:lang w:val="en-US"/>
        </w:rPr>
        <w:t>They need to develop</w:t>
      </w:r>
      <w:r w:rsidR="00567627" w:rsidRPr="0048309E">
        <w:rPr>
          <w:rFonts w:ascii="Times New Roman" w:eastAsia="Times New Roman" w:hAnsi="Times New Roman" w:cs="Times New Roman"/>
          <w:sz w:val="24"/>
          <w:szCs w:val="24"/>
          <w:lang w:val="en-US"/>
        </w:rPr>
        <w:t xml:space="preserve"> cross-cultural awareness, empathy, and the ability to adapt one's approach </w:t>
      </w:r>
      <w:r w:rsidR="001D551B" w:rsidRPr="0048309E">
        <w:rPr>
          <w:rFonts w:ascii="Times New Roman" w:eastAsia="Times New Roman" w:hAnsi="Times New Roman" w:cs="Times New Roman"/>
          <w:sz w:val="24"/>
          <w:szCs w:val="24"/>
          <w:lang w:val="en-US"/>
        </w:rPr>
        <w:t>to different cultural contexts wa</w:t>
      </w:r>
      <w:r w:rsidR="00567627" w:rsidRPr="0048309E">
        <w:rPr>
          <w:rFonts w:ascii="Times New Roman" w:eastAsia="Times New Roman" w:hAnsi="Times New Roman" w:cs="Times New Roman"/>
          <w:sz w:val="24"/>
          <w:szCs w:val="24"/>
          <w:lang w:val="en-US"/>
        </w:rPr>
        <w:t>s critical for hospitality professionals to provide seamless, personalized experiences that exceed customer satisfaction.</w:t>
      </w:r>
      <w:r w:rsidR="00E65593" w:rsidRPr="0048309E">
        <w:rPr>
          <w:rFonts w:ascii="Times New Roman" w:eastAsia="Times New Roman" w:hAnsi="Times New Roman" w:cs="Times New Roman"/>
          <w:sz w:val="24"/>
          <w:szCs w:val="24"/>
          <w:lang w:val="en-US"/>
        </w:rPr>
        <w:t xml:space="preserve"> </w:t>
      </w:r>
      <w:r w:rsidRPr="0048309E">
        <w:rPr>
          <w:rFonts w:ascii="Times New Roman" w:eastAsia="Times New Roman" w:hAnsi="Times New Roman" w:cs="Times New Roman"/>
          <w:sz w:val="24"/>
          <w:szCs w:val="24"/>
          <w:lang w:val="en-US"/>
        </w:rPr>
        <w:t>This argumen</w:t>
      </w:r>
      <w:r w:rsidR="00567627" w:rsidRPr="0048309E">
        <w:rPr>
          <w:rFonts w:ascii="Times New Roman" w:eastAsia="Times New Roman" w:hAnsi="Times New Roman" w:cs="Times New Roman"/>
          <w:sz w:val="24"/>
          <w:szCs w:val="24"/>
          <w:lang w:val="en-US"/>
        </w:rPr>
        <w:t>t wa</w:t>
      </w:r>
      <w:r w:rsidR="006764FD" w:rsidRPr="0048309E">
        <w:rPr>
          <w:rFonts w:ascii="Times New Roman" w:eastAsia="Times New Roman" w:hAnsi="Times New Roman" w:cs="Times New Roman"/>
          <w:sz w:val="24"/>
          <w:szCs w:val="24"/>
          <w:lang w:val="en-US"/>
        </w:rPr>
        <w:t>s substantiated by the professional</w:t>
      </w:r>
      <w:r w:rsidRPr="0048309E">
        <w:rPr>
          <w:rFonts w:ascii="Times New Roman" w:eastAsia="Times New Roman" w:hAnsi="Times New Roman" w:cs="Times New Roman"/>
          <w:sz w:val="24"/>
          <w:szCs w:val="24"/>
          <w:lang w:val="en-US"/>
        </w:rPr>
        <w:t xml:space="preserve">s' perceptions of </w:t>
      </w:r>
      <w:r w:rsidR="006764FD" w:rsidRPr="0048309E">
        <w:rPr>
          <w:rFonts w:ascii="Times New Roman" w:eastAsia="Times New Roman" w:hAnsi="Times New Roman" w:cs="Times New Roman"/>
          <w:sz w:val="24"/>
          <w:szCs w:val="24"/>
          <w:lang w:val="en-US"/>
        </w:rPr>
        <w:t xml:space="preserve">in </w:t>
      </w:r>
      <w:r w:rsidRPr="0048309E">
        <w:rPr>
          <w:rFonts w:ascii="Times New Roman" w:eastAsia="Times New Roman" w:hAnsi="Times New Roman" w:cs="Times New Roman"/>
          <w:sz w:val="24"/>
          <w:szCs w:val="24"/>
          <w:lang w:val="en-US"/>
        </w:rPr>
        <w:t xml:space="preserve">English learning before and after they become actively engaged. </w:t>
      </w:r>
      <w:r w:rsidR="00567627" w:rsidRPr="0048309E">
        <w:rPr>
          <w:rFonts w:ascii="Times New Roman" w:eastAsia="Times New Roman" w:hAnsi="Times New Roman" w:cs="Times New Roman"/>
          <w:sz w:val="24"/>
          <w:szCs w:val="24"/>
          <w:lang w:val="en-US"/>
        </w:rPr>
        <w:t>Educational curricula tend to focus more on imparting theoretical knowledge and academic concepts, with limited opportunities for tourism and hospitality students to gain practical, real-world experience through internships, field trips, or project-based learning. This overemphasis on theoretical instruction, rather than providing students with chances to apply their knowledge in authentic tourism settings</w:t>
      </w:r>
    </w:p>
    <w:p w14:paraId="0049CBB5" w14:textId="2E72EEFE" w:rsidR="002E2FD0" w:rsidRPr="0048309E" w:rsidRDefault="002E2FD0" w:rsidP="002E2FD0">
      <w:pPr>
        <w:pStyle w:val="BodytextMaJER"/>
        <w:jc w:val="center"/>
        <w:rPr>
          <w:b/>
          <w:lang w:val="en-US"/>
        </w:rPr>
      </w:pPr>
      <w:r w:rsidRPr="0048309E">
        <w:rPr>
          <w:b/>
          <w:lang w:val="en-US"/>
        </w:rPr>
        <w:t>Table 2</w:t>
      </w:r>
    </w:p>
    <w:p w14:paraId="53C32406" w14:textId="45119512" w:rsidR="002E2FD0" w:rsidRPr="0048309E" w:rsidRDefault="00D25949" w:rsidP="002E2FD0">
      <w:pPr>
        <w:pStyle w:val="BodytextMaJER"/>
        <w:jc w:val="center"/>
        <w:rPr>
          <w:b/>
          <w:lang w:val="en-US"/>
        </w:rPr>
      </w:pPr>
      <w:r w:rsidRPr="0048309E">
        <w:rPr>
          <w:b/>
          <w:lang w:val="en-US"/>
        </w:rPr>
        <w:t>The theme of tourism Workforce Competency Development</w:t>
      </w:r>
    </w:p>
    <w:p w14:paraId="4E90B578" w14:textId="77777777" w:rsidR="00D25949" w:rsidRPr="0048309E" w:rsidRDefault="00D25949" w:rsidP="002E2FD0">
      <w:pPr>
        <w:pStyle w:val="BodytextMaJER"/>
        <w:jc w:val="center"/>
        <w:rPr>
          <w:b/>
          <w:lang w:val="en-US"/>
        </w:rPr>
      </w:pPr>
    </w:p>
    <w:tbl>
      <w:tblPr>
        <w:tblW w:w="9183" w:type="dxa"/>
        <w:jc w:val="center"/>
        <w:tblCellMar>
          <w:top w:w="15" w:type="dxa"/>
          <w:left w:w="15" w:type="dxa"/>
          <w:bottom w:w="15" w:type="dxa"/>
          <w:right w:w="15" w:type="dxa"/>
        </w:tblCellMar>
        <w:tblLook w:val="04A0" w:firstRow="1" w:lastRow="0" w:firstColumn="1" w:lastColumn="0" w:noHBand="0" w:noVBand="1"/>
      </w:tblPr>
      <w:tblGrid>
        <w:gridCol w:w="525"/>
        <w:gridCol w:w="1913"/>
        <w:gridCol w:w="6745"/>
      </w:tblGrid>
      <w:tr w:rsidR="00E65593" w:rsidRPr="0048309E" w14:paraId="06D42ABE" w14:textId="77777777" w:rsidTr="00567627">
        <w:trPr>
          <w:trHeight w:val="249"/>
          <w:jc w:val="center"/>
        </w:trPr>
        <w:tc>
          <w:tcPr>
            <w:tcW w:w="0" w:type="auto"/>
            <w:tcBorders>
              <w:bottom w:val="single" w:sz="4" w:space="0" w:color="000000"/>
            </w:tcBorders>
            <w:tcMar>
              <w:top w:w="0" w:type="dxa"/>
              <w:left w:w="115" w:type="dxa"/>
              <w:bottom w:w="0" w:type="dxa"/>
              <w:right w:w="115" w:type="dxa"/>
            </w:tcMar>
            <w:hideMark/>
          </w:tcPr>
          <w:p w14:paraId="2F0B4B6D" w14:textId="77777777" w:rsidR="00E65593" w:rsidRPr="0048309E" w:rsidRDefault="00E65593" w:rsidP="00DB1CC2">
            <w:pPr>
              <w:spacing w:after="0" w:line="240" w:lineRule="auto"/>
              <w:jc w:val="both"/>
              <w:rPr>
                <w:rFonts w:ascii="Times New Roman" w:eastAsia="Times New Roman" w:hAnsi="Times New Roman" w:cs="Times New Roman"/>
                <w:sz w:val="24"/>
                <w:szCs w:val="24"/>
                <w:lang w:val="en-US"/>
              </w:rPr>
            </w:pPr>
            <w:r w:rsidRPr="0048309E">
              <w:rPr>
                <w:rFonts w:ascii="Times New Roman" w:eastAsia="Times New Roman" w:hAnsi="Times New Roman" w:cs="Times New Roman"/>
                <w:b/>
                <w:bCs/>
                <w:color w:val="000000"/>
                <w:sz w:val="20"/>
                <w:szCs w:val="20"/>
                <w:lang w:val="en-US"/>
              </w:rPr>
              <w:t>No </w:t>
            </w:r>
          </w:p>
        </w:tc>
        <w:tc>
          <w:tcPr>
            <w:tcW w:w="0" w:type="auto"/>
            <w:tcBorders>
              <w:bottom w:val="single" w:sz="4" w:space="0" w:color="000000"/>
            </w:tcBorders>
            <w:tcMar>
              <w:top w:w="0" w:type="dxa"/>
              <w:left w:w="115" w:type="dxa"/>
              <w:bottom w:w="0" w:type="dxa"/>
              <w:right w:w="115" w:type="dxa"/>
            </w:tcMar>
            <w:hideMark/>
          </w:tcPr>
          <w:p w14:paraId="5F59588E" w14:textId="77777777" w:rsidR="00E65593" w:rsidRPr="0048309E" w:rsidRDefault="00E65593" w:rsidP="00DB1CC2">
            <w:pPr>
              <w:spacing w:after="0" w:line="240" w:lineRule="auto"/>
              <w:rPr>
                <w:rFonts w:ascii="Times New Roman" w:eastAsia="Times New Roman" w:hAnsi="Times New Roman" w:cs="Times New Roman"/>
                <w:sz w:val="24"/>
                <w:szCs w:val="24"/>
                <w:lang w:val="en-US"/>
              </w:rPr>
            </w:pPr>
            <w:r w:rsidRPr="0048309E">
              <w:rPr>
                <w:rFonts w:ascii="Times New Roman" w:eastAsia="Times New Roman" w:hAnsi="Times New Roman" w:cs="Times New Roman"/>
                <w:b/>
                <w:bCs/>
                <w:color w:val="000000"/>
                <w:sz w:val="20"/>
                <w:szCs w:val="20"/>
                <w:lang w:val="en-US"/>
              </w:rPr>
              <w:t>Competency aspect </w:t>
            </w:r>
          </w:p>
        </w:tc>
        <w:tc>
          <w:tcPr>
            <w:tcW w:w="0" w:type="auto"/>
            <w:tcBorders>
              <w:bottom w:val="single" w:sz="4" w:space="0" w:color="000000"/>
            </w:tcBorders>
            <w:tcMar>
              <w:top w:w="0" w:type="dxa"/>
              <w:left w:w="115" w:type="dxa"/>
              <w:bottom w:w="0" w:type="dxa"/>
              <w:right w:w="115" w:type="dxa"/>
            </w:tcMar>
            <w:hideMark/>
          </w:tcPr>
          <w:p w14:paraId="01A73620" w14:textId="501E9555" w:rsidR="00E65593" w:rsidRPr="0048309E" w:rsidRDefault="00E65593" w:rsidP="00DB1CC2">
            <w:pPr>
              <w:spacing w:after="0" w:line="240" w:lineRule="auto"/>
              <w:rPr>
                <w:rFonts w:ascii="Times New Roman" w:eastAsia="Times New Roman" w:hAnsi="Times New Roman" w:cs="Times New Roman"/>
                <w:sz w:val="24"/>
                <w:szCs w:val="24"/>
                <w:lang w:val="en-US"/>
              </w:rPr>
            </w:pPr>
            <w:r w:rsidRPr="0048309E">
              <w:rPr>
                <w:rFonts w:ascii="Times New Roman" w:eastAsia="Times New Roman" w:hAnsi="Times New Roman" w:cs="Times New Roman"/>
                <w:b/>
                <w:bCs/>
                <w:color w:val="000000"/>
                <w:sz w:val="20"/>
                <w:szCs w:val="20"/>
                <w:lang w:val="en-US"/>
              </w:rPr>
              <w:t>Description</w:t>
            </w:r>
          </w:p>
        </w:tc>
      </w:tr>
      <w:tr w:rsidR="00E65593" w:rsidRPr="0048309E" w14:paraId="01072244" w14:textId="77777777" w:rsidTr="00567627">
        <w:trPr>
          <w:trHeight w:val="80"/>
          <w:jc w:val="center"/>
        </w:trPr>
        <w:tc>
          <w:tcPr>
            <w:tcW w:w="0" w:type="auto"/>
            <w:tcBorders>
              <w:top w:val="single" w:sz="4" w:space="0" w:color="000000"/>
              <w:bottom w:val="single" w:sz="4" w:space="0" w:color="000000"/>
            </w:tcBorders>
            <w:tcMar>
              <w:top w:w="0" w:type="dxa"/>
              <w:left w:w="115" w:type="dxa"/>
              <w:bottom w:w="0" w:type="dxa"/>
              <w:right w:w="115" w:type="dxa"/>
            </w:tcMar>
            <w:hideMark/>
          </w:tcPr>
          <w:p w14:paraId="14786896" w14:textId="35E1E698" w:rsidR="00E65593" w:rsidRPr="0048309E" w:rsidRDefault="00E65593" w:rsidP="00DB1CC2">
            <w:pPr>
              <w:spacing w:after="0" w:line="240" w:lineRule="auto"/>
              <w:rPr>
                <w:rFonts w:ascii="Times New Roman" w:eastAsia="Times New Roman" w:hAnsi="Times New Roman" w:cs="Times New Roman"/>
                <w:sz w:val="24"/>
                <w:szCs w:val="24"/>
                <w:lang w:val="en-US"/>
              </w:rPr>
            </w:pPr>
            <w:r w:rsidRPr="0048309E">
              <w:rPr>
                <w:rFonts w:ascii="Times New Roman" w:eastAsia="Times New Roman" w:hAnsi="Times New Roman" w:cs="Times New Roman"/>
                <w:color w:val="000000"/>
                <w:sz w:val="20"/>
                <w:szCs w:val="20"/>
                <w:lang w:val="en-US"/>
              </w:rPr>
              <w:lastRenderedPageBreak/>
              <w:t>4. </w:t>
            </w:r>
          </w:p>
        </w:tc>
        <w:tc>
          <w:tcPr>
            <w:tcW w:w="0" w:type="auto"/>
            <w:tcBorders>
              <w:top w:val="single" w:sz="4" w:space="0" w:color="000000"/>
              <w:bottom w:val="single" w:sz="4" w:space="0" w:color="000000"/>
            </w:tcBorders>
            <w:tcMar>
              <w:top w:w="0" w:type="dxa"/>
              <w:left w:w="115" w:type="dxa"/>
              <w:bottom w:w="0" w:type="dxa"/>
              <w:right w:w="115" w:type="dxa"/>
            </w:tcMar>
            <w:hideMark/>
          </w:tcPr>
          <w:p w14:paraId="6A50EBE3" w14:textId="194A8ADB" w:rsidR="00E65593" w:rsidRPr="0048309E" w:rsidRDefault="00E65593" w:rsidP="00DB1CC2">
            <w:pPr>
              <w:spacing w:after="0" w:line="240" w:lineRule="auto"/>
              <w:rPr>
                <w:rFonts w:ascii="Times New Roman" w:eastAsia="Times New Roman" w:hAnsi="Times New Roman" w:cs="Times New Roman"/>
                <w:sz w:val="24"/>
                <w:szCs w:val="24"/>
                <w:lang w:val="en-US"/>
              </w:rPr>
            </w:pPr>
            <w:r w:rsidRPr="0048309E">
              <w:rPr>
                <w:rFonts w:ascii="Times New Roman" w:eastAsia="Times New Roman" w:hAnsi="Times New Roman" w:cs="Times New Roman"/>
                <w:color w:val="000000"/>
                <w:sz w:val="20"/>
                <w:szCs w:val="20"/>
                <w:lang w:val="en-US"/>
              </w:rPr>
              <w:t>Technology Utilization</w:t>
            </w:r>
          </w:p>
        </w:tc>
        <w:tc>
          <w:tcPr>
            <w:tcW w:w="0" w:type="auto"/>
            <w:tcBorders>
              <w:top w:val="single" w:sz="4" w:space="0" w:color="000000"/>
              <w:bottom w:val="single" w:sz="4" w:space="0" w:color="000000"/>
            </w:tcBorders>
            <w:tcMar>
              <w:top w:w="0" w:type="dxa"/>
              <w:left w:w="115" w:type="dxa"/>
              <w:bottom w:w="0" w:type="dxa"/>
              <w:right w:w="115" w:type="dxa"/>
            </w:tcMar>
            <w:hideMark/>
          </w:tcPr>
          <w:p w14:paraId="3D765E29" w14:textId="75774852" w:rsidR="00E65593" w:rsidRPr="0048309E" w:rsidRDefault="00E65593" w:rsidP="00DB1CC2">
            <w:pPr>
              <w:spacing w:after="0" w:line="240" w:lineRule="auto"/>
              <w:rPr>
                <w:rFonts w:ascii="Times New Roman" w:eastAsia="Times New Roman" w:hAnsi="Times New Roman" w:cs="Times New Roman"/>
                <w:sz w:val="24"/>
                <w:szCs w:val="24"/>
                <w:lang w:val="en-US"/>
              </w:rPr>
            </w:pPr>
            <w:r w:rsidRPr="0048309E">
              <w:rPr>
                <w:rFonts w:ascii="Times New Roman" w:eastAsia="Times New Roman" w:hAnsi="Times New Roman" w:cs="Times New Roman"/>
                <w:color w:val="000000"/>
                <w:sz w:val="20"/>
                <w:szCs w:val="20"/>
                <w:lang w:val="en-US"/>
              </w:rPr>
              <w:t>Some professionals still rely on translation applications during critical communication situations.</w:t>
            </w:r>
          </w:p>
        </w:tc>
      </w:tr>
      <w:tr w:rsidR="00E65593" w:rsidRPr="0048309E" w14:paraId="136E6932" w14:textId="77777777" w:rsidTr="00567627">
        <w:trPr>
          <w:trHeight w:val="126"/>
          <w:jc w:val="center"/>
        </w:trPr>
        <w:tc>
          <w:tcPr>
            <w:tcW w:w="0" w:type="auto"/>
            <w:tcBorders>
              <w:top w:val="single" w:sz="4" w:space="0" w:color="000000"/>
              <w:bottom w:val="single" w:sz="4" w:space="0" w:color="000000"/>
            </w:tcBorders>
            <w:tcMar>
              <w:top w:w="0" w:type="dxa"/>
              <w:left w:w="115" w:type="dxa"/>
              <w:bottom w:w="0" w:type="dxa"/>
              <w:right w:w="115" w:type="dxa"/>
            </w:tcMar>
            <w:hideMark/>
          </w:tcPr>
          <w:p w14:paraId="09BA363D" w14:textId="6D1E2622" w:rsidR="00E65593" w:rsidRPr="0048309E" w:rsidRDefault="00E65593" w:rsidP="00DB1CC2">
            <w:pPr>
              <w:spacing w:after="0" w:line="240" w:lineRule="auto"/>
              <w:rPr>
                <w:rFonts w:ascii="Times New Roman" w:eastAsia="Times New Roman" w:hAnsi="Times New Roman" w:cs="Times New Roman"/>
                <w:sz w:val="24"/>
                <w:szCs w:val="24"/>
                <w:lang w:val="en-US"/>
              </w:rPr>
            </w:pPr>
            <w:r w:rsidRPr="0048309E">
              <w:rPr>
                <w:rFonts w:ascii="Times New Roman" w:eastAsia="Times New Roman" w:hAnsi="Times New Roman" w:cs="Times New Roman"/>
                <w:color w:val="000000"/>
                <w:sz w:val="20"/>
                <w:szCs w:val="20"/>
                <w:lang w:val="en-US"/>
              </w:rPr>
              <w:t>5. </w:t>
            </w:r>
          </w:p>
        </w:tc>
        <w:tc>
          <w:tcPr>
            <w:tcW w:w="0" w:type="auto"/>
            <w:tcBorders>
              <w:top w:val="single" w:sz="4" w:space="0" w:color="000000"/>
              <w:bottom w:val="single" w:sz="4" w:space="0" w:color="000000"/>
            </w:tcBorders>
            <w:tcMar>
              <w:top w:w="0" w:type="dxa"/>
              <w:left w:w="115" w:type="dxa"/>
              <w:bottom w:w="0" w:type="dxa"/>
              <w:right w:w="115" w:type="dxa"/>
            </w:tcMar>
            <w:hideMark/>
          </w:tcPr>
          <w:p w14:paraId="47BF8A18" w14:textId="6DE5D1BF" w:rsidR="00E65593" w:rsidRPr="0048309E" w:rsidRDefault="00E65593" w:rsidP="00DB1CC2">
            <w:pPr>
              <w:spacing w:after="0" w:line="240" w:lineRule="auto"/>
              <w:rPr>
                <w:rFonts w:ascii="Times New Roman" w:eastAsia="Times New Roman" w:hAnsi="Times New Roman" w:cs="Times New Roman"/>
                <w:sz w:val="24"/>
                <w:szCs w:val="24"/>
                <w:lang w:val="en-US"/>
              </w:rPr>
            </w:pPr>
            <w:r w:rsidRPr="0048309E">
              <w:rPr>
                <w:rFonts w:ascii="Times New Roman" w:eastAsia="Times New Roman" w:hAnsi="Times New Roman" w:cs="Times New Roman"/>
                <w:color w:val="000000"/>
                <w:sz w:val="20"/>
                <w:szCs w:val="20"/>
                <w:lang w:val="en-US"/>
              </w:rPr>
              <w:t>Learning Methods</w:t>
            </w:r>
          </w:p>
        </w:tc>
        <w:tc>
          <w:tcPr>
            <w:tcW w:w="0" w:type="auto"/>
            <w:tcBorders>
              <w:top w:val="single" w:sz="4" w:space="0" w:color="000000"/>
              <w:bottom w:val="single" w:sz="4" w:space="0" w:color="000000"/>
            </w:tcBorders>
            <w:tcMar>
              <w:top w:w="0" w:type="dxa"/>
              <w:left w:w="115" w:type="dxa"/>
              <w:bottom w:w="0" w:type="dxa"/>
              <w:right w:w="115" w:type="dxa"/>
            </w:tcMar>
            <w:hideMark/>
          </w:tcPr>
          <w:p w14:paraId="1A218816" w14:textId="17C17FB3" w:rsidR="00E65593" w:rsidRPr="0048309E" w:rsidRDefault="00E65593" w:rsidP="00DB1CC2">
            <w:pPr>
              <w:spacing w:after="0" w:line="240" w:lineRule="auto"/>
              <w:rPr>
                <w:rFonts w:ascii="Times New Roman" w:eastAsia="Times New Roman" w:hAnsi="Times New Roman" w:cs="Times New Roman"/>
                <w:sz w:val="24"/>
                <w:szCs w:val="24"/>
                <w:lang w:val="en-US"/>
              </w:rPr>
            </w:pPr>
            <w:r w:rsidRPr="0048309E">
              <w:rPr>
                <w:rFonts w:ascii="Times New Roman" w:eastAsia="Times New Roman" w:hAnsi="Times New Roman" w:cs="Times New Roman"/>
                <w:color w:val="000000"/>
                <w:sz w:val="20"/>
                <w:szCs w:val="20"/>
                <w:lang w:val="en-US"/>
              </w:rPr>
              <w:t>A lack of experience-based learning, such as role-play activities and project-based internships</w:t>
            </w:r>
          </w:p>
        </w:tc>
      </w:tr>
      <w:tr w:rsidR="00E65593" w:rsidRPr="0048309E" w14:paraId="6C8B6927" w14:textId="77777777" w:rsidTr="00567627">
        <w:trPr>
          <w:trHeight w:val="127"/>
          <w:jc w:val="center"/>
        </w:trPr>
        <w:tc>
          <w:tcPr>
            <w:tcW w:w="0" w:type="auto"/>
            <w:tcBorders>
              <w:top w:val="single" w:sz="4" w:space="0" w:color="000000"/>
              <w:bottom w:val="single" w:sz="4" w:space="0" w:color="000000"/>
            </w:tcBorders>
            <w:tcMar>
              <w:top w:w="0" w:type="dxa"/>
              <w:left w:w="115" w:type="dxa"/>
              <w:bottom w:w="0" w:type="dxa"/>
              <w:right w:w="115" w:type="dxa"/>
            </w:tcMar>
            <w:hideMark/>
          </w:tcPr>
          <w:p w14:paraId="0DC6554B" w14:textId="64A079B7" w:rsidR="00E65593" w:rsidRPr="0048309E" w:rsidRDefault="00E65593" w:rsidP="00DB1CC2">
            <w:pPr>
              <w:spacing w:after="0" w:line="240" w:lineRule="auto"/>
              <w:rPr>
                <w:rFonts w:ascii="Times New Roman" w:eastAsia="Times New Roman" w:hAnsi="Times New Roman" w:cs="Times New Roman"/>
                <w:sz w:val="24"/>
                <w:szCs w:val="24"/>
                <w:lang w:val="en-US"/>
              </w:rPr>
            </w:pPr>
            <w:r w:rsidRPr="0048309E">
              <w:rPr>
                <w:rFonts w:ascii="Times New Roman" w:eastAsia="Times New Roman" w:hAnsi="Times New Roman" w:cs="Times New Roman"/>
                <w:color w:val="000000"/>
                <w:sz w:val="20"/>
                <w:szCs w:val="20"/>
                <w:lang w:val="en-US"/>
              </w:rPr>
              <w:t>6. </w:t>
            </w:r>
          </w:p>
        </w:tc>
        <w:tc>
          <w:tcPr>
            <w:tcW w:w="0" w:type="auto"/>
            <w:tcBorders>
              <w:top w:val="single" w:sz="4" w:space="0" w:color="000000"/>
              <w:bottom w:val="single" w:sz="4" w:space="0" w:color="000000"/>
            </w:tcBorders>
            <w:tcMar>
              <w:top w:w="0" w:type="dxa"/>
              <w:left w:w="115" w:type="dxa"/>
              <w:bottom w:w="0" w:type="dxa"/>
              <w:right w:w="115" w:type="dxa"/>
            </w:tcMar>
            <w:hideMark/>
          </w:tcPr>
          <w:p w14:paraId="0CC2E595" w14:textId="63992806" w:rsidR="00E65593" w:rsidRPr="0048309E" w:rsidRDefault="00E65593" w:rsidP="00DB1CC2">
            <w:pPr>
              <w:spacing w:after="0" w:line="240" w:lineRule="auto"/>
              <w:rPr>
                <w:rFonts w:ascii="Times New Roman" w:eastAsia="Times New Roman" w:hAnsi="Times New Roman" w:cs="Times New Roman"/>
                <w:sz w:val="24"/>
                <w:szCs w:val="24"/>
                <w:lang w:val="en-US"/>
              </w:rPr>
            </w:pPr>
            <w:r w:rsidRPr="0048309E">
              <w:rPr>
                <w:rFonts w:ascii="Times New Roman" w:eastAsia="Times New Roman" w:hAnsi="Times New Roman" w:cs="Times New Roman"/>
                <w:color w:val="000000"/>
                <w:sz w:val="20"/>
                <w:szCs w:val="20"/>
                <w:lang w:val="en-US"/>
              </w:rPr>
              <w:t>Impact on Tourism</w:t>
            </w:r>
          </w:p>
        </w:tc>
        <w:tc>
          <w:tcPr>
            <w:tcW w:w="0" w:type="auto"/>
            <w:tcBorders>
              <w:top w:val="single" w:sz="4" w:space="0" w:color="000000"/>
              <w:bottom w:val="single" w:sz="4" w:space="0" w:color="000000"/>
            </w:tcBorders>
            <w:tcMar>
              <w:top w:w="0" w:type="dxa"/>
              <w:left w:w="115" w:type="dxa"/>
              <w:bottom w:w="0" w:type="dxa"/>
              <w:right w:w="115" w:type="dxa"/>
            </w:tcMar>
            <w:hideMark/>
          </w:tcPr>
          <w:p w14:paraId="2BEE359C" w14:textId="71DDBD7F" w:rsidR="00E65593" w:rsidRPr="0048309E" w:rsidRDefault="00E65593" w:rsidP="00DB1CC2">
            <w:pPr>
              <w:spacing w:after="0" w:line="240" w:lineRule="auto"/>
              <w:rPr>
                <w:rFonts w:ascii="Times New Roman" w:eastAsia="Times New Roman" w:hAnsi="Times New Roman" w:cs="Times New Roman"/>
                <w:sz w:val="24"/>
                <w:szCs w:val="24"/>
                <w:lang w:val="en-US"/>
              </w:rPr>
            </w:pPr>
            <w:r w:rsidRPr="0048309E">
              <w:rPr>
                <w:rFonts w:ascii="Times New Roman" w:eastAsia="Times New Roman" w:hAnsi="Times New Roman" w:cs="Times New Roman"/>
                <w:color w:val="000000"/>
                <w:sz w:val="20"/>
                <w:szCs w:val="20"/>
                <w:lang w:val="en-US"/>
              </w:rPr>
              <w:t>Inadequate communication skills affect tourist satisfaction and the overall image of Banyuwangi as a travel destination.</w:t>
            </w:r>
          </w:p>
        </w:tc>
      </w:tr>
      <w:tr w:rsidR="00E65593" w:rsidRPr="0048309E" w14:paraId="39E1E46B" w14:textId="77777777" w:rsidTr="00567627">
        <w:trPr>
          <w:trHeight w:val="251"/>
          <w:jc w:val="center"/>
        </w:trPr>
        <w:tc>
          <w:tcPr>
            <w:tcW w:w="0" w:type="auto"/>
            <w:tcBorders>
              <w:top w:val="single" w:sz="4" w:space="0" w:color="000000"/>
              <w:bottom w:val="single" w:sz="4" w:space="0" w:color="000000"/>
            </w:tcBorders>
            <w:tcMar>
              <w:top w:w="0" w:type="dxa"/>
              <w:left w:w="115" w:type="dxa"/>
              <w:bottom w:w="0" w:type="dxa"/>
              <w:right w:w="115" w:type="dxa"/>
            </w:tcMar>
          </w:tcPr>
          <w:p w14:paraId="2B597370" w14:textId="1343F0B7" w:rsidR="00E65593" w:rsidRPr="0048309E" w:rsidRDefault="00E65593" w:rsidP="00DB1CC2">
            <w:pPr>
              <w:spacing w:after="0" w:line="240" w:lineRule="auto"/>
              <w:rPr>
                <w:rFonts w:ascii="Times New Roman" w:eastAsia="Times New Roman" w:hAnsi="Times New Roman" w:cs="Times New Roman"/>
                <w:color w:val="000000"/>
                <w:sz w:val="20"/>
                <w:szCs w:val="20"/>
                <w:lang w:val="en-US"/>
              </w:rPr>
            </w:pPr>
            <w:r w:rsidRPr="0048309E">
              <w:rPr>
                <w:rFonts w:ascii="Times New Roman" w:eastAsia="Times New Roman" w:hAnsi="Times New Roman" w:cs="Times New Roman"/>
                <w:color w:val="000000"/>
                <w:sz w:val="20"/>
                <w:szCs w:val="20"/>
                <w:lang w:val="en-US"/>
              </w:rPr>
              <w:t>7.</w:t>
            </w:r>
          </w:p>
        </w:tc>
        <w:tc>
          <w:tcPr>
            <w:tcW w:w="0" w:type="auto"/>
            <w:tcBorders>
              <w:top w:val="single" w:sz="4" w:space="0" w:color="000000"/>
              <w:bottom w:val="single" w:sz="4" w:space="0" w:color="000000"/>
            </w:tcBorders>
            <w:tcMar>
              <w:top w:w="0" w:type="dxa"/>
              <w:left w:w="115" w:type="dxa"/>
              <w:bottom w:w="0" w:type="dxa"/>
              <w:right w:w="115" w:type="dxa"/>
            </w:tcMar>
          </w:tcPr>
          <w:p w14:paraId="62BB96D0" w14:textId="5C860EF4" w:rsidR="00E65593" w:rsidRPr="0048309E" w:rsidRDefault="00E65593" w:rsidP="00DB1CC2">
            <w:pPr>
              <w:spacing w:after="0" w:line="240" w:lineRule="auto"/>
              <w:rPr>
                <w:rFonts w:ascii="Times New Roman" w:eastAsia="Times New Roman" w:hAnsi="Times New Roman" w:cs="Times New Roman"/>
                <w:color w:val="000000"/>
                <w:sz w:val="20"/>
                <w:szCs w:val="20"/>
                <w:lang w:val="en-US"/>
              </w:rPr>
            </w:pPr>
            <w:r w:rsidRPr="0048309E">
              <w:rPr>
                <w:rFonts w:ascii="Times New Roman" w:eastAsia="Times New Roman" w:hAnsi="Times New Roman" w:cs="Times New Roman"/>
                <w:color w:val="000000"/>
                <w:sz w:val="20"/>
                <w:szCs w:val="20"/>
                <w:lang w:val="en-US"/>
              </w:rPr>
              <w:t>Recommendations</w:t>
            </w:r>
          </w:p>
          <w:p w14:paraId="21AE4D0E" w14:textId="77777777" w:rsidR="00E65593" w:rsidRPr="0048309E" w:rsidRDefault="00E65593" w:rsidP="00DB1CC2">
            <w:pPr>
              <w:spacing w:after="0" w:line="240" w:lineRule="auto"/>
              <w:rPr>
                <w:rFonts w:ascii="Times New Roman" w:eastAsia="Times New Roman" w:hAnsi="Times New Roman" w:cs="Times New Roman"/>
                <w:color w:val="000000"/>
                <w:sz w:val="20"/>
                <w:szCs w:val="20"/>
                <w:lang w:val="en-US"/>
              </w:rPr>
            </w:pPr>
          </w:p>
        </w:tc>
        <w:tc>
          <w:tcPr>
            <w:tcW w:w="0" w:type="auto"/>
            <w:tcBorders>
              <w:top w:val="single" w:sz="4" w:space="0" w:color="000000"/>
              <w:bottom w:val="single" w:sz="4" w:space="0" w:color="000000"/>
            </w:tcBorders>
            <w:tcMar>
              <w:top w:w="0" w:type="dxa"/>
              <w:left w:w="115" w:type="dxa"/>
              <w:bottom w:w="0" w:type="dxa"/>
              <w:right w:w="115" w:type="dxa"/>
            </w:tcMar>
          </w:tcPr>
          <w:p w14:paraId="36CEE2DC" w14:textId="786D46D9" w:rsidR="00E65593" w:rsidRPr="0048309E" w:rsidRDefault="00E65593" w:rsidP="00DB1CC2">
            <w:pPr>
              <w:spacing w:after="0" w:line="240" w:lineRule="auto"/>
              <w:rPr>
                <w:rFonts w:ascii="Times New Roman" w:eastAsia="Times New Roman" w:hAnsi="Times New Roman" w:cs="Times New Roman"/>
                <w:color w:val="000000"/>
                <w:sz w:val="20"/>
                <w:szCs w:val="20"/>
                <w:lang w:val="en-US"/>
              </w:rPr>
            </w:pPr>
            <w:r w:rsidRPr="0048309E">
              <w:rPr>
                <w:rFonts w:ascii="Times New Roman" w:eastAsia="Times New Roman" w:hAnsi="Times New Roman" w:cs="Times New Roman"/>
                <w:color w:val="000000"/>
                <w:sz w:val="20"/>
                <w:szCs w:val="20"/>
                <w:lang w:val="en-US"/>
              </w:rPr>
              <w:t>Strengthening collaborations between educational institutions and the industry to implement practice-based communication training programs</w:t>
            </w:r>
          </w:p>
        </w:tc>
      </w:tr>
    </w:tbl>
    <w:p w14:paraId="078B2119" w14:textId="4F6F7145" w:rsidR="00EB6DAB" w:rsidRPr="0048309E" w:rsidRDefault="00FE1131" w:rsidP="005A026C">
      <w:pPr>
        <w:spacing w:before="100" w:beforeAutospacing="1" w:after="100" w:afterAutospacing="1" w:line="240" w:lineRule="auto"/>
        <w:ind w:firstLine="720"/>
        <w:jc w:val="both"/>
        <w:rPr>
          <w:rFonts w:ascii="Times New Roman" w:eastAsia="Times New Roman" w:hAnsi="Times New Roman" w:cs="Times New Roman"/>
          <w:sz w:val="24"/>
          <w:szCs w:val="24"/>
          <w:lang w:val="en-US"/>
        </w:rPr>
      </w:pPr>
      <w:r w:rsidRPr="0048309E">
        <w:rPr>
          <w:rFonts w:ascii="Times New Roman" w:eastAsia="Times New Roman" w:hAnsi="Times New Roman" w:cs="Times New Roman"/>
          <w:sz w:val="24"/>
          <w:szCs w:val="24"/>
          <w:lang w:val="en-US"/>
        </w:rPr>
        <w:t xml:space="preserve"> Next, in Table 2. The Themes of </w:t>
      </w:r>
      <w:r w:rsidR="00D25949" w:rsidRPr="0048309E">
        <w:rPr>
          <w:rFonts w:ascii="Times New Roman" w:eastAsia="Times New Roman" w:hAnsi="Times New Roman" w:cs="Times New Roman"/>
          <w:sz w:val="24"/>
          <w:szCs w:val="24"/>
          <w:lang w:val="en-US"/>
        </w:rPr>
        <w:t xml:space="preserve">tourism Workforce Competency Development </w:t>
      </w:r>
      <w:r w:rsidR="00EB6DAB" w:rsidRPr="0048309E">
        <w:rPr>
          <w:rFonts w:ascii="Times New Roman" w:eastAsia="Times New Roman" w:hAnsi="Times New Roman" w:cs="Times New Roman"/>
          <w:sz w:val="24"/>
          <w:szCs w:val="24"/>
          <w:lang w:val="en-US"/>
        </w:rPr>
        <w:t xml:space="preserve">A lack of experience-based learning, such as role-play activities, project-based internships, and other hands-on, immersive learning opportunities that allow tourism students and professionals to apply their English communication skills in simulated or real-world tourism settings. These types of practical, contextual learning experiences are crucial for developing the confidence, fluency, and intercultural competence required for effective English communication in the dynamic and diverse tourism industry. </w:t>
      </w:r>
      <w:r w:rsidR="006B2656" w:rsidRPr="0048309E">
        <w:rPr>
          <w:rFonts w:ascii="Times New Roman" w:eastAsia="Times New Roman" w:hAnsi="Times New Roman" w:cs="Times New Roman"/>
          <w:sz w:val="24"/>
          <w:szCs w:val="24"/>
          <w:lang w:val="en-US"/>
        </w:rPr>
        <w:t xml:space="preserve">In relation to the study of </w:t>
      </w:r>
      <w:r w:rsidR="00EB6DAB" w:rsidRPr="0048309E">
        <w:rPr>
          <w:rFonts w:ascii="Times New Roman" w:eastAsia="Times New Roman" w:hAnsi="Times New Roman" w:cs="Times New Roman"/>
          <w:sz w:val="24"/>
          <w:szCs w:val="24"/>
          <w:lang w:val="en-US"/>
        </w:rPr>
        <w:t xml:space="preserve">Inadequate communication skills among tourism professionals and hospitality workers can significantly affect tourist satisfaction and the overall image of Banyuwangi as a premier travel destination. </w:t>
      </w:r>
    </w:p>
    <w:p w14:paraId="49912D1A" w14:textId="77777777" w:rsidR="006B2656" w:rsidRPr="0048309E" w:rsidRDefault="00EB6DAB" w:rsidP="005A026C">
      <w:pPr>
        <w:spacing w:before="100" w:beforeAutospacing="1" w:after="100" w:afterAutospacing="1" w:line="240" w:lineRule="auto"/>
        <w:ind w:firstLine="720"/>
        <w:jc w:val="both"/>
        <w:rPr>
          <w:rFonts w:ascii="Times New Roman" w:eastAsia="Times New Roman" w:hAnsi="Times New Roman" w:cs="Times New Roman"/>
          <w:sz w:val="24"/>
          <w:szCs w:val="24"/>
          <w:lang w:val="en-US"/>
        </w:rPr>
      </w:pPr>
      <w:r w:rsidRPr="0048309E">
        <w:rPr>
          <w:rFonts w:ascii="Times New Roman" w:hAnsi="Times New Roman" w:cs="Times New Roman"/>
          <w:sz w:val="24"/>
          <w:szCs w:val="24"/>
          <w:lang w:val="en-US"/>
        </w:rPr>
        <w:t xml:space="preserve">Strengthening collaborations between educational institutions and the tourism industry to implement comprehensive, practice-based communication training programs is crucial for enhancing the English communication skills of hospitality professionals and tourism students. By fostering closer partnerships between academic institutions and the diverse sectors of the tourism industry, such as hotels, restaurants, tour operators, and travel agencies, tailored communication training programs can be developed and delivered. These programs should go beyond just linguistic proficiency, also addressing intercultural competencies, conflict resolution, and customer service skills required in the dynamic tourism context. </w:t>
      </w:r>
    </w:p>
    <w:p w14:paraId="1B95C3D4" w14:textId="179FB94C" w:rsidR="00855F0E" w:rsidRPr="0048309E" w:rsidRDefault="00855F0E" w:rsidP="00855F0E">
      <w:pPr>
        <w:pStyle w:val="BodytextMaJER"/>
        <w:rPr>
          <w:b/>
          <w:lang w:val="en-US"/>
        </w:rPr>
      </w:pPr>
      <w:r w:rsidRPr="0048309E">
        <w:rPr>
          <w:b/>
          <w:lang w:val="en-US"/>
        </w:rPr>
        <w:t xml:space="preserve">Discussion </w:t>
      </w:r>
    </w:p>
    <w:p w14:paraId="16A29D3C" w14:textId="764C22FC" w:rsidR="00601813" w:rsidRPr="0048309E" w:rsidRDefault="00855F0E" w:rsidP="00872756">
      <w:pPr>
        <w:spacing w:after="240" w:line="240" w:lineRule="auto"/>
        <w:ind w:firstLine="567"/>
        <w:jc w:val="both"/>
        <w:rPr>
          <w:rFonts w:ascii="Times New Roman" w:hAnsi="Times New Roman" w:cs="Times New Roman"/>
          <w:sz w:val="24"/>
          <w:szCs w:val="24"/>
          <w:lang w:val="en-US"/>
        </w:rPr>
      </w:pPr>
      <w:r w:rsidRPr="0048309E">
        <w:rPr>
          <w:rFonts w:ascii="Times New Roman" w:hAnsi="Times New Roman" w:cs="Times New Roman"/>
          <w:sz w:val="24"/>
          <w:szCs w:val="24"/>
          <w:lang w:val="en-US"/>
        </w:rPr>
        <w:t>In</w:t>
      </w:r>
      <w:r w:rsidR="00601813" w:rsidRPr="0048309E">
        <w:rPr>
          <w:rFonts w:ascii="Times New Roman" w:hAnsi="Times New Roman" w:cs="Times New Roman"/>
          <w:sz w:val="24"/>
          <w:szCs w:val="24"/>
          <w:lang w:val="en-US"/>
        </w:rPr>
        <w:t xml:space="preserve"> findings of this study reveal a striking reality: despite recognizing the importance of English communication, both students and tourism professionals in Banyuwangi still struggle significantly in practical application. The gap between theoretical learning and practical use remains a major obstacle to effective communication skills development. Students lack confidence when interacting with international tourists, while industry professionals encounter challenges in understanding cultural differences and specific tourist needs. In critical situations, some tourism staff still rely on translation applications, indicating that current educational and training programs do not sufficiently prepare them for real-world interactions.</w:t>
      </w:r>
    </w:p>
    <w:p w14:paraId="1FB84DE8" w14:textId="256C4571" w:rsidR="00601813" w:rsidRPr="0048309E" w:rsidRDefault="00601813" w:rsidP="00872756">
      <w:pPr>
        <w:spacing w:after="240" w:line="240" w:lineRule="auto"/>
        <w:ind w:firstLine="567"/>
        <w:jc w:val="both"/>
        <w:rPr>
          <w:rFonts w:ascii="Times New Roman" w:hAnsi="Times New Roman" w:cs="Times New Roman"/>
          <w:sz w:val="24"/>
          <w:szCs w:val="24"/>
          <w:lang w:val="en-US"/>
        </w:rPr>
      </w:pPr>
      <w:r w:rsidRPr="0048309E">
        <w:rPr>
          <w:rFonts w:ascii="Times New Roman" w:hAnsi="Times New Roman" w:cs="Times New Roman"/>
          <w:sz w:val="24"/>
          <w:szCs w:val="24"/>
          <w:lang w:val="en-US"/>
        </w:rPr>
        <w:t xml:space="preserve">This study aligns with previous research highlighting the importance of cross-cultural communication skills in the hospitality and tourism industry. Jin (2023) emphasizes that digital platforms, such as social media, can be leveraged to enhance intercultural communication competence (Jin, 2023). Similarly, </w:t>
      </w:r>
      <w:proofErr w:type="spellStart"/>
      <w:r w:rsidRPr="0048309E">
        <w:rPr>
          <w:rFonts w:ascii="Times New Roman" w:hAnsi="Times New Roman" w:cs="Times New Roman"/>
          <w:sz w:val="24"/>
          <w:szCs w:val="24"/>
          <w:lang w:val="en-US"/>
        </w:rPr>
        <w:t>Čuić</w:t>
      </w:r>
      <w:proofErr w:type="spellEnd"/>
      <w:r w:rsidRPr="0048309E">
        <w:rPr>
          <w:rFonts w:ascii="Times New Roman" w:hAnsi="Times New Roman" w:cs="Times New Roman"/>
          <w:sz w:val="24"/>
          <w:szCs w:val="24"/>
          <w:lang w:val="en-US"/>
        </w:rPr>
        <w:t xml:space="preserve"> Tanković et al. (2022) found that Generation Z entering the tourism workforce must develop various communication skills, including verbal, non-verbal, and digital communication (</w:t>
      </w:r>
      <w:proofErr w:type="spellStart"/>
      <w:r w:rsidRPr="0048309E">
        <w:rPr>
          <w:rFonts w:ascii="Times New Roman" w:hAnsi="Times New Roman" w:cs="Times New Roman"/>
          <w:sz w:val="24"/>
          <w:szCs w:val="24"/>
          <w:lang w:val="en-US"/>
        </w:rPr>
        <w:t>Čuić</w:t>
      </w:r>
      <w:proofErr w:type="spellEnd"/>
      <w:r w:rsidRPr="0048309E">
        <w:rPr>
          <w:rFonts w:ascii="Times New Roman" w:hAnsi="Times New Roman" w:cs="Times New Roman"/>
          <w:sz w:val="24"/>
          <w:szCs w:val="24"/>
          <w:lang w:val="en-US"/>
        </w:rPr>
        <w:t xml:space="preserve"> Tanković et al., 2022). The strength of this study lies in its phenomenological approach, which provides an in-depth exploration of the lived experiences of tourism professionals in a specific regional context.</w:t>
      </w:r>
    </w:p>
    <w:p w14:paraId="76376AC3" w14:textId="45B0C582" w:rsidR="00601813" w:rsidRPr="0048309E" w:rsidRDefault="00601813" w:rsidP="00872756">
      <w:pPr>
        <w:spacing w:after="240" w:line="240" w:lineRule="auto"/>
        <w:ind w:firstLine="567"/>
        <w:jc w:val="both"/>
        <w:rPr>
          <w:rFonts w:ascii="Times New Roman" w:hAnsi="Times New Roman" w:cs="Times New Roman"/>
          <w:sz w:val="24"/>
          <w:szCs w:val="24"/>
          <w:lang w:val="en-US"/>
        </w:rPr>
      </w:pPr>
      <w:r w:rsidRPr="0048309E">
        <w:rPr>
          <w:rFonts w:ascii="Times New Roman" w:hAnsi="Times New Roman" w:cs="Times New Roman"/>
          <w:sz w:val="24"/>
          <w:szCs w:val="24"/>
          <w:lang w:val="en-US"/>
        </w:rPr>
        <w:t xml:space="preserve">Reflecting on these findings, it is evident that there is an urgent need to create more immersive and experience-based learning environments. This study suggests that educational institutions must revise their curricula to incorporate more practical activities, such as role-playing, simulated tourist interactions, and on-site training in real tourism settings. Additionally, the tourism industry should implement more rigorous English training programs, </w:t>
      </w:r>
      <w:r w:rsidRPr="0048309E">
        <w:rPr>
          <w:rFonts w:ascii="Times New Roman" w:hAnsi="Times New Roman" w:cs="Times New Roman"/>
          <w:sz w:val="24"/>
          <w:szCs w:val="24"/>
          <w:lang w:val="en-US"/>
        </w:rPr>
        <w:lastRenderedPageBreak/>
        <w:t>integrating real-world scenarios and digital tools to enhance communication skills (Huang &amp; Fisher, 2021).</w:t>
      </w:r>
    </w:p>
    <w:p w14:paraId="0C6C0018" w14:textId="2995F4AE" w:rsidR="00601813" w:rsidRPr="0048309E" w:rsidRDefault="00601813" w:rsidP="00872756">
      <w:pPr>
        <w:spacing w:after="240" w:line="240" w:lineRule="auto"/>
        <w:ind w:firstLine="567"/>
        <w:jc w:val="both"/>
        <w:rPr>
          <w:rFonts w:ascii="Times New Roman" w:hAnsi="Times New Roman" w:cs="Times New Roman"/>
          <w:sz w:val="24"/>
          <w:szCs w:val="24"/>
          <w:lang w:val="en-US"/>
        </w:rPr>
      </w:pPr>
      <w:r w:rsidRPr="0048309E">
        <w:rPr>
          <w:rFonts w:ascii="Times New Roman" w:hAnsi="Times New Roman" w:cs="Times New Roman"/>
          <w:sz w:val="24"/>
          <w:szCs w:val="24"/>
          <w:lang w:val="en-US"/>
        </w:rPr>
        <w:t>A deeper analysis reveals that the primary reason for the communication gap is the limited exposure of students and tourism professionals to direct interactions with international tourists. This lack of exposure contributes to their low confidence in using English effectively. Furthermore, the predominant focus on theoretical learning rather than practical application exacerbates this issue (Yusra et al., 2021). Therefore, it is crucial to develop more interactive, hands-on learning strategies to bridge this gap.</w:t>
      </w:r>
    </w:p>
    <w:p w14:paraId="2A77B2E2" w14:textId="77777777" w:rsidR="00872756" w:rsidRPr="0048309E" w:rsidRDefault="00601813" w:rsidP="00601813">
      <w:pPr>
        <w:spacing w:after="240" w:line="240" w:lineRule="auto"/>
        <w:ind w:firstLine="567"/>
        <w:jc w:val="both"/>
        <w:rPr>
          <w:rFonts w:ascii="Times New Roman" w:hAnsi="Times New Roman" w:cs="Times New Roman"/>
          <w:sz w:val="24"/>
          <w:szCs w:val="24"/>
          <w:lang w:val="en-US"/>
        </w:rPr>
      </w:pPr>
      <w:r w:rsidRPr="0048309E">
        <w:rPr>
          <w:rFonts w:ascii="Times New Roman" w:hAnsi="Times New Roman" w:cs="Times New Roman"/>
          <w:sz w:val="24"/>
          <w:szCs w:val="24"/>
          <w:lang w:val="en-US"/>
        </w:rPr>
        <w:t>Based on these findings, several key actions should be taken. Strengthening collaborations between educational institutions and the tourism industry is essential to provide more internship and project-based training opportunities. Additionally, local government initiatives could support language certification programs for tourism workers to enhance their global competitiveness (Upadhyay et al., 2023). By adopting a more structured and practice-oriented approach, the tourism sector in Banyuwangi can better prepare its workforce to meet the growing communication demands of the global tourism industry.</w:t>
      </w:r>
    </w:p>
    <w:p w14:paraId="4EB217C2" w14:textId="30FC1979" w:rsidR="00855F0E" w:rsidRPr="0048309E" w:rsidRDefault="00855F0E" w:rsidP="006E6362">
      <w:pPr>
        <w:spacing w:after="240" w:line="240" w:lineRule="auto"/>
        <w:jc w:val="both"/>
        <w:rPr>
          <w:rFonts w:ascii="Times New Roman" w:hAnsi="Times New Roman" w:cs="Times New Roman"/>
          <w:b/>
          <w:sz w:val="24"/>
          <w:szCs w:val="24"/>
          <w:lang w:val="en-US"/>
        </w:rPr>
      </w:pPr>
      <w:r w:rsidRPr="0048309E">
        <w:rPr>
          <w:rFonts w:ascii="Times New Roman" w:hAnsi="Times New Roman" w:cs="Times New Roman"/>
          <w:b/>
          <w:sz w:val="24"/>
          <w:szCs w:val="24"/>
          <w:lang w:val="en-US"/>
        </w:rPr>
        <w:t xml:space="preserve">CONCLUSION </w:t>
      </w:r>
    </w:p>
    <w:p w14:paraId="0961071B" w14:textId="5A4D1DB3" w:rsidR="00601813" w:rsidRPr="0048309E" w:rsidRDefault="0021371F" w:rsidP="0021371F">
      <w:pPr>
        <w:spacing w:before="100" w:beforeAutospacing="1" w:after="100" w:afterAutospacing="1" w:line="240" w:lineRule="auto"/>
        <w:ind w:firstLine="567"/>
        <w:jc w:val="both"/>
        <w:rPr>
          <w:rFonts w:ascii="Times New Roman" w:eastAsia="Times New Roman" w:hAnsi="Times New Roman" w:cs="Times New Roman"/>
          <w:sz w:val="24"/>
          <w:szCs w:val="24"/>
          <w:lang w:val="en-US"/>
        </w:rPr>
      </w:pPr>
      <w:r w:rsidRPr="0048309E">
        <w:rPr>
          <w:rFonts w:ascii="Times New Roman" w:eastAsia="Times New Roman" w:hAnsi="Times New Roman" w:cs="Times New Roman"/>
          <w:sz w:val="24"/>
          <w:szCs w:val="24"/>
          <w:lang w:val="en-US"/>
        </w:rPr>
        <w:t>The findings of this study uncover the significance of English communication skills is widely recognized, both students and professionals within Banyuwangi's tourism industry continue in encountering substantial obstacles in their practical implementation</w:t>
      </w:r>
      <w:r w:rsidR="00601813" w:rsidRPr="0048309E">
        <w:rPr>
          <w:rFonts w:ascii="Times New Roman" w:hAnsi="Times New Roman" w:cs="Times New Roman"/>
          <w:sz w:val="24"/>
          <w:szCs w:val="24"/>
          <w:lang w:val="en-US"/>
        </w:rPr>
        <w:t>. The gap between theoretical knowledge and real-world practice remains a major barrier to effective communication skill development. Students often lack confidence in engaging with international tourists, while industry professionals struggle to navigate cultural differences. In critical situations, some professionals still rely on translation applications, highlighting the inadequacy of current education and training programs in preparing them for actual work environments.</w:t>
      </w:r>
    </w:p>
    <w:p w14:paraId="262295B5" w14:textId="46768005" w:rsidR="00601813" w:rsidRPr="0048309E" w:rsidRDefault="00601813" w:rsidP="006E6362">
      <w:pPr>
        <w:spacing w:after="240" w:line="240" w:lineRule="auto"/>
        <w:ind w:firstLine="567"/>
        <w:jc w:val="both"/>
        <w:rPr>
          <w:rFonts w:ascii="Times New Roman" w:hAnsi="Times New Roman" w:cs="Times New Roman"/>
          <w:sz w:val="24"/>
          <w:szCs w:val="24"/>
          <w:lang w:val="en-US"/>
        </w:rPr>
      </w:pPr>
      <w:r w:rsidRPr="0048309E">
        <w:rPr>
          <w:rFonts w:ascii="Times New Roman" w:hAnsi="Times New Roman" w:cs="Times New Roman"/>
          <w:sz w:val="24"/>
          <w:szCs w:val="24"/>
          <w:lang w:val="en-US"/>
        </w:rPr>
        <w:t>This study contributes significantly to both theoretical and practical aspects of tourism education. Theoretically, it reinforces the relationship between vocational education and workforce readiness, particularly in cross-cultural communication. It emphasizes the necessity of experience-based learning in English education for tourism professionals. Practically, the research provides insights for educational institutions and industry stakeholders to develop more effective training strategies, such as project-based internships, role-play integration into curricula, and immersive language training tailored to real-world situations.</w:t>
      </w:r>
    </w:p>
    <w:p w14:paraId="21464F56" w14:textId="5B35838B" w:rsidR="002251C0" w:rsidRPr="0048309E" w:rsidRDefault="00601813" w:rsidP="006C3D01">
      <w:pPr>
        <w:spacing w:after="240" w:line="240" w:lineRule="auto"/>
        <w:ind w:firstLine="567"/>
        <w:jc w:val="both"/>
        <w:rPr>
          <w:rFonts w:ascii="Times New Roman" w:hAnsi="Times New Roman" w:cs="Times New Roman"/>
          <w:sz w:val="24"/>
          <w:szCs w:val="24"/>
          <w:lang w:val="en-US"/>
        </w:rPr>
      </w:pPr>
      <w:r w:rsidRPr="0048309E">
        <w:rPr>
          <w:rFonts w:ascii="Times New Roman" w:hAnsi="Times New Roman" w:cs="Times New Roman"/>
          <w:sz w:val="24"/>
          <w:szCs w:val="24"/>
          <w:lang w:val="en-US"/>
        </w:rPr>
        <w:t>While this study offers valuable insights, there is room for further research expansion. One limitation is its geographical focus on Banyuwangi, meaning the findings may not fully represent conditions in other regions with different tourism characteristics. Future studies should explore a broader geographic scope to provide a more comprehensive perspective. Additionally, further research could investigate the effectiveness of various English communication training methods in the tourism industry to identify the most optimal approaches for improving workforce competency on a global scale.</w:t>
      </w:r>
    </w:p>
    <w:p w14:paraId="215E5243" w14:textId="12F119C6" w:rsidR="007E3EB4" w:rsidRPr="0048309E" w:rsidRDefault="007E3EB4" w:rsidP="007E3EB4">
      <w:pPr>
        <w:pStyle w:val="BodytextMaJER"/>
        <w:spacing w:after="120"/>
        <w:rPr>
          <w:b/>
          <w:color w:val="FF0000"/>
          <w:lang w:val="en-US"/>
        </w:rPr>
      </w:pPr>
      <w:r w:rsidRPr="0048309E">
        <w:rPr>
          <w:b/>
          <w:lang w:val="en-US"/>
        </w:rPr>
        <w:t xml:space="preserve">ACKNOWLEDGEMENT </w:t>
      </w:r>
    </w:p>
    <w:p w14:paraId="3A869AC6" w14:textId="63096900" w:rsidR="002251C0" w:rsidRPr="0048309E" w:rsidRDefault="00EB6DAB" w:rsidP="007E3EB4">
      <w:pPr>
        <w:spacing w:after="240" w:line="240" w:lineRule="auto"/>
        <w:ind w:firstLine="567"/>
        <w:jc w:val="both"/>
        <w:rPr>
          <w:rFonts w:ascii="Times New Roman" w:eastAsia="Times New Roman" w:hAnsi="Times New Roman" w:cs="Times New Roman"/>
          <w:sz w:val="24"/>
          <w:szCs w:val="24"/>
          <w:lang w:val="en-US"/>
        </w:rPr>
      </w:pPr>
      <w:r w:rsidRPr="0048309E">
        <w:rPr>
          <w:rFonts w:ascii="Times New Roman" w:hAnsi="Times New Roman" w:cs="Times New Roman"/>
          <w:sz w:val="24"/>
          <w:szCs w:val="24"/>
          <w:lang w:val="en-US"/>
        </w:rPr>
        <w:t xml:space="preserve">This research program was funded by the Research and Community Service Center of </w:t>
      </w:r>
      <w:proofErr w:type="spellStart"/>
      <w:r w:rsidR="00874EB6" w:rsidRPr="0048309E">
        <w:rPr>
          <w:rFonts w:ascii="Times New Roman" w:hAnsi="Times New Roman" w:cs="Times New Roman"/>
          <w:sz w:val="24"/>
          <w:szCs w:val="24"/>
          <w:lang w:val="en-US"/>
        </w:rPr>
        <w:t>Politenik</w:t>
      </w:r>
      <w:proofErr w:type="spellEnd"/>
      <w:r w:rsidR="00874EB6" w:rsidRPr="0048309E">
        <w:rPr>
          <w:rFonts w:ascii="Times New Roman" w:hAnsi="Times New Roman" w:cs="Times New Roman"/>
          <w:sz w:val="24"/>
          <w:szCs w:val="24"/>
          <w:lang w:val="en-US"/>
        </w:rPr>
        <w:t xml:space="preserve"> Negeri </w:t>
      </w:r>
      <w:r w:rsidRPr="0048309E">
        <w:rPr>
          <w:rFonts w:ascii="Times New Roman" w:hAnsi="Times New Roman" w:cs="Times New Roman"/>
          <w:sz w:val="24"/>
          <w:szCs w:val="24"/>
          <w:lang w:val="en-US"/>
        </w:rPr>
        <w:t xml:space="preserve">Banyuwangi. Special thanks are extended to P3M </w:t>
      </w:r>
      <w:r w:rsidR="00874EB6" w:rsidRPr="0048309E">
        <w:rPr>
          <w:rFonts w:ascii="Times New Roman" w:hAnsi="Times New Roman" w:cs="Times New Roman"/>
          <w:sz w:val="24"/>
          <w:szCs w:val="24"/>
          <w:lang w:val="en-US"/>
        </w:rPr>
        <w:t xml:space="preserve">Unit </w:t>
      </w:r>
      <w:r w:rsidRPr="0048309E">
        <w:rPr>
          <w:rFonts w:ascii="Times New Roman" w:hAnsi="Times New Roman" w:cs="Times New Roman"/>
          <w:sz w:val="24"/>
          <w:szCs w:val="24"/>
          <w:lang w:val="en-US"/>
        </w:rPr>
        <w:t>for providing the necessary funding to support this ini</w:t>
      </w:r>
      <w:r w:rsidR="00874EB6" w:rsidRPr="0048309E">
        <w:rPr>
          <w:rFonts w:ascii="Times New Roman" w:hAnsi="Times New Roman" w:cs="Times New Roman"/>
          <w:sz w:val="24"/>
          <w:szCs w:val="24"/>
          <w:lang w:val="en-US"/>
        </w:rPr>
        <w:t xml:space="preserve">tiative. The Tourism Department </w:t>
      </w:r>
      <w:r w:rsidRPr="0048309E">
        <w:rPr>
          <w:rFonts w:ascii="Times New Roman" w:hAnsi="Times New Roman" w:cs="Times New Roman"/>
          <w:sz w:val="24"/>
          <w:szCs w:val="24"/>
          <w:lang w:val="en-US"/>
        </w:rPr>
        <w:t xml:space="preserve">of </w:t>
      </w:r>
      <w:proofErr w:type="spellStart"/>
      <w:r w:rsidR="00874EB6" w:rsidRPr="0048309E">
        <w:rPr>
          <w:rFonts w:ascii="Times New Roman" w:hAnsi="Times New Roman" w:cs="Times New Roman"/>
          <w:sz w:val="24"/>
          <w:szCs w:val="24"/>
          <w:lang w:val="en-US"/>
        </w:rPr>
        <w:t>Politeknik</w:t>
      </w:r>
      <w:proofErr w:type="spellEnd"/>
      <w:r w:rsidR="00874EB6" w:rsidRPr="0048309E">
        <w:rPr>
          <w:rFonts w:ascii="Times New Roman" w:hAnsi="Times New Roman" w:cs="Times New Roman"/>
          <w:sz w:val="24"/>
          <w:szCs w:val="24"/>
          <w:lang w:val="en-US"/>
        </w:rPr>
        <w:t xml:space="preserve"> Negeri </w:t>
      </w:r>
      <w:r w:rsidRPr="0048309E">
        <w:rPr>
          <w:rFonts w:ascii="Times New Roman" w:hAnsi="Times New Roman" w:cs="Times New Roman"/>
          <w:sz w:val="24"/>
          <w:szCs w:val="24"/>
          <w:lang w:val="en-US"/>
        </w:rPr>
        <w:lastRenderedPageBreak/>
        <w:t>Banyuwa</w:t>
      </w:r>
      <w:r w:rsidR="00874EB6" w:rsidRPr="0048309E">
        <w:rPr>
          <w:rFonts w:ascii="Times New Roman" w:hAnsi="Times New Roman" w:cs="Times New Roman"/>
          <w:sz w:val="24"/>
          <w:szCs w:val="24"/>
          <w:lang w:val="en-US"/>
        </w:rPr>
        <w:t>ngi</w:t>
      </w:r>
      <w:r w:rsidRPr="0048309E">
        <w:rPr>
          <w:rFonts w:ascii="Times New Roman" w:hAnsi="Times New Roman" w:cs="Times New Roman"/>
          <w:sz w:val="24"/>
          <w:szCs w:val="24"/>
          <w:lang w:val="en-US"/>
        </w:rPr>
        <w:t xml:space="preserve"> also played a crucial role in supporting the implementation of this program. Finally, the researchers would like to express their sincere gratitude to all the participants who actively engaged and contributed to the success of this activity.</w:t>
      </w:r>
      <w:r w:rsidR="007E3EB4" w:rsidRPr="0048309E">
        <w:rPr>
          <w:rFonts w:ascii="Times New Roman" w:hAnsi="Times New Roman" w:cs="Times New Roman"/>
          <w:sz w:val="24"/>
          <w:szCs w:val="24"/>
          <w:lang w:val="en-US"/>
        </w:rPr>
        <w:t xml:space="preserve"> </w:t>
      </w:r>
    </w:p>
    <w:p w14:paraId="28870E92" w14:textId="4864AF73" w:rsidR="00F52B05" w:rsidRPr="0048309E" w:rsidRDefault="007E3EB4" w:rsidP="00F52B05">
      <w:pPr>
        <w:pStyle w:val="BodytextMaJER"/>
        <w:spacing w:after="120"/>
        <w:rPr>
          <w:b/>
          <w:lang w:val="en-US"/>
        </w:rPr>
      </w:pPr>
      <w:r w:rsidRPr="0048309E">
        <w:rPr>
          <w:b/>
          <w:lang w:val="en-US"/>
        </w:rPr>
        <w:t xml:space="preserve">REFERENCES </w:t>
      </w:r>
    </w:p>
    <w:p w14:paraId="6046BC1F" w14:textId="77777777" w:rsidR="00F52B05" w:rsidRPr="0048309E" w:rsidRDefault="00F52B05" w:rsidP="006E6362">
      <w:pPr>
        <w:ind w:left="810" w:hanging="630"/>
        <w:rPr>
          <w:rFonts w:ascii="Times New Roman" w:hAnsi="Times New Roman" w:cs="Times New Roman"/>
          <w:color w:val="0070C0"/>
          <w:sz w:val="24"/>
          <w:szCs w:val="24"/>
          <w:u w:val="single"/>
          <w:lang w:val="en-US"/>
        </w:rPr>
      </w:pPr>
      <w:r w:rsidRPr="0048309E">
        <w:rPr>
          <w:rFonts w:ascii="Times New Roman" w:hAnsi="Times New Roman" w:cs="Times New Roman"/>
          <w:sz w:val="24"/>
          <w:szCs w:val="24"/>
          <w:lang w:val="en-US"/>
        </w:rPr>
        <w:t>Alhazmi, A., &amp; Kaufmann, A. (2022). Phenomenological Qualitative Methods Applied to the Analysis of Cross-Cultural Experience in Novel Educational Social Contexts. </w:t>
      </w:r>
      <w:r w:rsidRPr="0048309E">
        <w:rPr>
          <w:rFonts w:ascii="Times New Roman" w:hAnsi="Times New Roman" w:cs="Times New Roman"/>
          <w:i/>
          <w:iCs/>
          <w:sz w:val="24"/>
          <w:szCs w:val="24"/>
          <w:lang w:val="en-US"/>
        </w:rPr>
        <w:t>Frontiers in Psychology</w:t>
      </w:r>
      <w:r w:rsidRPr="0048309E">
        <w:rPr>
          <w:rFonts w:ascii="Times New Roman" w:hAnsi="Times New Roman" w:cs="Times New Roman"/>
          <w:sz w:val="24"/>
          <w:szCs w:val="24"/>
          <w:lang w:val="en-US"/>
        </w:rPr>
        <w:t>, 13.</w:t>
      </w:r>
      <w:r w:rsidRPr="0048309E">
        <w:rPr>
          <w:rFonts w:ascii="Times New Roman" w:hAnsi="Times New Roman" w:cs="Times New Roman"/>
          <w:color w:val="0070C0"/>
          <w:sz w:val="24"/>
          <w:szCs w:val="24"/>
          <w:u w:val="single"/>
          <w:lang w:val="en-US"/>
        </w:rPr>
        <w:t xml:space="preserve"> </w:t>
      </w:r>
      <w:hyperlink r:id="rId9" w:history="1">
        <w:r w:rsidRPr="0048309E">
          <w:rPr>
            <w:rStyle w:val="Hyperlink"/>
            <w:rFonts w:ascii="Times New Roman" w:hAnsi="Times New Roman" w:cs="Times New Roman"/>
            <w:sz w:val="24"/>
            <w:szCs w:val="24"/>
            <w:lang w:val="en-US"/>
          </w:rPr>
          <w:t>https://doi.org/10.3389/fpsyg.2022.785134</w:t>
        </w:r>
      </w:hyperlink>
      <w:r w:rsidRPr="0048309E">
        <w:rPr>
          <w:rFonts w:ascii="Times New Roman" w:hAnsi="Times New Roman" w:cs="Times New Roman"/>
          <w:color w:val="0070C0"/>
          <w:sz w:val="24"/>
          <w:szCs w:val="24"/>
          <w:u w:val="single"/>
          <w:lang w:val="en-US"/>
        </w:rPr>
        <w:t>.</w:t>
      </w:r>
    </w:p>
    <w:p w14:paraId="14ABDD3D" w14:textId="77777777" w:rsidR="00F52B05" w:rsidRPr="0048309E" w:rsidRDefault="00F52B05" w:rsidP="006E6362">
      <w:pPr>
        <w:ind w:left="810" w:hanging="630"/>
        <w:rPr>
          <w:rFonts w:ascii="Times New Roman" w:hAnsi="Times New Roman" w:cs="Times New Roman"/>
          <w:color w:val="FF0000"/>
          <w:sz w:val="24"/>
          <w:szCs w:val="24"/>
          <w:lang w:val="en-US"/>
        </w:rPr>
      </w:pPr>
      <w:r w:rsidRPr="0048309E">
        <w:rPr>
          <w:rFonts w:ascii="Times New Roman" w:hAnsi="Times New Roman" w:cs="Times New Roman"/>
          <w:sz w:val="24"/>
          <w:szCs w:val="24"/>
          <w:lang w:val="en-US"/>
        </w:rPr>
        <w:t>Borges-Tiago, T., Silva, S., Avelar, S., Couto, J., Mendes-Filho, L., &amp; Tiago, F. (2021). Tourism and COVID-19: The Show Must Go on. </w:t>
      </w:r>
      <w:r w:rsidRPr="0048309E">
        <w:rPr>
          <w:rFonts w:ascii="Times New Roman" w:hAnsi="Times New Roman" w:cs="Times New Roman"/>
          <w:i/>
          <w:iCs/>
          <w:sz w:val="24"/>
          <w:szCs w:val="24"/>
          <w:lang w:val="en-US"/>
        </w:rPr>
        <w:t>Sustainability</w:t>
      </w:r>
      <w:r w:rsidRPr="0048309E">
        <w:rPr>
          <w:rFonts w:ascii="Times New Roman" w:hAnsi="Times New Roman" w:cs="Times New Roman"/>
          <w:sz w:val="24"/>
          <w:szCs w:val="24"/>
          <w:lang w:val="en-US"/>
        </w:rPr>
        <w:t>.</w:t>
      </w:r>
      <w:r w:rsidRPr="0048309E">
        <w:rPr>
          <w:rFonts w:ascii="Times New Roman" w:hAnsi="Times New Roman" w:cs="Times New Roman"/>
          <w:color w:val="FF0000"/>
          <w:sz w:val="24"/>
          <w:szCs w:val="24"/>
          <w:lang w:val="en-US"/>
        </w:rPr>
        <w:t xml:space="preserve"> </w:t>
      </w:r>
      <w:hyperlink r:id="rId10" w:history="1">
        <w:r w:rsidRPr="0048309E">
          <w:rPr>
            <w:rStyle w:val="Hyperlink"/>
            <w:rFonts w:ascii="Times New Roman" w:hAnsi="Times New Roman" w:cs="Times New Roman"/>
            <w:sz w:val="24"/>
            <w:szCs w:val="24"/>
            <w:lang w:val="en-US"/>
          </w:rPr>
          <w:t>https://doi.org/10.3390/su132212471</w:t>
        </w:r>
      </w:hyperlink>
    </w:p>
    <w:p w14:paraId="205316D3" w14:textId="77777777" w:rsidR="00F52B05" w:rsidRPr="0048309E" w:rsidRDefault="00F52B05" w:rsidP="006E6362">
      <w:pPr>
        <w:ind w:left="810" w:hanging="630"/>
        <w:rPr>
          <w:rFonts w:ascii="Times New Roman" w:hAnsi="Times New Roman" w:cs="Times New Roman"/>
          <w:color w:val="FF0000"/>
          <w:sz w:val="24"/>
          <w:szCs w:val="24"/>
          <w:lang w:val="en-US"/>
        </w:rPr>
      </w:pPr>
      <w:r w:rsidRPr="0048309E">
        <w:rPr>
          <w:rFonts w:ascii="Times New Roman" w:hAnsi="Times New Roman" w:cs="Times New Roman"/>
          <w:sz w:val="24"/>
          <w:szCs w:val="24"/>
          <w:lang w:val="en-US"/>
        </w:rPr>
        <w:t xml:space="preserve">Carlisle, S., Ivanov, S., &amp; </w:t>
      </w:r>
      <w:proofErr w:type="spellStart"/>
      <w:r w:rsidRPr="0048309E">
        <w:rPr>
          <w:rFonts w:ascii="Times New Roman" w:hAnsi="Times New Roman" w:cs="Times New Roman"/>
          <w:sz w:val="24"/>
          <w:szCs w:val="24"/>
          <w:lang w:val="en-US"/>
        </w:rPr>
        <w:t>Dijkmans</w:t>
      </w:r>
      <w:proofErr w:type="spellEnd"/>
      <w:r w:rsidRPr="0048309E">
        <w:rPr>
          <w:rFonts w:ascii="Times New Roman" w:hAnsi="Times New Roman" w:cs="Times New Roman"/>
          <w:sz w:val="24"/>
          <w:szCs w:val="24"/>
          <w:lang w:val="en-US"/>
        </w:rPr>
        <w:t>, C. (2021). The digital skills divide: evidence from the European tourism industry. Journal of Tourism Futures.</w:t>
      </w:r>
      <w:r w:rsidRPr="0048309E">
        <w:rPr>
          <w:rFonts w:ascii="Times New Roman" w:hAnsi="Times New Roman" w:cs="Times New Roman"/>
          <w:color w:val="FF0000"/>
          <w:sz w:val="24"/>
          <w:szCs w:val="24"/>
          <w:lang w:val="en-US"/>
        </w:rPr>
        <w:t xml:space="preserve"> </w:t>
      </w:r>
      <w:hyperlink r:id="rId11" w:history="1">
        <w:r w:rsidRPr="0048309E">
          <w:rPr>
            <w:rStyle w:val="Hyperlink"/>
            <w:rFonts w:ascii="Times New Roman" w:hAnsi="Times New Roman" w:cs="Times New Roman"/>
            <w:sz w:val="24"/>
            <w:szCs w:val="24"/>
            <w:lang w:val="en-US"/>
          </w:rPr>
          <w:t>https://doi.org/10.1108/JTF-07-2020-0114</w:t>
        </w:r>
      </w:hyperlink>
    </w:p>
    <w:p w14:paraId="2E9F4FD4" w14:textId="77777777" w:rsidR="00F52B05" w:rsidRPr="0048309E" w:rsidRDefault="00F52B05" w:rsidP="006E6362">
      <w:pPr>
        <w:ind w:left="810" w:hanging="630"/>
        <w:rPr>
          <w:rFonts w:ascii="Times New Roman" w:hAnsi="Times New Roman" w:cs="Times New Roman"/>
          <w:color w:val="FF0000"/>
          <w:sz w:val="24"/>
          <w:szCs w:val="24"/>
          <w:lang w:val="en-US"/>
        </w:rPr>
      </w:pPr>
      <w:r w:rsidRPr="0048309E">
        <w:rPr>
          <w:rFonts w:ascii="Times New Roman" w:hAnsi="Times New Roman" w:cs="Times New Roman"/>
          <w:sz w:val="24"/>
          <w:szCs w:val="24"/>
          <w:lang w:val="en-US"/>
        </w:rPr>
        <w:t>Fonseca, P., De Lurdes Martins, M., &amp; Pereira, J. (2024). Photography and digital storytelling in English for tourism classroom. Educational Media International, 61, 57 - 74</w:t>
      </w:r>
      <w:r w:rsidRPr="0048309E">
        <w:rPr>
          <w:rFonts w:ascii="Times New Roman" w:hAnsi="Times New Roman" w:cs="Times New Roman"/>
          <w:color w:val="FF0000"/>
          <w:sz w:val="24"/>
          <w:szCs w:val="24"/>
          <w:lang w:val="en-US"/>
        </w:rPr>
        <w:t xml:space="preserve">. </w:t>
      </w:r>
      <w:hyperlink r:id="rId12" w:history="1">
        <w:r w:rsidRPr="0048309E">
          <w:rPr>
            <w:rStyle w:val="Hyperlink"/>
            <w:rFonts w:ascii="Times New Roman" w:hAnsi="Times New Roman" w:cs="Times New Roman"/>
            <w:sz w:val="24"/>
            <w:szCs w:val="24"/>
            <w:lang w:val="en-US"/>
          </w:rPr>
          <w:t>https://doi.org/10.1080/09523987.2024.2357951</w:t>
        </w:r>
      </w:hyperlink>
    </w:p>
    <w:p w14:paraId="30C6542E" w14:textId="77777777" w:rsidR="00F52B05" w:rsidRPr="0048309E" w:rsidRDefault="00F52B05" w:rsidP="006E6362">
      <w:pPr>
        <w:ind w:left="810" w:hanging="630"/>
        <w:rPr>
          <w:rFonts w:ascii="Times New Roman" w:hAnsi="Times New Roman" w:cs="Times New Roman"/>
          <w:color w:val="0070C0"/>
          <w:sz w:val="24"/>
          <w:szCs w:val="24"/>
          <w:u w:val="single"/>
          <w:lang w:val="en-US"/>
        </w:rPr>
      </w:pPr>
      <w:r w:rsidRPr="0048309E">
        <w:rPr>
          <w:rFonts w:ascii="Times New Roman" w:hAnsi="Times New Roman" w:cs="Times New Roman"/>
          <w:sz w:val="24"/>
          <w:szCs w:val="24"/>
          <w:lang w:val="en-US"/>
        </w:rPr>
        <w:t>Huang, A., Fisher, T., Ding, H., &amp; Guo, Z. (2021). A network analysis of cross-occupational skill transferability for the hospitality industry. International Journal of Contemporary Hospitality Management.</w:t>
      </w:r>
      <w:r w:rsidRPr="0048309E">
        <w:rPr>
          <w:rFonts w:ascii="Times New Roman" w:hAnsi="Times New Roman" w:cs="Times New Roman"/>
          <w:color w:val="0070C0"/>
          <w:sz w:val="24"/>
          <w:szCs w:val="24"/>
          <w:u w:val="single"/>
          <w:lang w:val="en-US"/>
        </w:rPr>
        <w:t xml:space="preserve"> https://doi.org/10.1108/ijchm-01-2021-0073.</w:t>
      </w:r>
    </w:p>
    <w:p w14:paraId="43982C39" w14:textId="77777777" w:rsidR="00F52B05" w:rsidRPr="0048309E" w:rsidRDefault="00F52B05" w:rsidP="006E6362">
      <w:pPr>
        <w:ind w:left="810" w:hanging="630"/>
        <w:rPr>
          <w:rFonts w:ascii="Times New Roman" w:hAnsi="Times New Roman" w:cs="Times New Roman"/>
          <w:color w:val="FF0000"/>
          <w:sz w:val="24"/>
          <w:szCs w:val="24"/>
          <w:lang w:val="en-US"/>
        </w:rPr>
      </w:pPr>
      <w:r w:rsidRPr="0048309E">
        <w:rPr>
          <w:rFonts w:ascii="Times New Roman" w:hAnsi="Times New Roman" w:cs="Times New Roman"/>
          <w:sz w:val="24"/>
          <w:szCs w:val="24"/>
          <w:lang w:val="en-US"/>
        </w:rPr>
        <w:t>Jin, S. (2023). Unleashing the Potential of Social Media: Enhancing Intercultural Communication Skills in the Hospitality and Tourism Context. </w:t>
      </w:r>
      <w:r w:rsidRPr="0048309E">
        <w:rPr>
          <w:rFonts w:ascii="Times New Roman" w:hAnsi="Times New Roman" w:cs="Times New Roman"/>
          <w:i/>
          <w:iCs/>
          <w:sz w:val="24"/>
          <w:szCs w:val="24"/>
          <w:lang w:val="en-US"/>
        </w:rPr>
        <w:t>Sustainability</w:t>
      </w:r>
      <w:r w:rsidRPr="0048309E">
        <w:rPr>
          <w:rFonts w:ascii="Times New Roman" w:hAnsi="Times New Roman" w:cs="Times New Roman"/>
          <w:sz w:val="24"/>
          <w:szCs w:val="24"/>
          <w:lang w:val="en-US"/>
        </w:rPr>
        <w:t>.</w:t>
      </w:r>
      <w:r w:rsidRPr="0048309E">
        <w:rPr>
          <w:rFonts w:ascii="Times New Roman" w:hAnsi="Times New Roman" w:cs="Times New Roman"/>
          <w:color w:val="FF0000"/>
          <w:sz w:val="24"/>
          <w:szCs w:val="24"/>
          <w:lang w:val="en-US"/>
        </w:rPr>
        <w:t xml:space="preserve"> </w:t>
      </w:r>
      <w:hyperlink r:id="rId13" w:history="1">
        <w:r w:rsidRPr="0048309E">
          <w:rPr>
            <w:rStyle w:val="Hyperlink"/>
            <w:rFonts w:ascii="Times New Roman" w:hAnsi="Times New Roman" w:cs="Times New Roman"/>
            <w:sz w:val="24"/>
            <w:szCs w:val="24"/>
            <w:lang w:val="en-US"/>
          </w:rPr>
          <w:t>https://doi.org/10.3390/su151410840</w:t>
        </w:r>
      </w:hyperlink>
      <w:r w:rsidRPr="0048309E">
        <w:rPr>
          <w:rFonts w:ascii="Times New Roman" w:hAnsi="Times New Roman" w:cs="Times New Roman"/>
          <w:color w:val="FF0000"/>
          <w:sz w:val="24"/>
          <w:szCs w:val="24"/>
          <w:lang w:val="en-US"/>
        </w:rPr>
        <w:t>.</w:t>
      </w:r>
    </w:p>
    <w:p w14:paraId="3FE5536F" w14:textId="77777777" w:rsidR="00F52B05" w:rsidRPr="0048309E" w:rsidRDefault="00F52B05" w:rsidP="006E6362">
      <w:pPr>
        <w:ind w:left="810" w:hanging="630"/>
        <w:rPr>
          <w:rFonts w:ascii="Times New Roman" w:hAnsi="Times New Roman" w:cs="Times New Roman"/>
          <w:color w:val="0070C0"/>
          <w:sz w:val="24"/>
          <w:szCs w:val="24"/>
          <w:u w:val="single"/>
          <w:lang w:val="en-US"/>
        </w:rPr>
      </w:pPr>
      <w:r w:rsidRPr="0048309E">
        <w:rPr>
          <w:rFonts w:ascii="Times New Roman" w:hAnsi="Times New Roman" w:cs="Times New Roman"/>
          <w:sz w:val="24"/>
          <w:szCs w:val="24"/>
          <w:lang w:val="en-US"/>
        </w:rPr>
        <w:t>Jin, S. (2023). Unleashing the Potential of Social Media: Enhancing Intercultural Communication Skills in the Hospitality and Tourism Context. Sustainability.</w:t>
      </w:r>
      <w:r w:rsidRPr="0048309E">
        <w:rPr>
          <w:rFonts w:ascii="Times New Roman" w:hAnsi="Times New Roman" w:cs="Times New Roman"/>
          <w:color w:val="0070C0"/>
          <w:sz w:val="24"/>
          <w:szCs w:val="24"/>
          <w:u w:val="single"/>
          <w:lang w:val="en-US"/>
        </w:rPr>
        <w:t xml:space="preserve"> </w:t>
      </w:r>
      <w:hyperlink r:id="rId14" w:history="1">
        <w:r w:rsidRPr="0048309E">
          <w:rPr>
            <w:rStyle w:val="Hyperlink"/>
            <w:rFonts w:ascii="Times New Roman" w:hAnsi="Times New Roman" w:cs="Times New Roman"/>
            <w:sz w:val="24"/>
            <w:szCs w:val="24"/>
            <w:lang w:val="en-US"/>
          </w:rPr>
          <w:t>https://doi.org/10.3390/su151410840</w:t>
        </w:r>
      </w:hyperlink>
      <w:r w:rsidRPr="0048309E">
        <w:rPr>
          <w:rFonts w:ascii="Times New Roman" w:hAnsi="Times New Roman" w:cs="Times New Roman"/>
          <w:color w:val="0070C0"/>
          <w:sz w:val="24"/>
          <w:szCs w:val="24"/>
          <w:u w:val="single"/>
          <w:lang w:val="en-US"/>
        </w:rPr>
        <w:t>.</w:t>
      </w:r>
    </w:p>
    <w:p w14:paraId="5BBEA329" w14:textId="77777777" w:rsidR="00F52B05" w:rsidRPr="0048309E" w:rsidRDefault="00F52B05" w:rsidP="00F52B05">
      <w:pPr>
        <w:ind w:left="810" w:hanging="630"/>
        <w:rPr>
          <w:rFonts w:ascii="Times New Roman" w:hAnsi="Times New Roman" w:cs="Times New Roman"/>
          <w:color w:val="FF0000"/>
          <w:sz w:val="24"/>
          <w:szCs w:val="24"/>
          <w:lang w:val="en-US"/>
        </w:rPr>
      </w:pPr>
      <w:r w:rsidRPr="0048309E">
        <w:rPr>
          <w:rFonts w:ascii="Times New Roman" w:hAnsi="Times New Roman" w:cs="Times New Roman"/>
          <w:sz w:val="24"/>
          <w:szCs w:val="24"/>
          <w:lang w:val="en-US"/>
        </w:rPr>
        <w:t>Koç, E., &amp; Boz, H. (2020). Development of hospitality and tourism employees’ emotional intelligence through developing their emotion recognition abilities. Journal of Hospitality Marketing &amp; Management, 29, 121 – 138</w:t>
      </w:r>
      <w:r w:rsidRPr="0048309E">
        <w:rPr>
          <w:rFonts w:ascii="Times New Roman" w:hAnsi="Times New Roman" w:cs="Times New Roman"/>
          <w:color w:val="FF0000"/>
          <w:sz w:val="24"/>
          <w:szCs w:val="24"/>
          <w:lang w:val="en-US"/>
        </w:rPr>
        <w:t xml:space="preserve"> </w:t>
      </w:r>
      <w:hyperlink r:id="rId15" w:history="1">
        <w:r w:rsidRPr="0048309E">
          <w:rPr>
            <w:rStyle w:val="Hyperlink"/>
            <w:rFonts w:ascii="Times New Roman" w:hAnsi="Times New Roman" w:cs="Times New Roman"/>
            <w:sz w:val="24"/>
            <w:szCs w:val="24"/>
            <w:lang w:val="en-US"/>
          </w:rPr>
          <w:t>https://doi.org/10.1080/19368623.2019.1608885</w:t>
        </w:r>
      </w:hyperlink>
    </w:p>
    <w:p w14:paraId="3B8653EE" w14:textId="77777777" w:rsidR="00F52B05" w:rsidRPr="0048309E" w:rsidRDefault="00F52B05" w:rsidP="006E6362">
      <w:pPr>
        <w:ind w:left="810" w:hanging="630"/>
        <w:rPr>
          <w:rFonts w:ascii="Times New Roman" w:hAnsi="Times New Roman" w:cs="Times New Roman"/>
          <w:color w:val="0070C0"/>
          <w:sz w:val="24"/>
          <w:szCs w:val="24"/>
          <w:u w:val="single"/>
          <w:lang w:val="en-US"/>
        </w:rPr>
      </w:pPr>
      <w:r w:rsidRPr="0048309E">
        <w:rPr>
          <w:rFonts w:ascii="Times New Roman" w:hAnsi="Times New Roman" w:cs="Times New Roman"/>
          <w:sz w:val="24"/>
          <w:szCs w:val="24"/>
          <w:lang w:val="en-US"/>
        </w:rPr>
        <w:t>Land, J. (2024). Producing Locally Causal Explanations in Qualitative Research by Using a Realist Phenomenological Methodology. International Journal of Qualitative Methods</w:t>
      </w:r>
      <w:r w:rsidRPr="0048309E">
        <w:rPr>
          <w:rFonts w:ascii="Times New Roman" w:hAnsi="Times New Roman" w:cs="Times New Roman"/>
          <w:color w:val="0070C0"/>
          <w:sz w:val="24"/>
          <w:szCs w:val="24"/>
          <w:u w:val="single"/>
          <w:lang w:val="en-US"/>
        </w:rPr>
        <w:t xml:space="preserve">. </w:t>
      </w:r>
      <w:hyperlink r:id="rId16" w:history="1">
        <w:r w:rsidRPr="0048309E">
          <w:rPr>
            <w:rStyle w:val="Hyperlink"/>
            <w:rFonts w:ascii="Times New Roman" w:hAnsi="Times New Roman" w:cs="Times New Roman"/>
            <w:sz w:val="24"/>
            <w:szCs w:val="24"/>
            <w:lang w:val="en-US"/>
          </w:rPr>
          <w:t>https://doi.org/10.1177/16094069241234806</w:t>
        </w:r>
      </w:hyperlink>
      <w:r w:rsidRPr="0048309E">
        <w:rPr>
          <w:rFonts w:ascii="Times New Roman" w:hAnsi="Times New Roman" w:cs="Times New Roman"/>
          <w:color w:val="0070C0"/>
          <w:sz w:val="24"/>
          <w:szCs w:val="24"/>
          <w:u w:val="single"/>
          <w:lang w:val="en-US"/>
        </w:rPr>
        <w:t>.</w:t>
      </w:r>
    </w:p>
    <w:p w14:paraId="2B4EAADA" w14:textId="59ABB368" w:rsidR="00F52B05" w:rsidRPr="0048309E" w:rsidRDefault="00F52B05" w:rsidP="00C212EB">
      <w:pPr>
        <w:ind w:left="720" w:hanging="630"/>
        <w:jc w:val="both"/>
        <w:rPr>
          <w:rFonts w:ascii="Times New Roman" w:hAnsi="Times New Roman" w:cs="Times New Roman"/>
          <w:color w:val="FF0000"/>
          <w:sz w:val="24"/>
          <w:szCs w:val="24"/>
          <w:lang w:val="en-US"/>
        </w:rPr>
      </w:pPr>
      <w:r w:rsidRPr="0048309E">
        <w:rPr>
          <w:rFonts w:ascii="Times New Roman" w:hAnsi="Times New Roman" w:cs="Times New Roman"/>
          <w:sz w:val="24"/>
          <w:szCs w:val="24"/>
          <w:lang w:val="en-US"/>
        </w:rPr>
        <w:t xml:space="preserve"> Lestari, Y., &amp; Yusra, K. (2022). Identifying Tourism Potentials of Ethno-Cultural Attractions in Lombok. </w:t>
      </w:r>
      <w:r w:rsidRPr="0048309E">
        <w:rPr>
          <w:rFonts w:ascii="Times New Roman" w:hAnsi="Times New Roman" w:cs="Times New Roman"/>
          <w:i/>
          <w:iCs/>
          <w:sz w:val="24"/>
          <w:szCs w:val="24"/>
          <w:lang w:val="en-US"/>
        </w:rPr>
        <w:t>Sustainability</w:t>
      </w:r>
      <w:r w:rsidRPr="0048309E">
        <w:rPr>
          <w:rFonts w:ascii="Times New Roman" w:hAnsi="Times New Roman" w:cs="Times New Roman"/>
          <w:sz w:val="24"/>
          <w:szCs w:val="24"/>
          <w:lang w:val="en-US"/>
        </w:rPr>
        <w:t>.</w:t>
      </w:r>
      <w:r w:rsidRPr="0048309E">
        <w:rPr>
          <w:rFonts w:ascii="Times New Roman" w:hAnsi="Times New Roman" w:cs="Times New Roman"/>
          <w:color w:val="FF0000"/>
          <w:sz w:val="24"/>
          <w:szCs w:val="24"/>
          <w:lang w:val="en-US"/>
        </w:rPr>
        <w:t xml:space="preserve"> </w:t>
      </w:r>
      <w:hyperlink r:id="rId17" w:history="1">
        <w:r w:rsidRPr="0048309E">
          <w:rPr>
            <w:rStyle w:val="Hyperlink"/>
            <w:rFonts w:ascii="Times New Roman" w:hAnsi="Times New Roman" w:cs="Times New Roman"/>
            <w:sz w:val="24"/>
            <w:szCs w:val="24"/>
            <w:lang w:val="en-US"/>
          </w:rPr>
          <w:t>https://doi.org/10.3390/su142316075</w:t>
        </w:r>
      </w:hyperlink>
      <w:r w:rsidRPr="0048309E">
        <w:rPr>
          <w:rFonts w:ascii="Times New Roman" w:hAnsi="Times New Roman" w:cs="Times New Roman"/>
          <w:color w:val="FF0000"/>
          <w:sz w:val="24"/>
          <w:szCs w:val="24"/>
          <w:lang w:val="en-US"/>
        </w:rPr>
        <w:t>.</w:t>
      </w:r>
    </w:p>
    <w:p w14:paraId="03FD3B6D" w14:textId="77777777" w:rsidR="00F52B05" w:rsidRPr="0048309E" w:rsidRDefault="00F52B05" w:rsidP="006E6362">
      <w:pPr>
        <w:ind w:left="810" w:hanging="630"/>
        <w:rPr>
          <w:rFonts w:ascii="Times New Roman" w:hAnsi="Times New Roman" w:cs="Times New Roman"/>
          <w:color w:val="0070C0"/>
          <w:sz w:val="24"/>
          <w:szCs w:val="24"/>
          <w:u w:val="single"/>
          <w:lang w:val="en-US"/>
        </w:rPr>
      </w:pPr>
      <w:r w:rsidRPr="0048309E">
        <w:rPr>
          <w:rFonts w:ascii="Times New Roman" w:hAnsi="Times New Roman" w:cs="Times New Roman"/>
          <w:sz w:val="24"/>
          <w:szCs w:val="24"/>
          <w:lang w:val="en-US"/>
        </w:rPr>
        <w:t>Lodhi, R., Mahmood, Z., &amp; Cobanoglu, C. (2022). Guest editorial. </w:t>
      </w:r>
      <w:r w:rsidRPr="0048309E">
        <w:rPr>
          <w:rFonts w:ascii="Times New Roman" w:hAnsi="Times New Roman" w:cs="Times New Roman"/>
          <w:i/>
          <w:iCs/>
          <w:sz w:val="24"/>
          <w:szCs w:val="24"/>
          <w:lang w:val="en-US"/>
        </w:rPr>
        <w:t>Journal of Hospitality and Tourism Technology</w:t>
      </w:r>
      <w:r w:rsidRPr="0048309E">
        <w:rPr>
          <w:rFonts w:ascii="Times New Roman" w:hAnsi="Times New Roman" w:cs="Times New Roman"/>
          <w:sz w:val="24"/>
          <w:szCs w:val="24"/>
          <w:lang w:val="en-US"/>
        </w:rPr>
        <w:t>.</w:t>
      </w:r>
      <w:r w:rsidRPr="0048309E">
        <w:rPr>
          <w:rFonts w:ascii="Times New Roman" w:hAnsi="Times New Roman" w:cs="Times New Roman"/>
          <w:color w:val="0070C0"/>
          <w:sz w:val="24"/>
          <w:szCs w:val="24"/>
          <w:u w:val="single"/>
          <w:lang w:val="en-US"/>
        </w:rPr>
        <w:t xml:space="preserve"> </w:t>
      </w:r>
      <w:hyperlink r:id="rId18" w:history="1">
        <w:r w:rsidRPr="0048309E">
          <w:rPr>
            <w:rStyle w:val="Hyperlink"/>
            <w:rFonts w:ascii="Times New Roman" w:hAnsi="Times New Roman" w:cs="Times New Roman"/>
            <w:sz w:val="24"/>
            <w:szCs w:val="24"/>
            <w:lang w:val="en-US"/>
          </w:rPr>
          <w:t>https://doi.org/10.1108/jhtt-01-2022-317</w:t>
        </w:r>
      </w:hyperlink>
      <w:r w:rsidRPr="0048309E">
        <w:rPr>
          <w:rFonts w:ascii="Times New Roman" w:hAnsi="Times New Roman" w:cs="Times New Roman"/>
          <w:color w:val="0070C0"/>
          <w:sz w:val="24"/>
          <w:szCs w:val="24"/>
          <w:u w:val="single"/>
          <w:lang w:val="en-US"/>
        </w:rPr>
        <w:t>.</w:t>
      </w:r>
    </w:p>
    <w:p w14:paraId="24DD69FD" w14:textId="77777777" w:rsidR="00F52B05" w:rsidRPr="0048309E" w:rsidRDefault="00F52B05" w:rsidP="006E6362">
      <w:pPr>
        <w:ind w:left="810" w:hanging="630"/>
        <w:rPr>
          <w:rFonts w:ascii="Times New Roman" w:hAnsi="Times New Roman" w:cs="Times New Roman"/>
          <w:color w:val="0070C0"/>
          <w:sz w:val="24"/>
          <w:szCs w:val="24"/>
          <w:u w:val="single"/>
          <w:lang w:val="en-US"/>
        </w:rPr>
      </w:pPr>
      <w:r w:rsidRPr="0048309E">
        <w:rPr>
          <w:rFonts w:ascii="Times New Roman" w:hAnsi="Times New Roman" w:cs="Times New Roman"/>
          <w:sz w:val="24"/>
          <w:szCs w:val="24"/>
          <w:lang w:val="en-US"/>
        </w:rPr>
        <w:t>McGinley, S., Wei, W., Zhang, L., &amp; Zheng, Y. (2020). The State of Qualitative Research in Hospitality: A 5-Year Review 2014 to 2019. Cornell Hospitality Quarterly, 62, 8 - 20.</w:t>
      </w:r>
      <w:r w:rsidRPr="0048309E">
        <w:rPr>
          <w:rFonts w:ascii="Times New Roman" w:hAnsi="Times New Roman" w:cs="Times New Roman"/>
          <w:color w:val="0070C0"/>
          <w:sz w:val="24"/>
          <w:szCs w:val="24"/>
          <w:u w:val="single"/>
          <w:lang w:val="en-US"/>
        </w:rPr>
        <w:t xml:space="preserve"> </w:t>
      </w:r>
      <w:hyperlink r:id="rId19" w:history="1">
        <w:r w:rsidRPr="0048309E">
          <w:rPr>
            <w:rStyle w:val="Hyperlink"/>
            <w:rFonts w:ascii="Times New Roman" w:hAnsi="Times New Roman" w:cs="Times New Roman"/>
            <w:sz w:val="24"/>
            <w:szCs w:val="24"/>
            <w:lang w:val="en-US"/>
          </w:rPr>
          <w:t>https://doi.org/10.1177/1938965520940294</w:t>
        </w:r>
      </w:hyperlink>
      <w:r w:rsidRPr="0048309E">
        <w:rPr>
          <w:rFonts w:ascii="Times New Roman" w:hAnsi="Times New Roman" w:cs="Times New Roman"/>
          <w:color w:val="0070C0"/>
          <w:sz w:val="24"/>
          <w:szCs w:val="24"/>
          <w:u w:val="single"/>
          <w:lang w:val="en-US"/>
        </w:rPr>
        <w:t>.</w:t>
      </w:r>
    </w:p>
    <w:p w14:paraId="5D37DAE3" w14:textId="2B0E7473" w:rsidR="00F52B05" w:rsidRPr="0048309E" w:rsidRDefault="00F52B05" w:rsidP="006E6362">
      <w:pPr>
        <w:ind w:left="720" w:hanging="630"/>
        <w:rPr>
          <w:rFonts w:ascii="Times New Roman" w:hAnsi="Times New Roman" w:cs="Times New Roman"/>
          <w:color w:val="FF0000"/>
          <w:sz w:val="24"/>
          <w:szCs w:val="24"/>
          <w:lang w:val="en-US"/>
        </w:rPr>
      </w:pPr>
      <w:r w:rsidRPr="0048309E">
        <w:rPr>
          <w:rFonts w:ascii="Times New Roman" w:hAnsi="Times New Roman" w:cs="Times New Roman"/>
          <w:sz w:val="24"/>
          <w:szCs w:val="24"/>
          <w:lang w:val="en-US"/>
        </w:rPr>
        <w:lastRenderedPageBreak/>
        <w:t xml:space="preserve">  Miao, L. (2022). Intercultural foreign language teaching and learning in higher education contexts: edited by Piotr Romanowski and Ewa Bandura, Hershey, PA, IGI Global, 2019, 323pp., $175.00 (Hardcover), ISBN: 9781522581284. </w:t>
      </w:r>
      <w:r w:rsidRPr="0048309E">
        <w:rPr>
          <w:rFonts w:ascii="Times New Roman" w:hAnsi="Times New Roman" w:cs="Times New Roman"/>
          <w:i/>
          <w:iCs/>
          <w:sz w:val="24"/>
          <w:szCs w:val="24"/>
          <w:lang w:val="en-US"/>
        </w:rPr>
        <w:t>Language and Intercultural Communication</w:t>
      </w:r>
      <w:r w:rsidRPr="0048309E">
        <w:rPr>
          <w:rFonts w:ascii="Times New Roman" w:hAnsi="Times New Roman" w:cs="Times New Roman"/>
          <w:sz w:val="24"/>
          <w:szCs w:val="24"/>
          <w:lang w:val="en-US"/>
        </w:rPr>
        <w:t>, </w:t>
      </w:r>
      <w:r w:rsidRPr="0048309E">
        <w:rPr>
          <w:rFonts w:ascii="Times New Roman" w:hAnsi="Times New Roman" w:cs="Times New Roman"/>
          <w:i/>
          <w:iCs/>
          <w:sz w:val="24"/>
          <w:szCs w:val="24"/>
          <w:lang w:val="en-US"/>
        </w:rPr>
        <w:t>22</w:t>
      </w:r>
      <w:r w:rsidRPr="0048309E">
        <w:rPr>
          <w:rFonts w:ascii="Times New Roman" w:hAnsi="Times New Roman" w:cs="Times New Roman"/>
          <w:sz w:val="24"/>
          <w:szCs w:val="24"/>
          <w:lang w:val="en-US"/>
        </w:rPr>
        <w:t>(1), 100–101</w:t>
      </w:r>
      <w:r w:rsidRPr="0048309E">
        <w:rPr>
          <w:rFonts w:ascii="Times New Roman" w:hAnsi="Times New Roman" w:cs="Times New Roman"/>
          <w:color w:val="FF0000"/>
          <w:sz w:val="24"/>
          <w:szCs w:val="24"/>
          <w:lang w:val="en-US"/>
        </w:rPr>
        <w:t xml:space="preserve">. </w:t>
      </w:r>
      <w:hyperlink r:id="rId20" w:history="1">
        <w:r w:rsidRPr="0048309E">
          <w:rPr>
            <w:rStyle w:val="Hyperlink"/>
            <w:rFonts w:ascii="Times New Roman" w:hAnsi="Times New Roman" w:cs="Times New Roman"/>
            <w:sz w:val="24"/>
            <w:szCs w:val="24"/>
            <w:lang w:val="en-US"/>
          </w:rPr>
          <w:t>https://doi.org/10.1080/14708477.2022.2030951</w:t>
        </w:r>
      </w:hyperlink>
    </w:p>
    <w:p w14:paraId="42D51759" w14:textId="77777777" w:rsidR="00F52B05" w:rsidRPr="0048309E" w:rsidRDefault="00F52B05" w:rsidP="00F52B05">
      <w:pPr>
        <w:ind w:left="810" w:hanging="630"/>
        <w:rPr>
          <w:rFonts w:ascii="Times New Roman" w:hAnsi="Times New Roman" w:cs="Times New Roman"/>
          <w:color w:val="FF0000"/>
          <w:sz w:val="24"/>
          <w:szCs w:val="24"/>
          <w:lang w:val="en-US"/>
        </w:rPr>
      </w:pPr>
      <w:proofErr w:type="spellStart"/>
      <w:r w:rsidRPr="0048309E">
        <w:rPr>
          <w:rFonts w:ascii="Times New Roman" w:hAnsi="Times New Roman" w:cs="Times New Roman"/>
          <w:sz w:val="24"/>
          <w:szCs w:val="24"/>
          <w:lang w:val="en-US"/>
        </w:rPr>
        <w:t>Navío</w:t>
      </w:r>
      <w:proofErr w:type="spellEnd"/>
      <w:r w:rsidRPr="0048309E">
        <w:rPr>
          <w:rFonts w:ascii="Times New Roman" w:hAnsi="Times New Roman" w:cs="Times New Roman"/>
          <w:sz w:val="24"/>
          <w:szCs w:val="24"/>
          <w:lang w:val="en-US"/>
        </w:rPr>
        <w:t>-Marco, J., Ruiz-Gómez, L., &amp; Sevilla-Sevilla, C. (2019). Progress in wireless technologies in hospitality and tourism. Journal of Hospitality and Tourism Technology, 10, 587-599</w:t>
      </w:r>
      <w:r w:rsidRPr="0048309E">
        <w:rPr>
          <w:rFonts w:ascii="Times New Roman" w:hAnsi="Times New Roman" w:cs="Times New Roman"/>
          <w:color w:val="FF0000"/>
          <w:sz w:val="24"/>
          <w:szCs w:val="24"/>
          <w:lang w:val="en-US"/>
        </w:rPr>
        <w:t xml:space="preserve">. </w:t>
      </w:r>
      <w:hyperlink r:id="rId21" w:history="1">
        <w:r w:rsidRPr="0048309E">
          <w:rPr>
            <w:rStyle w:val="Hyperlink"/>
            <w:rFonts w:ascii="Times New Roman" w:hAnsi="Times New Roman" w:cs="Times New Roman"/>
            <w:sz w:val="24"/>
            <w:szCs w:val="24"/>
            <w:lang w:val="en-US"/>
          </w:rPr>
          <w:t>https://doi.org/10.1108/JHTT-07-2018-0061</w:t>
        </w:r>
      </w:hyperlink>
    </w:p>
    <w:p w14:paraId="03ED85DB" w14:textId="77777777" w:rsidR="00F52B05" w:rsidRPr="0048309E" w:rsidRDefault="00F52B05" w:rsidP="006E6362">
      <w:pPr>
        <w:ind w:left="810" w:hanging="630"/>
        <w:rPr>
          <w:rFonts w:ascii="Times New Roman" w:hAnsi="Times New Roman" w:cs="Times New Roman"/>
          <w:color w:val="0070C0"/>
          <w:sz w:val="24"/>
          <w:szCs w:val="24"/>
          <w:u w:val="single"/>
          <w:lang w:val="en-US"/>
        </w:rPr>
      </w:pPr>
      <w:r w:rsidRPr="0048309E">
        <w:rPr>
          <w:rFonts w:ascii="Times New Roman" w:hAnsi="Times New Roman" w:cs="Times New Roman"/>
          <w:sz w:val="24"/>
          <w:szCs w:val="24"/>
          <w:lang w:val="en-US"/>
        </w:rPr>
        <w:t>Paula Fonseca, Maria de Lurdes Martins &amp; José Pereira (2024) Photography and digital storytelling in English for tourism classroom, Educational Media International, 61:1-2, 57-74,</w:t>
      </w:r>
      <w:r w:rsidRPr="0048309E">
        <w:rPr>
          <w:rFonts w:ascii="Times New Roman" w:hAnsi="Times New Roman" w:cs="Times New Roman"/>
          <w:color w:val="FF0000"/>
          <w:sz w:val="24"/>
          <w:szCs w:val="24"/>
          <w:lang w:val="en-US"/>
        </w:rPr>
        <w:t xml:space="preserve"> </w:t>
      </w:r>
      <w:r w:rsidRPr="0048309E">
        <w:rPr>
          <w:rFonts w:ascii="Times New Roman" w:hAnsi="Times New Roman" w:cs="Times New Roman"/>
          <w:color w:val="0070C0"/>
          <w:sz w:val="24"/>
          <w:szCs w:val="24"/>
          <w:u w:val="single"/>
          <w:lang w:val="en-US"/>
        </w:rPr>
        <w:t>DOI: 10.1080/09523987.2024.2357951</w:t>
      </w:r>
    </w:p>
    <w:p w14:paraId="4A34D1D7" w14:textId="77777777" w:rsidR="00F52B05" w:rsidRPr="0048309E" w:rsidRDefault="00F52B05" w:rsidP="00F52B05">
      <w:pPr>
        <w:ind w:left="810" w:hanging="630"/>
        <w:rPr>
          <w:rFonts w:ascii="Times New Roman" w:hAnsi="Times New Roman" w:cs="Times New Roman"/>
          <w:color w:val="FF0000"/>
          <w:sz w:val="24"/>
          <w:szCs w:val="24"/>
          <w:lang w:val="en-US"/>
        </w:rPr>
      </w:pPr>
      <w:r w:rsidRPr="0048309E">
        <w:rPr>
          <w:rFonts w:ascii="Times New Roman" w:hAnsi="Times New Roman" w:cs="Times New Roman"/>
          <w:sz w:val="24"/>
          <w:szCs w:val="24"/>
          <w:lang w:val="en-US"/>
        </w:rPr>
        <w:t xml:space="preserve">Tanković, A., </w:t>
      </w:r>
      <w:proofErr w:type="spellStart"/>
      <w:r w:rsidRPr="0048309E">
        <w:rPr>
          <w:rFonts w:ascii="Times New Roman" w:hAnsi="Times New Roman" w:cs="Times New Roman"/>
          <w:sz w:val="24"/>
          <w:szCs w:val="24"/>
          <w:lang w:val="en-US"/>
        </w:rPr>
        <w:t>Kapeš</w:t>
      </w:r>
      <w:proofErr w:type="spellEnd"/>
      <w:r w:rsidRPr="0048309E">
        <w:rPr>
          <w:rFonts w:ascii="Times New Roman" w:hAnsi="Times New Roman" w:cs="Times New Roman"/>
          <w:sz w:val="24"/>
          <w:szCs w:val="24"/>
          <w:lang w:val="en-US"/>
        </w:rPr>
        <w:t xml:space="preserve">, J., &amp; </w:t>
      </w:r>
      <w:proofErr w:type="spellStart"/>
      <w:r w:rsidRPr="0048309E">
        <w:rPr>
          <w:rFonts w:ascii="Times New Roman" w:hAnsi="Times New Roman" w:cs="Times New Roman"/>
          <w:sz w:val="24"/>
          <w:szCs w:val="24"/>
          <w:lang w:val="en-US"/>
        </w:rPr>
        <w:t>Benazić</w:t>
      </w:r>
      <w:proofErr w:type="spellEnd"/>
      <w:r w:rsidRPr="0048309E">
        <w:rPr>
          <w:rFonts w:ascii="Times New Roman" w:hAnsi="Times New Roman" w:cs="Times New Roman"/>
          <w:sz w:val="24"/>
          <w:szCs w:val="24"/>
          <w:lang w:val="en-US"/>
        </w:rPr>
        <w:t>, D. (2022). Communication skills in generation Z as future tourism employees. Communication Research and Practice, 8, 86 - 102</w:t>
      </w:r>
      <w:r w:rsidRPr="0048309E">
        <w:rPr>
          <w:rFonts w:ascii="Times New Roman" w:hAnsi="Times New Roman" w:cs="Times New Roman"/>
          <w:color w:val="FF0000"/>
          <w:sz w:val="24"/>
          <w:szCs w:val="24"/>
          <w:lang w:val="en-US"/>
        </w:rPr>
        <w:t xml:space="preserve">. </w:t>
      </w:r>
      <w:hyperlink r:id="rId22" w:history="1">
        <w:r w:rsidRPr="0048309E">
          <w:rPr>
            <w:rStyle w:val="Hyperlink"/>
            <w:rFonts w:ascii="Times New Roman" w:hAnsi="Times New Roman" w:cs="Times New Roman"/>
            <w:sz w:val="24"/>
            <w:szCs w:val="24"/>
            <w:lang w:val="en-US"/>
          </w:rPr>
          <w:t>https://doi.org/10.1080/22041451.2021.2017136</w:t>
        </w:r>
      </w:hyperlink>
      <w:r w:rsidRPr="0048309E">
        <w:rPr>
          <w:rFonts w:ascii="Times New Roman" w:hAnsi="Times New Roman" w:cs="Times New Roman"/>
          <w:color w:val="FF0000"/>
          <w:sz w:val="24"/>
          <w:szCs w:val="24"/>
          <w:lang w:val="en-US"/>
        </w:rPr>
        <w:t>.</w:t>
      </w:r>
    </w:p>
    <w:p w14:paraId="59A51510" w14:textId="77777777" w:rsidR="00F52B05" w:rsidRPr="0048309E" w:rsidRDefault="00F52B05" w:rsidP="006E6362">
      <w:pPr>
        <w:ind w:left="810" w:hanging="630"/>
        <w:rPr>
          <w:rFonts w:ascii="Times New Roman" w:hAnsi="Times New Roman" w:cs="Times New Roman"/>
          <w:color w:val="0070C0"/>
          <w:sz w:val="24"/>
          <w:szCs w:val="24"/>
          <w:u w:val="single"/>
          <w:lang w:val="en-US"/>
        </w:rPr>
      </w:pPr>
      <w:r w:rsidRPr="0048309E">
        <w:rPr>
          <w:rFonts w:ascii="Times New Roman" w:hAnsi="Times New Roman" w:cs="Times New Roman"/>
          <w:sz w:val="24"/>
          <w:szCs w:val="24"/>
          <w:lang w:val="en-US"/>
        </w:rPr>
        <w:t>Upadhyay, S., Chaskar, A., &amp; Sigala, M. (2023). Breaking waves: A bibliometric odyssey on crisis communication in tourism and hospitality (1980–2022) and paving the path for future research. </w:t>
      </w:r>
      <w:r w:rsidRPr="0048309E">
        <w:rPr>
          <w:rFonts w:ascii="Times New Roman" w:hAnsi="Times New Roman" w:cs="Times New Roman"/>
          <w:i/>
          <w:iCs/>
          <w:sz w:val="24"/>
          <w:szCs w:val="24"/>
          <w:lang w:val="en-US"/>
        </w:rPr>
        <w:t>Journal of Contingencies and Crisis Management</w:t>
      </w:r>
      <w:r w:rsidRPr="0048309E">
        <w:rPr>
          <w:rFonts w:ascii="Times New Roman" w:hAnsi="Times New Roman" w:cs="Times New Roman"/>
          <w:sz w:val="24"/>
          <w:szCs w:val="24"/>
          <w:lang w:val="en-US"/>
        </w:rPr>
        <w:t>.</w:t>
      </w:r>
      <w:r w:rsidRPr="0048309E">
        <w:rPr>
          <w:rFonts w:ascii="Times New Roman" w:hAnsi="Times New Roman" w:cs="Times New Roman"/>
          <w:color w:val="FF0000"/>
          <w:sz w:val="24"/>
          <w:szCs w:val="24"/>
          <w:lang w:val="en-US"/>
        </w:rPr>
        <w:t xml:space="preserve"> </w:t>
      </w:r>
      <w:r w:rsidRPr="0048309E">
        <w:rPr>
          <w:rFonts w:ascii="Times New Roman" w:hAnsi="Times New Roman" w:cs="Times New Roman"/>
          <w:color w:val="0070C0"/>
          <w:sz w:val="24"/>
          <w:szCs w:val="24"/>
          <w:u w:val="single"/>
          <w:lang w:val="en-US"/>
        </w:rPr>
        <w:t>https://doi.org/10.1111/1468-5973.12494.</w:t>
      </w:r>
    </w:p>
    <w:p w14:paraId="2D25E66C" w14:textId="77777777" w:rsidR="00F52B05" w:rsidRPr="0048309E" w:rsidRDefault="00F52B05" w:rsidP="006E6362">
      <w:pPr>
        <w:ind w:left="810" w:hanging="630"/>
        <w:rPr>
          <w:rFonts w:ascii="Times New Roman" w:hAnsi="Times New Roman" w:cs="Times New Roman"/>
          <w:color w:val="0070C0"/>
          <w:sz w:val="24"/>
          <w:szCs w:val="24"/>
          <w:u w:val="single"/>
          <w:lang w:val="en-US"/>
        </w:rPr>
      </w:pPr>
      <w:r w:rsidRPr="0048309E">
        <w:rPr>
          <w:rFonts w:ascii="Times New Roman" w:hAnsi="Times New Roman" w:cs="Times New Roman"/>
          <w:sz w:val="24"/>
          <w:szCs w:val="24"/>
          <w:lang w:val="en-US"/>
        </w:rPr>
        <w:t>Williams, H. (2021). The Meaning of “Phenomenology”: Qualitative and Philosophical Phenomenological Research Methods. </w:t>
      </w:r>
      <w:r w:rsidRPr="0048309E">
        <w:rPr>
          <w:rFonts w:ascii="Times New Roman" w:hAnsi="Times New Roman" w:cs="Times New Roman"/>
          <w:i/>
          <w:iCs/>
          <w:sz w:val="24"/>
          <w:szCs w:val="24"/>
          <w:lang w:val="en-US"/>
        </w:rPr>
        <w:t>The Qualitative Report</w:t>
      </w:r>
      <w:r w:rsidRPr="0048309E">
        <w:rPr>
          <w:rFonts w:ascii="Times New Roman" w:hAnsi="Times New Roman" w:cs="Times New Roman"/>
          <w:color w:val="0070C0"/>
          <w:sz w:val="24"/>
          <w:szCs w:val="24"/>
          <w:u w:val="single"/>
          <w:lang w:val="en-US"/>
        </w:rPr>
        <w:t xml:space="preserve">. </w:t>
      </w:r>
      <w:hyperlink r:id="rId23" w:history="1">
        <w:r w:rsidRPr="0048309E">
          <w:rPr>
            <w:rStyle w:val="Hyperlink"/>
            <w:rFonts w:ascii="Times New Roman" w:hAnsi="Times New Roman" w:cs="Times New Roman"/>
            <w:sz w:val="24"/>
            <w:szCs w:val="24"/>
            <w:lang w:val="en-US"/>
          </w:rPr>
          <w:t>https://doi.org/10.46743/2160-3715/2021.4587</w:t>
        </w:r>
      </w:hyperlink>
      <w:r w:rsidRPr="0048309E">
        <w:rPr>
          <w:rFonts w:ascii="Times New Roman" w:hAnsi="Times New Roman" w:cs="Times New Roman"/>
          <w:color w:val="0070C0"/>
          <w:sz w:val="24"/>
          <w:szCs w:val="24"/>
          <w:u w:val="single"/>
          <w:lang w:val="en-US"/>
        </w:rPr>
        <w:t>.</w:t>
      </w:r>
    </w:p>
    <w:p w14:paraId="22058E62" w14:textId="77777777" w:rsidR="00F52B05" w:rsidRPr="0048309E" w:rsidRDefault="00F52B05" w:rsidP="006E6362">
      <w:pPr>
        <w:ind w:left="720" w:hanging="630"/>
        <w:rPr>
          <w:rFonts w:ascii="Times New Roman" w:hAnsi="Times New Roman" w:cs="Times New Roman"/>
          <w:color w:val="FF0000"/>
          <w:sz w:val="24"/>
          <w:szCs w:val="24"/>
          <w:lang w:val="en-US"/>
        </w:rPr>
      </w:pPr>
      <w:r w:rsidRPr="0048309E">
        <w:rPr>
          <w:rFonts w:ascii="Times New Roman" w:hAnsi="Times New Roman" w:cs="Times New Roman"/>
          <w:sz w:val="24"/>
          <w:szCs w:val="24"/>
          <w:lang w:val="en-US"/>
        </w:rPr>
        <w:t xml:space="preserve">Winnie, Leong, H. J., </w:t>
      </w:r>
      <w:proofErr w:type="spellStart"/>
      <w:r w:rsidRPr="0048309E">
        <w:rPr>
          <w:rFonts w:ascii="Times New Roman" w:hAnsi="Times New Roman" w:cs="Times New Roman"/>
          <w:sz w:val="24"/>
          <w:szCs w:val="24"/>
          <w:lang w:val="en-US"/>
        </w:rPr>
        <w:t>Badiozaman</w:t>
      </w:r>
      <w:proofErr w:type="spellEnd"/>
      <w:r w:rsidRPr="0048309E">
        <w:rPr>
          <w:rFonts w:ascii="Times New Roman" w:hAnsi="Times New Roman" w:cs="Times New Roman"/>
          <w:sz w:val="24"/>
          <w:szCs w:val="24"/>
          <w:lang w:val="en-US"/>
        </w:rPr>
        <w:t>, I. F., &amp; Yap, A. (2023). Negotiating the challenges in speaking English for Indonesian undergraduate students in an ESL university. Studies in English Language and Education, 10(2), 822-840</w:t>
      </w:r>
      <w:r w:rsidRPr="0048309E">
        <w:rPr>
          <w:rFonts w:ascii="Times New Roman" w:hAnsi="Times New Roman" w:cs="Times New Roman"/>
          <w:color w:val="FF0000"/>
          <w:sz w:val="24"/>
          <w:szCs w:val="24"/>
          <w:lang w:val="en-US"/>
        </w:rPr>
        <w:t xml:space="preserve"> </w:t>
      </w:r>
      <w:r w:rsidRPr="0048309E">
        <w:rPr>
          <w:rFonts w:ascii="Times New Roman" w:hAnsi="Times New Roman" w:cs="Times New Roman"/>
          <w:color w:val="0070C0"/>
          <w:sz w:val="24"/>
          <w:szCs w:val="24"/>
          <w:u w:val="single"/>
          <w:lang w:val="en-US"/>
        </w:rPr>
        <w:t>https://doi.org/10.24815/siele.v10i2.26563</w:t>
      </w:r>
    </w:p>
    <w:p w14:paraId="4A341493" w14:textId="77777777" w:rsidR="00F52B05" w:rsidRPr="0048309E" w:rsidRDefault="00F52B05" w:rsidP="00C212EB">
      <w:pPr>
        <w:ind w:left="630" w:hanging="540"/>
        <w:jc w:val="both"/>
        <w:rPr>
          <w:rFonts w:ascii="Times New Roman" w:hAnsi="Times New Roman" w:cs="Times New Roman"/>
          <w:color w:val="000000"/>
          <w:sz w:val="24"/>
          <w:szCs w:val="24"/>
          <w:lang w:val="en-US" w:eastAsia="en-GB"/>
        </w:rPr>
      </w:pPr>
      <w:r w:rsidRPr="0048309E">
        <w:rPr>
          <w:rFonts w:ascii="Times New Roman" w:hAnsi="Times New Roman" w:cs="Times New Roman"/>
          <w:color w:val="000000"/>
          <w:sz w:val="24"/>
          <w:szCs w:val="24"/>
          <w:lang w:val="en-US" w:eastAsia="en-GB"/>
        </w:rPr>
        <w:t>Yusra, K., Lestari, Y. B., &amp; Hamid, M. O. (2021). Teacher agency and the implementation of CEFR-like policies for English for tourism and hospitality: insights from local vocational high schools in Indonesia. </w:t>
      </w:r>
      <w:r w:rsidRPr="0048309E">
        <w:rPr>
          <w:rFonts w:ascii="Times New Roman" w:hAnsi="Times New Roman" w:cs="Times New Roman"/>
          <w:i/>
          <w:iCs/>
          <w:color w:val="000000"/>
          <w:sz w:val="24"/>
          <w:szCs w:val="24"/>
          <w:lang w:val="en-US" w:eastAsia="en-GB"/>
        </w:rPr>
        <w:t>Current Issues in Language Planning</w:t>
      </w:r>
      <w:r w:rsidRPr="0048309E">
        <w:rPr>
          <w:rFonts w:ascii="Times New Roman" w:hAnsi="Times New Roman" w:cs="Times New Roman"/>
          <w:color w:val="000000"/>
          <w:sz w:val="24"/>
          <w:szCs w:val="24"/>
          <w:lang w:val="en-US" w:eastAsia="en-GB"/>
        </w:rPr>
        <w:t>, </w:t>
      </w:r>
      <w:r w:rsidRPr="0048309E">
        <w:rPr>
          <w:rFonts w:ascii="Times New Roman" w:hAnsi="Times New Roman" w:cs="Times New Roman"/>
          <w:i/>
          <w:iCs/>
          <w:color w:val="000000"/>
          <w:sz w:val="24"/>
          <w:szCs w:val="24"/>
          <w:lang w:val="en-US" w:eastAsia="en-GB"/>
        </w:rPr>
        <w:t>23</w:t>
      </w:r>
      <w:r w:rsidRPr="0048309E">
        <w:rPr>
          <w:rFonts w:ascii="Times New Roman" w:hAnsi="Times New Roman" w:cs="Times New Roman"/>
          <w:color w:val="000000"/>
          <w:sz w:val="24"/>
          <w:szCs w:val="24"/>
          <w:lang w:val="en-US" w:eastAsia="en-GB"/>
        </w:rPr>
        <w:t xml:space="preserve">(3), 233–253. </w:t>
      </w:r>
      <w:r w:rsidRPr="0048309E">
        <w:rPr>
          <w:rFonts w:ascii="Times New Roman" w:hAnsi="Times New Roman" w:cs="Times New Roman"/>
          <w:color w:val="0070C0"/>
          <w:sz w:val="24"/>
          <w:szCs w:val="24"/>
          <w:u w:val="single"/>
          <w:lang w:val="en-US" w:eastAsia="en-GB"/>
        </w:rPr>
        <w:t>https://doi.org/10.1080/14664208.2021.1965739</w:t>
      </w:r>
    </w:p>
    <w:p w14:paraId="4B063679" w14:textId="77777777" w:rsidR="00F52B05" w:rsidRPr="0048309E" w:rsidRDefault="00F52B05" w:rsidP="00AF632F">
      <w:pPr>
        <w:ind w:left="810" w:hanging="630"/>
        <w:rPr>
          <w:rFonts w:ascii="Times New Roman" w:hAnsi="Times New Roman" w:cs="Times New Roman"/>
          <w:color w:val="0070C0"/>
          <w:sz w:val="24"/>
          <w:szCs w:val="24"/>
          <w:u w:val="single"/>
          <w:lang w:val="en-US"/>
        </w:rPr>
      </w:pPr>
      <w:r w:rsidRPr="0048309E">
        <w:rPr>
          <w:rFonts w:ascii="Times New Roman" w:hAnsi="Times New Roman" w:cs="Times New Roman"/>
          <w:sz w:val="24"/>
          <w:szCs w:val="24"/>
          <w:lang w:val="en-US"/>
        </w:rPr>
        <w:t>Yusra, Kamaludin. 2023. English and Co-Construction of Solidarity between Language Agents and Tourists in Tourism Information Service. Languages 8: 126.</w:t>
      </w:r>
      <w:r w:rsidRPr="0048309E">
        <w:rPr>
          <w:rFonts w:ascii="Times New Roman" w:hAnsi="Times New Roman" w:cs="Times New Roman"/>
          <w:color w:val="FF0000"/>
          <w:sz w:val="24"/>
          <w:szCs w:val="24"/>
          <w:lang w:val="en-US"/>
        </w:rPr>
        <w:t xml:space="preserve"> </w:t>
      </w:r>
      <w:r w:rsidRPr="0048309E">
        <w:rPr>
          <w:rFonts w:ascii="Times New Roman" w:hAnsi="Times New Roman" w:cs="Times New Roman"/>
          <w:color w:val="0070C0"/>
          <w:sz w:val="24"/>
          <w:szCs w:val="24"/>
          <w:u w:val="single"/>
          <w:lang w:val="en-US"/>
        </w:rPr>
        <w:t>https://doi.org/10.3390/ languages8020126</w:t>
      </w:r>
    </w:p>
    <w:sectPr w:rsidR="00F52B05" w:rsidRPr="0048309E" w:rsidSect="00FF2B49">
      <w:headerReference w:type="default" r:id="rId24"/>
      <w:footerReference w:type="default" r:id="rId25"/>
      <w:headerReference w:type="first" r:id="rId26"/>
      <w:pgSz w:w="11906" w:h="16838" w:code="9"/>
      <w:pgMar w:top="1418" w:right="1418" w:bottom="1418" w:left="1418" w:header="709" w:footer="709"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F8E07E" w14:textId="77777777" w:rsidR="00643A3E" w:rsidRDefault="00643A3E" w:rsidP="000E2BCF">
      <w:pPr>
        <w:spacing w:after="0" w:line="240" w:lineRule="auto"/>
      </w:pPr>
      <w:r>
        <w:separator/>
      </w:r>
    </w:p>
  </w:endnote>
  <w:endnote w:type="continuationSeparator" w:id="0">
    <w:p w14:paraId="76E9BD1A" w14:textId="77777777" w:rsidR="00643A3E" w:rsidRDefault="00643A3E" w:rsidP="000E2B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1093396"/>
      <w:docPartObj>
        <w:docPartGallery w:val="Page Numbers (Bottom of Page)"/>
        <w:docPartUnique/>
      </w:docPartObj>
    </w:sdtPr>
    <w:sdtContent>
      <w:p w14:paraId="3B27DC3F" w14:textId="58CF5987" w:rsidR="00112689" w:rsidRDefault="007E3EB4">
        <w:pPr>
          <w:pStyle w:val="Footer"/>
          <w:jc w:val="right"/>
        </w:pPr>
        <w:r>
          <w:rPr>
            <w:rFonts w:ascii="Times New Roman" w:eastAsia="Times New Roman" w:hAnsi="Times New Roman" w:cs="Times New Roman"/>
            <w:bCs/>
            <w:i/>
            <w:color w:val="000000"/>
            <w:sz w:val="18"/>
            <w:szCs w:val="20"/>
          </w:rPr>
          <w:t>JOLLT Journal of Languages and Language Teaching</w:t>
        </w:r>
        <w:r w:rsidR="00112689" w:rsidRPr="00112689">
          <w:rPr>
            <w:rFonts w:ascii="Times New Roman" w:hAnsi="Times New Roman" w:cs="Times New Roman"/>
            <w:i/>
            <w:sz w:val="18"/>
            <w:szCs w:val="20"/>
          </w:rPr>
          <w:t xml:space="preserve">, </w:t>
        </w:r>
        <w:r w:rsidR="0053211E">
          <w:rPr>
            <w:rFonts w:ascii="Times New Roman" w:hAnsi="Times New Roman" w:cs="Times New Roman"/>
            <w:i/>
            <w:sz w:val="18"/>
            <w:szCs w:val="20"/>
          </w:rPr>
          <w:t>Month</w:t>
        </w:r>
        <w:r w:rsidR="003E3375" w:rsidRPr="00112689">
          <w:rPr>
            <w:rFonts w:ascii="Times New Roman" w:hAnsi="Times New Roman" w:cs="Times New Roman"/>
            <w:i/>
            <w:sz w:val="18"/>
            <w:szCs w:val="20"/>
          </w:rPr>
          <w:t xml:space="preserve"> </w:t>
        </w:r>
        <w:r w:rsidR="0053211E">
          <w:rPr>
            <w:rFonts w:ascii="Times New Roman" w:hAnsi="Times New Roman" w:cs="Times New Roman"/>
            <w:i/>
            <w:sz w:val="18"/>
            <w:szCs w:val="20"/>
          </w:rPr>
          <w:t xml:space="preserve">Year. </w:t>
        </w:r>
        <w:proofErr w:type="gramStart"/>
        <w:r w:rsidR="003E3375">
          <w:rPr>
            <w:rFonts w:ascii="Times New Roman" w:hAnsi="Times New Roman" w:cs="Times New Roman"/>
            <w:i/>
            <w:sz w:val="18"/>
            <w:szCs w:val="20"/>
          </w:rPr>
          <w:t xml:space="preserve">Vol. </w:t>
        </w:r>
        <w:r w:rsidR="00112689" w:rsidRPr="00112689">
          <w:rPr>
            <w:rFonts w:ascii="Times New Roman" w:hAnsi="Times New Roman" w:cs="Times New Roman"/>
            <w:i/>
            <w:sz w:val="18"/>
            <w:szCs w:val="20"/>
          </w:rPr>
          <w:t>,</w:t>
        </w:r>
        <w:proofErr w:type="gramEnd"/>
        <w:r w:rsidR="00112689" w:rsidRPr="00112689">
          <w:rPr>
            <w:rFonts w:ascii="Times New Roman" w:hAnsi="Times New Roman" w:cs="Times New Roman"/>
            <w:i/>
            <w:sz w:val="18"/>
            <w:szCs w:val="20"/>
          </w:rPr>
          <w:t xml:space="preserve"> No</w:t>
        </w:r>
        <w:r w:rsidR="003E3375">
          <w:rPr>
            <w:rFonts w:ascii="Times New Roman" w:hAnsi="Times New Roman" w:cs="Times New Roman"/>
            <w:i/>
            <w:sz w:val="18"/>
            <w:szCs w:val="20"/>
          </w:rPr>
          <w:t>.</w:t>
        </w:r>
        <w:r w:rsidR="00112689" w:rsidRPr="00112689">
          <w:rPr>
            <w:rFonts w:ascii="Times New Roman" w:hAnsi="Times New Roman" w:cs="Times New Roman"/>
            <w:i/>
            <w:sz w:val="18"/>
            <w:szCs w:val="20"/>
          </w:rPr>
          <w:t xml:space="preserve"> </w:t>
        </w:r>
        <w:r w:rsidR="00112689" w:rsidRPr="00112689">
          <w:rPr>
            <w:sz w:val="20"/>
          </w:rPr>
          <w:t xml:space="preserve"> </w:t>
        </w:r>
        <w:r w:rsidR="00112689">
          <w:t>|</w:t>
        </w:r>
        <w:r w:rsidR="00112689" w:rsidRPr="00112689">
          <w:rPr>
            <w:rFonts w:ascii="Times New Roman" w:hAnsi="Times New Roman" w:cs="Times New Roman"/>
            <w:b/>
          </w:rPr>
          <w:t xml:space="preserve"> </w:t>
        </w:r>
        <w:r w:rsidR="00EF6F46" w:rsidRPr="00112689">
          <w:rPr>
            <w:rFonts w:ascii="Times New Roman" w:hAnsi="Times New Roman" w:cs="Times New Roman"/>
            <w:b/>
          </w:rPr>
          <w:fldChar w:fldCharType="begin"/>
        </w:r>
        <w:r w:rsidR="00112689" w:rsidRPr="00112689">
          <w:rPr>
            <w:rFonts w:ascii="Times New Roman" w:hAnsi="Times New Roman" w:cs="Times New Roman"/>
            <w:b/>
          </w:rPr>
          <w:instrText xml:space="preserve"> PAGE   \* MERGEFORMAT </w:instrText>
        </w:r>
        <w:r w:rsidR="00EF6F46" w:rsidRPr="00112689">
          <w:rPr>
            <w:rFonts w:ascii="Times New Roman" w:hAnsi="Times New Roman" w:cs="Times New Roman"/>
            <w:b/>
          </w:rPr>
          <w:fldChar w:fldCharType="separate"/>
        </w:r>
        <w:r w:rsidR="0048309E">
          <w:rPr>
            <w:rFonts w:ascii="Times New Roman" w:hAnsi="Times New Roman" w:cs="Times New Roman"/>
            <w:b/>
            <w:noProof/>
          </w:rPr>
          <w:t>4</w:t>
        </w:r>
        <w:r w:rsidR="00EF6F46" w:rsidRPr="00112689">
          <w:rPr>
            <w:rFonts w:ascii="Times New Roman" w:hAnsi="Times New Roman" w:cs="Times New Roman"/>
            <w:b/>
            <w:noProof/>
          </w:rPr>
          <w:fldChar w:fldCharType="end"/>
        </w:r>
        <w:r w:rsidR="00112689">
          <w:t xml:space="preserve"> </w:t>
        </w:r>
      </w:p>
    </w:sdtContent>
  </w:sdt>
  <w:p w14:paraId="03392FE9" w14:textId="77777777" w:rsidR="00112689" w:rsidRDefault="001126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86F906" w14:textId="77777777" w:rsidR="00643A3E" w:rsidRDefault="00643A3E" w:rsidP="000E2BCF">
      <w:pPr>
        <w:spacing w:after="0" w:line="240" w:lineRule="auto"/>
      </w:pPr>
      <w:r>
        <w:separator/>
      </w:r>
    </w:p>
  </w:footnote>
  <w:footnote w:type="continuationSeparator" w:id="0">
    <w:p w14:paraId="5CE82EAE" w14:textId="77777777" w:rsidR="00643A3E" w:rsidRDefault="00643A3E" w:rsidP="000E2B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242190" w14:paraId="0CD06DEB" w14:textId="77777777" w:rsidTr="00242190">
      <w:tc>
        <w:tcPr>
          <w:tcW w:w="4508" w:type="dxa"/>
        </w:tcPr>
        <w:p w14:paraId="32BF962D" w14:textId="77777777" w:rsidR="00242190" w:rsidRPr="00242190" w:rsidRDefault="0053211E">
          <w:pPr>
            <w:pStyle w:val="Header"/>
            <w:rPr>
              <w:rFonts w:ascii="Times New Roman" w:hAnsi="Times New Roman" w:cs="Times New Roman"/>
            </w:rPr>
          </w:pPr>
          <w:r>
            <w:rPr>
              <w:rFonts w:ascii="Times New Roman" w:hAnsi="Times New Roman" w:cs="Times New Roman"/>
            </w:rPr>
            <w:t>Author/s last name</w:t>
          </w:r>
        </w:p>
      </w:tc>
      <w:tc>
        <w:tcPr>
          <w:tcW w:w="4508" w:type="dxa"/>
        </w:tcPr>
        <w:p w14:paraId="7AF10EC4" w14:textId="77777777" w:rsidR="00242190" w:rsidRPr="00126BD4" w:rsidRDefault="003E3375" w:rsidP="0053211E">
          <w:pPr>
            <w:pStyle w:val="Header"/>
            <w:jc w:val="right"/>
            <w:rPr>
              <w:i/>
              <w:sz w:val="20"/>
            </w:rPr>
          </w:pPr>
          <w:r>
            <w:rPr>
              <w:rFonts w:ascii="Times New Roman" w:hAnsi="Times New Roman" w:cs="Times New Roman"/>
              <w:i/>
              <w:sz w:val="20"/>
              <w:szCs w:val="24"/>
            </w:rPr>
            <w:t xml:space="preserve">4 </w:t>
          </w:r>
          <w:r w:rsidR="0053211E">
            <w:rPr>
              <w:rFonts w:ascii="Times New Roman" w:hAnsi="Times New Roman" w:cs="Times New Roman"/>
              <w:i/>
              <w:sz w:val="20"/>
              <w:szCs w:val="24"/>
            </w:rPr>
            <w:t>words of the title</w:t>
          </w:r>
          <w:r>
            <w:rPr>
              <w:rFonts w:ascii="Times New Roman" w:hAnsi="Times New Roman" w:cs="Times New Roman"/>
              <w:i/>
              <w:sz w:val="20"/>
              <w:szCs w:val="24"/>
            </w:rPr>
            <w:t xml:space="preserve"> </w:t>
          </w:r>
          <w:r w:rsidR="00242190" w:rsidRPr="00126BD4">
            <w:rPr>
              <w:rFonts w:ascii="Times New Roman" w:hAnsi="Times New Roman" w:cs="Times New Roman"/>
              <w:i/>
              <w:sz w:val="20"/>
              <w:szCs w:val="24"/>
            </w:rPr>
            <w:t>……</w:t>
          </w:r>
          <w:proofErr w:type="gramStart"/>
          <w:r w:rsidR="00242190" w:rsidRPr="00126BD4">
            <w:rPr>
              <w:rFonts w:ascii="Times New Roman" w:hAnsi="Times New Roman" w:cs="Times New Roman"/>
              <w:i/>
              <w:sz w:val="20"/>
              <w:szCs w:val="24"/>
            </w:rPr>
            <w:t>…..</w:t>
          </w:r>
          <w:proofErr w:type="gramEnd"/>
        </w:p>
      </w:tc>
    </w:tr>
  </w:tbl>
  <w:p w14:paraId="33157576" w14:textId="77777777" w:rsidR="003E3375" w:rsidRDefault="003E33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1"/>
      <w:gridCol w:w="4299"/>
    </w:tblGrid>
    <w:tr w:rsidR="001C328E" w14:paraId="0709071D" w14:textId="77777777" w:rsidTr="00FF2B49">
      <w:trPr>
        <w:trHeight w:val="977"/>
        <w:jc w:val="center"/>
      </w:trPr>
      <w:tc>
        <w:tcPr>
          <w:tcW w:w="4805" w:type="dxa"/>
          <w:tcBorders>
            <w:top w:val="thinThickLargeGap" w:sz="24" w:space="0" w:color="auto"/>
            <w:bottom w:val="thinThickLargeGap" w:sz="24" w:space="0" w:color="auto"/>
          </w:tcBorders>
        </w:tcPr>
        <w:p w14:paraId="5EE632DD" w14:textId="77777777" w:rsidR="001C328E" w:rsidRPr="001C328E" w:rsidRDefault="001C328E" w:rsidP="000C2C19">
          <w:pPr>
            <w:pStyle w:val="Header"/>
            <w:rPr>
              <w:i/>
              <w:sz w:val="20"/>
              <w:szCs w:val="20"/>
            </w:rPr>
          </w:pPr>
          <w:r w:rsidRPr="009D2968">
            <w:rPr>
              <w:rFonts w:ascii="Times New Roman" w:eastAsia="Times New Roman" w:hAnsi="Times New Roman" w:cs="Times New Roman"/>
              <w:bCs/>
              <w:color w:val="333333"/>
              <w:sz w:val="20"/>
              <w:szCs w:val="20"/>
            </w:rPr>
            <w:t>JOLLT Journal of Languages and Language Teaching</w:t>
          </w:r>
        </w:p>
        <w:p w14:paraId="3B9867F7" w14:textId="128BE447" w:rsidR="00C32B66" w:rsidRDefault="00C32B66" w:rsidP="001C328E">
          <w:pPr>
            <w:pStyle w:val="Header"/>
            <w:rPr>
              <w:rFonts w:ascii="Times New Roman" w:hAnsi="Times New Roman" w:cs="Times New Roman"/>
              <w:sz w:val="20"/>
              <w:szCs w:val="20"/>
            </w:rPr>
          </w:pPr>
          <w:hyperlink r:id="rId1" w:history="1">
            <w:r w:rsidRPr="00454B79">
              <w:rPr>
                <w:rStyle w:val="Hyperlink"/>
                <w:rFonts w:ascii="Times New Roman" w:hAnsi="Times New Roman" w:cs="Times New Roman"/>
                <w:sz w:val="20"/>
                <w:szCs w:val="20"/>
              </w:rPr>
              <w:t>https://e-journal.undikma.ac.id/index.php/jollt</w:t>
            </w:r>
          </w:hyperlink>
          <w:r>
            <w:rPr>
              <w:rFonts w:ascii="Times New Roman" w:hAnsi="Times New Roman" w:cs="Times New Roman"/>
              <w:sz w:val="20"/>
              <w:szCs w:val="20"/>
            </w:rPr>
            <w:t xml:space="preserve"> </w:t>
          </w:r>
        </w:p>
        <w:p w14:paraId="1394BC45" w14:textId="1EFDE923" w:rsidR="00855F0E" w:rsidRDefault="00855F0E" w:rsidP="001C328E">
          <w:pPr>
            <w:pStyle w:val="Header"/>
            <w:rPr>
              <w:rFonts w:ascii="Times New Roman" w:hAnsi="Times New Roman" w:cs="Times New Roman"/>
              <w:sz w:val="20"/>
              <w:szCs w:val="20"/>
            </w:rPr>
          </w:pPr>
          <w:r>
            <w:rPr>
              <w:rFonts w:ascii="Times New Roman" w:hAnsi="Times New Roman" w:cs="Times New Roman"/>
              <w:sz w:val="20"/>
              <w:szCs w:val="20"/>
            </w:rPr>
            <w:t xml:space="preserve">Email: </w:t>
          </w:r>
          <w:hyperlink r:id="rId2" w:history="1">
            <w:r w:rsidR="00C32B66" w:rsidRPr="00C32B66">
              <w:rPr>
                <w:rStyle w:val="Hyperlink"/>
                <w:rFonts w:ascii="Times New Roman" w:hAnsi="Times New Roman" w:cs="Times New Roman"/>
                <w:color w:val="auto"/>
                <w:sz w:val="20"/>
                <w:szCs w:val="20"/>
                <w:u w:val="none"/>
              </w:rPr>
              <w:t>jollt@ikipmataram.ac.id</w:t>
            </w:r>
          </w:hyperlink>
          <w:r w:rsidR="00C32B66">
            <w:rPr>
              <w:rFonts w:ascii="Times New Roman" w:hAnsi="Times New Roman" w:cs="Times New Roman"/>
              <w:sz w:val="20"/>
              <w:szCs w:val="20"/>
            </w:rPr>
            <w:t xml:space="preserve"> &amp; jollt@undikma.ac.id</w:t>
          </w:r>
        </w:p>
        <w:p w14:paraId="4C076B26" w14:textId="22B4533F" w:rsidR="00855F0E" w:rsidRPr="001C328E" w:rsidRDefault="00855F0E" w:rsidP="001C328E">
          <w:pPr>
            <w:pStyle w:val="Header"/>
            <w:rPr>
              <w:rFonts w:ascii="Times New Roman" w:hAnsi="Times New Roman" w:cs="Times New Roman"/>
              <w:b/>
              <w:sz w:val="20"/>
              <w:szCs w:val="20"/>
            </w:rPr>
          </w:pPr>
          <w:r>
            <w:rPr>
              <w:rFonts w:ascii="Times New Roman" w:hAnsi="Times New Roman" w:cs="Times New Roman"/>
              <w:sz w:val="20"/>
              <w:szCs w:val="20"/>
            </w:rPr>
            <w:t>DOI:</w:t>
          </w:r>
          <w:r w:rsidR="00C32B66">
            <w:rPr>
              <w:rFonts w:ascii="Times New Roman" w:hAnsi="Times New Roman" w:cs="Times New Roman"/>
              <w:sz w:val="20"/>
              <w:szCs w:val="20"/>
            </w:rPr>
            <w:t xml:space="preserve"> https://doi.org/</w:t>
          </w:r>
        </w:p>
      </w:tc>
      <w:tc>
        <w:tcPr>
          <w:tcW w:w="4375" w:type="dxa"/>
          <w:tcBorders>
            <w:top w:val="thinThickLargeGap" w:sz="24" w:space="0" w:color="auto"/>
            <w:bottom w:val="thinThickLargeGap" w:sz="24" w:space="0" w:color="auto"/>
          </w:tcBorders>
        </w:tcPr>
        <w:p w14:paraId="53A6609A" w14:textId="77777777" w:rsidR="001C328E" w:rsidRPr="000E2BCF" w:rsidRDefault="001C328E" w:rsidP="000C2C19">
          <w:pPr>
            <w:pStyle w:val="Header"/>
            <w:jc w:val="right"/>
            <w:rPr>
              <w:rFonts w:ascii="Times New Roman" w:hAnsi="Times New Roman" w:cs="Times New Roman"/>
              <w:i/>
              <w:sz w:val="20"/>
              <w:szCs w:val="20"/>
            </w:rPr>
          </w:pPr>
          <w:r>
            <w:rPr>
              <w:rFonts w:ascii="Times New Roman" w:hAnsi="Times New Roman" w:cs="Times New Roman"/>
              <w:i/>
              <w:sz w:val="20"/>
              <w:szCs w:val="20"/>
            </w:rPr>
            <w:t>Month</w:t>
          </w:r>
          <w:r w:rsidRPr="000E2BCF">
            <w:rPr>
              <w:rFonts w:ascii="Times New Roman" w:hAnsi="Times New Roman" w:cs="Times New Roman"/>
              <w:i/>
              <w:sz w:val="20"/>
              <w:szCs w:val="20"/>
            </w:rPr>
            <w:t xml:space="preserve"> </w:t>
          </w:r>
          <w:r>
            <w:rPr>
              <w:rFonts w:ascii="Times New Roman" w:hAnsi="Times New Roman" w:cs="Times New Roman"/>
              <w:i/>
              <w:sz w:val="20"/>
              <w:szCs w:val="20"/>
            </w:rPr>
            <w:t xml:space="preserve">Year. </w:t>
          </w:r>
          <w:proofErr w:type="gramStart"/>
          <w:r>
            <w:rPr>
              <w:rFonts w:ascii="Times New Roman" w:hAnsi="Times New Roman" w:cs="Times New Roman"/>
              <w:i/>
              <w:sz w:val="20"/>
              <w:szCs w:val="20"/>
            </w:rPr>
            <w:t>Vol. ,</w:t>
          </w:r>
          <w:proofErr w:type="gramEnd"/>
          <w:r>
            <w:rPr>
              <w:rFonts w:ascii="Times New Roman" w:hAnsi="Times New Roman" w:cs="Times New Roman"/>
              <w:i/>
              <w:sz w:val="20"/>
              <w:szCs w:val="20"/>
            </w:rPr>
            <w:t xml:space="preserve"> No, </w:t>
          </w:r>
        </w:p>
        <w:p w14:paraId="30D4DEF2" w14:textId="77777777" w:rsidR="001C328E" w:rsidRPr="001C328E" w:rsidRDefault="001C328E" w:rsidP="001C328E">
          <w:pPr>
            <w:pStyle w:val="Header"/>
            <w:jc w:val="right"/>
            <w:rPr>
              <w:rFonts w:ascii="Times New Roman" w:eastAsia="Times New Roman" w:hAnsi="Times New Roman" w:cs="Times New Roman"/>
              <w:bCs/>
              <w:i/>
              <w:color w:val="000000"/>
              <w:sz w:val="20"/>
              <w:szCs w:val="20"/>
            </w:rPr>
          </w:pPr>
          <w:r w:rsidRPr="000E2BCF">
            <w:rPr>
              <w:rFonts w:ascii="Times New Roman" w:eastAsia="Times New Roman" w:hAnsi="Times New Roman" w:cs="Times New Roman"/>
              <w:bCs/>
              <w:i/>
              <w:color w:val="000000"/>
              <w:sz w:val="20"/>
              <w:szCs w:val="20"/>
            </w:rPr>
            <w:t xml:space="preserve">p-ISSN: </w:t>
          </w:r>
          <w:hyperlink r:id="rId3" w:tgtFrame="_blank" w:history="1">
            <w:r w:rsidRPr="001C328E">
              <w:rPr>
                <w:rStyle w:val="Hyperlink"/>
                <w:rFonts w:ascii="Times New Roman" w:hAnsi="Times New Roman" w:cs="Times New Roman"/>
                <w:color w:val="auto"/>
                <w:sz w:val="20"/>
                <w:szCs w:val="20"/>
                <w:u w:val="none"/>
              </w:rPr>
              <w:t>2338-0810</w:t>
            </w:r>
          </w:hyperlink>
        </w:p>
        <w:p w14:paraId="7179AC13" w14:textId="77777777" w:rsidR="001C328E" w:rsidRPr="000E2BCF" w:rsidRDefault="001C328E" w:rsidP="000C2C19">
          <w:pPr>
            <w:pStyle w:val="Header"/>
            <w:jc w:val="right"/>
            <w:rPr>
              <w:rFonts w:ascii="Times New Roman" w:eastAsia="Times New Roman" w:hAnsi="Times New Roman" w:cs="Times New Roman"/>
              <w:bCs/>
              <w:i/>
              <w:color w:val="000000"/>
              <w:sz w:val="20"/>
              <w:szCs w:val="20"/>
            </w:rPr>
          </w:pPr>
          <w:r w:rsidRPr="000E2BCF">
            <w:rPr>
              <w:rFonts w:ascii="Times New Roman" w:eastAsia="Times New Roman" w:hAnsi="Times New Roman" w:cs="Times New Roman"/>
              <w:bCs/>
              <w:i/>
              <w:color w:val="000000"/>
              <w:sz w:val="20"/>
              <w:szCs w:val="20"/>
            </w:rPr>
            <w:t xml:space="preserve">e-ISSN: </w:t>
          </w:r>
          <w:hyperlink r:id="rId4" w:tgtFrame="_blank" w:history="1">
            <w:r w:rsidRPr="001C328E">
              <w:rPr>
                <w:rFonts w:ascii="Times New Roman" w:eastAsia="Times New Roman" w:hAnsi="Times New Roman" w:cs="Times New Roman"/>
                <w:color w:val="0D355E"/>
                <w:sz w:val="20"/>
                <w:szCs w:val="20"/>
              </w:rPr>
              <w:t>2621-1378</w:t>
            </w:r>
          </w:hyperlink>
        </w:p>
        <w:p w14:paraId="63CB3DA6" w14:textId="77777777" w:rsidR="001C328E" w:rsidRPr="000E2BCF" w:rsidRDefault="001C328E" w:rsidP="000C2C19">
          <w:pPr>
            <w:pStyle w:val="Header"/>
            <w:jc w:val="right"/>
            <w:rPr>
              <w:rFonts w:ascii="Times New Roman" w:eastAsia="Times New Roman" w:hAnsi="Times New Roman" w:cs="Times New Roman"/>
              <w:bCs/>
              <w:i/>
              <w:color w:val="000000"/>
              <w:sz w:val="20"/>
              <w:szCs w:val="20"/>
            </w:rPr>
          </w:pPr>
          <w:r w:rsidRPr="000E2BCF">
            <w:rPr>
              <w:rFonts w:ascii="Times New Roman" w:eastAsia="Times New Roman" w:hAnsi="Times New Roman" w:cs="Times New Roman"/>
              <w:bCs/>
              <w:i/>
              <w:color w:val="000000"/>
              <w:sz w:val="20"/>
              <w:szCs w:val="20"/>
            </w:rPr>
            <w:t>pp.</w:t>
          </w:r>
        </w:p>
      </w:tc>
    </w:tr>
  </w:tbl>
  <w:p w14:paraId="0062960B" w14:textId="77777777" w:rsidR="000C2C19" w:rsidRDefault="000C2C19" w:rsidP="002421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855861"/>
    <w:multiLevelType w:val="multilevel"/>
    <w:tmpl w:val="6380B6B8"/>
    <w:lvl w:ilvl="0">
      <w:start w:val="1"/>
      <w:numFmt w:val="decimal"/>
      <w:pStyle w:val="IEEEReferenceItem"/>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pStyle w:val="Heading3"/>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1" w15:restartNumberingAfterBreak="0">
    <w:nsid w:val="4B414837"/>
    <w:multiLevelType w:val="hybridMultilevel"/>
    <w:tmpl w:val="0630BDF4"/>
    <w:lvl w:ilvl="0" w:tplc="DCBEE4EC">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1A734B4"/>
    <w:multiLevelType w:val="hybridMultilevel"/>
    <w:tmpl w:val="A41EB7D6"/>
    <w:lvl w:ilvl="0" w:tplc="01D817EE">
      <w:start w:val="1"/>
      <w:numFmt w:val="decimal"/>
      <w:lvlText w:val="%1."/>
      <w:lvlJc w:val="left"/>
      <w:pPr>
        <w:ind w:left="1146" w:hanging="360"/>
      </w:pPr>
      <w:rPr>
        <w:i w:val="0"/>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 w15:restartNumberingAfterBreak="0">
    <w:nsid w:val="6A7F4B21"/>
    <w:multiLevelType w:val="multilevel"/>
    <w:tmpl w:val="9C62DC70"/>
    <w:lvl w:ilvl="0">
      <w:start w:val="1"/>
      <w:numFmt w:val="decimal"/>
      <w:pStyle w:val="IEEEHeading3"/>
      <w:suff w:val="nothing"/>
      <w:lvlText w:val="%1)  "/>
      <w:lvlJc w:val="left"/>
      <w:pPr>
        <w:ind w:left="0" w:firstLine="0"/>
      </w:pPr>
      <w:rPr>
        <w:rFonts w:hint="default"/>
      </w:rPr>
    </w:lvl>
    <w:lvl w:ilvl="1">
      <w:start w:val="1"/>
      <w:numFmt w:val="decimal"/>
      <w:lvlText w:val="%1.%2)"/>
      <w:lvlJc w:val="left"/>
      <w:pPr>
        <w:tabs>
          <w:tab w:val="num" w:pos="936"/>
        </w:tabs>
        <w:ind w:left="936" w:hanging="720"/>
      </w:pPr>
      <w:rPr>
        <w:rFonts w:hint="default"/>
      </w:rPr>
    </w:lvl>
    <w:lvl w:ilvl="2">
      <w:start w:val="1"/>
      <w:numFmt w:val="decimal"/>
      <w:lvlText w:val="%1.%2)%3."/>
      <w:lvlJc w:val="left"/>
      <w:pPr>
        <w:tabs>
          <w:tab w:val="num" w:pos="936"/>
        </w:tabs>
        <w:ind w:left="936" w:hanging="72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num w:numId="1" w16cid:durableId="754478621">
    <w:abstractNumId w:val="0"/>
  </w:num>
  <w:num w:numId="2" w16cid:durableId="2118988799">
    <w:abstractNumId w:val="3"/>
  </w:num>
  <w:num w:numId="3" w16cid:durableId="104425339">
    <w:abstractNumId w:val="2"/>
  </w:num>
  <w:num w:numId="4" w16cid:durableId="10445964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DKzMLWwNDYxM7cwNTFQ0lEKTi0uzszPAykwtKgFAEp5oAAtAAAA"/>
  </w:docVars>
  <w:rsids>
    <w:rsidRoot w:val="007F012B"/>
    <w:rsid w:val="00001F6C"/>
    <w:rsid w:val="000033C4"/>
    <w:rsid w:val="00015177"/>
    <w:rsid w:val="00016090"/>
    <w:rsid w:val="000812C0"/>
    <w:rsid w:val="00086BB6"/>
    <w:rsid w:val="00095E2A"/>
    <w:rsid w:val="000A4E4A"/>
    <w:rsid w:val="000B5FF8"/>
    <w:rsid w:val="000C2C19"/>
    <w:rsid w:val="000E2BCF"/>
    <w:rsid w:val="000F7663"/>
    <w:rsid w:val="00112689"/>
    <w:rsid w:val="00126BD4"/>
    <w:rsid w:val="001315B8"/>
    <w:rsid w:val="001348B6"/>
    <w:rsid w:val="001A2260"/>
    <w:rsid w:val="001C328E"/>
    <w:rsid w:val="001D551B"/>
    <w:rsid w:val="00204AB0"/>
    <w:rsid w:val="0021371F"/>
    <w:rsid w:val="002225A0"/>
    <w:rsid w:val="002251C0"/>
    <w:rsid w:val="00242190"/>
    <w:rsid w:val="002455D7"/>
    <w:rsid w:val="002476FF"/>
    <w:rsid w:val="002804F1"/>
    <w:rsid w:val="00295E49"/>
    <w:rsid w:val="002B2CCA"/>
    <w:rsid w:val="002C0B28"/>
    <w:rsid w:val="002E0B07"/>
    <w:rsid w:val="002E15F7"/>
    <w:rsid w:val="002E2FD0"/>
    <w:rsid w:val="002E6CFB"/>
    <w:rsid w:val="002F6D8D"/>
    <w:rsid w:val="00310F3C"/>
    <w:rsid w:val="003331DE"/>
    <w:rsid w:val="00361B2B"/>
    <w:rsid w:val="0037169B"/>
    <w:rsid w:val="003B36DC"/>
    <w:rsid w:val="003C09B6"/>
    <w:rsid w:val="003C418E"/>
    <w:rsid w:val="003C6524"/>
    <w:rsid w:val="003C712E"/>
    <w:rsid w:val="003C7C12"/>
    <w:rsid w:val="003D4912"/>
    <w:rsid w:val="003E3375"/>
    <w:rsid w:val="0040646D"/>
    <w:rsid w:val="004231D9"/>
    <w:rsid w:val="00457D26"/>
    <w:rsid w:val="0048309E"/>
    <w:rsid w:val="0048791A"/>
    <w:rsid w:val="004B575B"/>
    <w:rsid w:val="004C0DBF"/>
    <w:rsid w:val="004C1F43"/>
    <w:rsid w:val="004D22C2"/>
    <w:rsid w:val="004E73A7"/>
    <w:rsid w:val="005126EC"/>
    <w:rsid w:val="0053211E"/>
    <w:rsid w:val="00537C54"/>
    <w:rsid w:val="00540962"/>
    <w:rsid w:val="00552875"/>
    <w:rsid w:val="00567627"/>
    <w:rsid w:val="0057142D"/>
    <w:rsid w:val="00581651"/>
    <w:rsid w:val="00583EF1"/>
    <w:rsid w:val="005A026C"/>
    <w:rsid w:val="005A5BDF"/>
    <w:rsid w:val="005B149A"/>
    <w:rsid w:val="005B1E07"/>
    <w:rsid w:val="005B7224"/>
    <w:rsid w:val="005E41D3"/>
    <w:rsid w:val="005E60D6"/>
    <w:rsid w:val="00601813"/>
    <w:rsid w:val="00643A3E"/>
    <w:rsid w:val="006547E1"/>
    <w:rsid w:val="00654C71"/>
    <w:rsid w:val="006557AA"/>
    <w:rsid w:val="00665D59"/>
    <w:rsid w:val="00670D17"/>
    <w:rsid w:val="006764FD"/>
    <w:rsid w:val="00680E47"/>
    <w:rsid w:val="00696716"/>
    <w:rsid w:val="00696785"/>
    <w:rsid w:val="006B2656"/>
    <w:rsid w:val="006B67F5"/>
    <w:rsid w:val="006C3D01"/>
    <w:rsid w:val="006D0B94"/>
    <w:rsid w:val="006E06AB"/>
    <w:rsid w:val="006E6362"/>
    <w:rsid w:val="006F4D1B"/>
    <w:rsid w:val="006F6267"/>
    <w:rsid w:val="00775784"/>
    <w:rsid w:val="00783FDD"/>
    <w:rsid w:val="007B181B"/>
    <w:rsid w:val="007D2966"/>
    <w:rsid w:val="007E3EB4"/>
    <w:rsid w:val="007F012B"/>
    <w:rsid w:val="008155EE"/>
    <w:rsid w:val="008225DE"/>
    <w:rsid w:val="008509BB"/>
    <w:rsid w:val="00855F0E"/>
    <w:rsid w:val="00860700"/>
    <w:rsid w:val="00863C99"/>
    <w:rsid w:val="00870753"/>
    <w:rsid w:val="00872756"/>
    <w:rsid w:val="00873D6C"/>
    <w:rsid w:val="00874EB6"/>
    <w:rsid w:val="00877FE1"/>
    <w:rsid w:val="00887F40"/>
    <w:rsid w:val="008A04C0"/>
    <w:rsid w:val="008A3C29"/>
    <w:rsid w:val="008D472B"/>
    <w:rsid w:val="008F4250"/>
    <w:rsid w:val="00941692"/>
    <w:rsid w:val="009630A4"/>
    <w:rsid w:val="009D7167"/>
    <w:rsid w:val="009E71EF"/>
    <w:rsid w:val="009F04DB"/>
    <w:rsid w:val="00A044F2"/>
    <w:rsid w:val="00A12939"/>
    <w:rsid w:val="00A861C6"/>
    <w:rsid w:val="00AB30F7"/>
    <w:rsid w:val="00AD22D8"/>
    <w:rsid w:val="00AD24F8"/>
    <w:rsid w:val="00AD708D"/>
    <w:rsid w:val="00AF632F"/>
    <w:rsid w:val="00B128B9"/>
    <w:rsid w:val="00B21E24"/>
    <w:rsid w:val="00B52E00"/>
    <w:rsid w:val="00B74FEF"/>
    <w:rsid w:val="00B867C1"/>
    <w:rsid w:val="00B90FEF"/>
    <w:rsid w:val="00C15717"/>
    <w:rsid w:val="00C212EB"/>
    <w:rsid w:val="00C31E7E"/>
    <w:rsid w:val="00C32B66"/>
    <w:rsid w:val="00C477F7"/>
    <w:rsid w:val="00C6039F"/>
    <w:rsid w:val="00C817C0"/>
    <w:rsid w:val="00CA728E"/>
    <w:rsid w:val="00CB0A0A"/>
    <w:rsid w:val="00CD0037"/>
    <w:rsid w:val="00CE3543"/>
    <w:rsid w:val="00CF6F4E"/>
    <w:rsid w:val="00D12DFC"/>
    <w:rsid w:val="00D2396B"/>
    <w:rsid w:val="00D25949"/>
    <w:rsid w:val="00D43051"/>
    <w:rsid w:val="00D51D1B"/>
    <w:rsid w:val="00D66338"/>
    <w:rsid w:val="00D91DD3"/>
    <w:rsid w:val="00D93653"/>
    <w:rsid w:val="00DA53AF"/>
    <w:rsid w:val="00DC00E8"/>
    <w:rsid w:val="00DD6E7B"/>
    <w:rsid w:val="00DE2784"/>
    <w:rsid w:val="00E00E97"/>
    <w:rsid w:val="00E052A3"/>
    <w:rsid w:val="00E06599"/>
    <w:rsid w:val="00E2067D"/>
    <w:rsid w:val="00E50769"/>
    <w:rsid w:val="00E514A4"/>
    <w:rsid w:val="00E65593"/>
    <w:rsid w:val="00E86273"/>
    <w:rsid w:val="00EB5F02"/>
    <w:rsid w:val="00EB6DAB"/>
    <w:rsid w:val="00ED33C5"/>
    <w:rsid w:val="00ED69B1"/>
    <w:rsid w:val="00EF6F46"/>
    <w:rsid w:val="00F13314"/>
    <w:rsid w:val="00F32182"/>
    <w:rsid w:val="00F415C5"/>
    <w:rsid w:val="00F46199"/>
    <w:rsid w:val="00F52B05"/>
    <w:rsid w:val="00F8372F"/>
    <w:rsid w:val="00F85C12"/>
    <w:rsid w:val="00F96221"/>
    <w:rsid w:val="00FA7CE4"/>
    <w:rsid w:val="00FD28AD"/>
    <w:rsid w:val="00FE1131"/>
    <w:rsid w:val="00FF2B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70C484"/>
  <w15:docId w15:val="{AC5E36F5-2410-4299-B9A1-271B27E73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5593"/>
    <w:rPr>
      <w:lang w:val="id-ID"/>
    </w:rPr>
  </w:style>
  <w:style w:type="paragraph" w:styleId="Heading2">
    <w:name w:val="heading 2"/>
    <w:basedOn w:val="Normal"/>
    <w:link w:val="Heading2Char"/>
    <w:uiPriority w:val="9"/>
    <w:qFormat/>
    <w:rsid w:val="000E2BCF"/>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paragraph" w:styleId="Heading3">
    <w:name w:val="heading 3"/>
    <w:basedOn w:val="Normal"/>
    <w:next w:val="Normal"/>
    <w:link w:val="Heading3Char"/>
    <w:qFormat/>
    <w:rsid w:val="003E3375"/>
    <w:pPr>
      <w:keepNext/>
      <w:numPr>
        <w:ilvl w:val="2"/>
        <w:numId w:val="1"/>
      </w:numPr>
      <w:spacing w:before="240" w:after="60" w:line="240" w:lineRule="auto"/>
      <w:outlineLvl w:val="2"/>
    </w:pPr>
    <w:rPr>
      <w:rFonts w:ascii="Arial" w:eastAsia="SimSun" w:hAnsi="Arial" w:cs="Arial"/>
      <w:b/>
      <w:bCs/>
      <w:noProof/>
      <w:sz w:val="26"/>
      <w:szCs w:val="26"/>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2BCF"/>
    <w:pPr>
      <w:tabs>
        <w:tab w:val="center" w:pos="4680"/>
        <w:tab w:val="right" w:pos="9360"/>
      </w:tabs>
      <w:spacing w:after="0" w:line="240" w:lineRule="auto"/>
    </w:pPr>
    <w:rPr>
      <w:lang w:val="en-US"/>
    </w:rPr>
  </w:style>
  <w:style w:type="character" w:customStyle="1" w:styleId="HeaderChar">
    <w:name w:val="Header Char"/>
    <w:basedOn w:val="DefaultParagraphFont"/>
    <w:link w:val="Header"/>
    <w:uiPriority w:val="99"/>
    <w:rsid w:val="000E2BCF"/>
  </w:style>
  <w:style w:type="paragraph" w:styleId="Footer">
    <w:name w:val="footer"/>
    <w:basedOn w:val="Normal"/>
    <w:link w:val="FooterChar"/>
    <w:uiPriority w:val="99"/>
    <w:unhideWhenUsed/>
    <w:rsid w:val="000E2BCF"/>
    <w:pPr>
      <w:tabs>
        <w:tab w:val="center" w:pos="4680"/>
        <w:tab w:val="right" w:pos="9360"/>
      </w:tabs>
      <w:spacing w:after="0" w:line="240" w:lineRule="auto"/>
    </w:pPr>
    <w:rPr>
      <w:lang w:val="en-US"/>
    </w:rPr>
  </w:style>
  <w:style w:type="character" w:customStyle="1" w:styleId="FooterChar">
    <w:name w:val="Footer Char"/>
    <w:basedOn w:val="DefaultParagraphFont"/>
    <w:link w:val="Footer"/>
    <w:uiPriority w:val="99"/>
    <w:rsid w:val="000E2BCF"/>
  </w:style>
  <w:style w:type="character" w:customStyle="1" w:styleId="Heading2Char">
    <w:name w:val="Heading 2 Char"/>
    <w:basedOn w:val="DefaultParagraphFont"/>
    <w:link w:val="Heading2"/>
    <w:uiPriority w:val="9"/>
    <w:rsid w:val="000E2BCF"/>
    <w:rPr>
      <w:rFonts w:ascii="Times New Roman" w:eastAsia="Times New Roman" w:hAnsi="Times New Roman" w:cs="Times New Roman"/>
      <w:b/>
      <w:bCs/>
      <w:sz w:val="36"/>
      <w:szCs w:val="36"/>
    </w:rPr>
  </w:style>
  <w:style w:type="table" w:styleId="TableGrid">
    <w:name w:val="Table Grid"/>
    <w:basedOn w:val="TableNormal"/>
    <w:uiPriority w:val="59"/>
    <w:rsid w:val="000E2B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21E24"/>
    <w:pPr>
      <w:autoSpaceDE w:val="0"/>
      <w:autoSpaceDN w:val="0"/>
      <w:adjustRightInd w:val="0"/>
      <w:spacing w:after="0" w:line="240" w:lineRule="auto"/>
    </w:pPr>
    <w:rPr>
      <w:rFonts w:ascii="Times New Roman" w:hAnsi="Times New Roman" w:cs="Times New Roman"/>
      <w:color w:val="000000"/>
      <w:sz w:val="24"/>
      <w:szCs w:val="24"/>
      <w:lang w:val="id-ID"/>
    </w:rPr>
  </w:style>
  <w:style w:type="character" w:styleId="Hyperlink">
    <w:name w:val="Hyperlink"/>
    <w:basedOn w:val="DefaultParagraphFont"/>
    <w:uiPriority w:val="99"/>
    <w:unhideWhenUsed/>
    <w:rsid w:val="00B867C1"/>
    <w:rPr>
      <w:color w:val="0563C1" w:themeColor="hyperlink"/>
      <w:u w:val="single"/>
    </w:rPr>
  </w:style>
  <w:style w:type="character" w:customStyle="1" w:styleId="Heading3Char">
    <w:name w:val="Heading 3 Char"/>
    <w:basedOn w:val="DefaultParagraphFont"/>
    <w:link w:val="Heading3"/>
    <w:rsid w:val="003E3375"/>
    <w:rPr>
      <w:rFonts w:ascii="Arial" w:eastAsia="SimSun" w:hAnsi="Arial" w:cs="Arial"/>
      <w:b/>
      <w:bCs/>
      <w:noProof/>
      <w:sz w:val="26"/>
      <w:szCs w:val="26"/>
      <w:lang w:val="id-ID" w:eastAsia="zh-CN"/>
    </w:rPr>
  </w:style>
  <w:style w:type="paragraph" w:customStyle="1" w:styleId="IEEEReferenceItem">
    <w:name w:val="IEEE Reference Item"/>
    <w:basedOn w:val="Normal"/>
    <w:rsid w:val="003E3375"/>
    <w:pPr>
      <w:numPr>
        <w:numId w:val="1"/>
      </w:numPr>
      <w:adjustRightInd w:val="0"/>
      <w:snapToGrid w:val="0"/>
      <w:spacing w:after="0" w:line="240" w:lineRule="auto"/>
      <w:jc w:val="both"/>
    </w:pPr>
    <w:rPr>
      <w:rFonts w:ascii="Times New Roman" w:eastAsia="SimSun" w:hAnsi="Times New Roman" w:cs="Times New Roman"/>
      <w:noProof/>
      <w:sz w:val="16"/>
      <w:szCs w:val="24"/>
      <w:lang w:val="en-US" w:eastAsia="zh-CN"/>
    </w:rPr>
  </w:style>
  <w:style w:type="paragraph" w:styleId="ListParagraph">
    <w:name w:val="List Paragraph"/>
    <w:aliases w:val="normal,Body of text,Normal1"/>
    <w:basedOn w:val="Normal"/>
    <w:link w:val="ListParagraphChar"/>
    <w:uiPriority w:val="34"/>
    <w:qFormat/>
    <w:rsid w:val="00B52E00"/>
    <w:pPr>
      <w:spacing w:after="200" w:line="276" w:lineRule="auto"/>
      <w:ind w:left="720"/>
      <w:contextualSpacing/>
    </w:pPr>
    <w:rPr>
      <w:rFonts w:eastAsiaTheme="minorEastAsia"/>
      <w:lang w:val="en-US"/>
    </w:rPr>
  </w:style>
  <w:style w:type="character" w:customStyle="1" w:styleId="ListParagraphChar">
    <w:name w:val="List Paragraph Char"/>
    <w:aliases w:val="normal Char,Body of text Char,Normal1 Char"/>
    <w:basedOn w:val="DefaultParagraphFont"/>
    <w:link w:val="ListParagraph"/>
    <w:uiPriority w:val="34"/>
    <w:rsid w:val="00B52E00"/>
    <w:rPr>
      <w:rFonts w:eastAsiaTheme="minorEastAsia"/>
    </w:rPr>
  </w:style>
  <w:style w:type="paragraph" w:customStyle="1" w:styleId="IEEEParagraph">
    <w:name w:val="IEEE Paragraph"/>
    <w:basedOn w:val="Normal"/>
    <w:link w:val="IEEEParagraphChar"/>
    <w:rsid w:val="00583EF1"/>
    <w:pPr>
      <w:adjustRightInd w:val="0"/>
      <w:snapToGrid w:val="0"/>
      <w:spacing w:after="0" w:line="240" w:lineRule="auto"/>
      <w:ind w:firstLine="216"/>
      <w:jc w:val="both"/>
    </w:pPr>
    <w:rPr>
      <w:rFonts w:ascii="Times New Roman" w:eastAsia="SimSun" w:hAnsi="Times New Roman" w:cs="Times New Roman"/>
      <w:sz w:val="24"/>
      <w:szCs w:val="24"/>
      <w:lang w:val="en-AU" w:eastAsia="zh-CN"/>
    </w:rPr>
  </w:style>
  <w:style w:type="paragraph" w:customStyle="1" w:styleId="IEEEHeading3">
    <w:name w:val="IEEE Heading 3"/>
    <w:basedOn w:val="Normal"/>
    <w:next w:val="IEEEParagraph"/>
    <w:link w:val="IEEEHeading3Char"/>
    <w:rsid w:val="00583EF1"/>
    <w:pPr>
      <w:numPr>
        <w:numId w:val="2"/>
      </w:numPr>
      <w:adjustRightInd w:val="0"/>
      <w:snapToGrid w:val="0"/>
      <w:spacing w:before="120" w:after="60" w:line="240" w:lineRule="auto"/>
      <w:jc w:val="both"/>
    </w:pPr>
    <w:rPr>
      <w:rFonts w:ascii="Times New Roman" w:eastAsia="SimSun" w:hAnsi="Times New Roman" w:cs="Times New Roman"/>
      <w:i/>
      <w:noProof/>
      <w:sz w:val="20"/>
      <w:szCs w:val="24"/>
      <w:lang w:eastAsia="zh-CN"/>
    </w:rPr>
  </w:style>
  <w:style w:type="character" w:customStyle="1" w:styleId="IEEEParagraphChar">
    <w:name w:val="IEEE Paragraph Char"/>
    <w:link w:val="IEEEParagraph"/>
    <w:rsid w:val="00583EF1"/>
    <w:rPr>
      <w:rFonts w:ascii="Times New Roman" w:eastAsia="SimSun" w:hAnsi="Times New Roman" w:cs="Times New Roman"/>
      <w:sz w:val="24"/>
      <w:szCs w:val="24"/>
      <w:lang w:val="en-AU" w:eastAsia="zh-CN"/>
    </w:rPr>
  </w:style>
  <w:style w:type="character" w:customStyle="1" w:styleId="IEEEHeading3Char">
    <w:name w:val="IEEE Heading 3 Char"/>
    <w:link w:val="IEEEHeading3"/>
    <w:rsid w:val="00583EF1"/>
    <w:rPr>
      <w:rFonts w:ascii="Times New Roman" w:eastAsia="SimSun" w:hAnsi="Times New Roman" w:cs="Times New Roman"/>
      <w:i/>
      <w:noProof/>
      <w:sz w:val="20"/>
      <w:szCs w:val="24"/>
      <w:lang w:val="id-ID" w:eastAsia="zh-CN"/>
    </w:rPr>
  </w:style>
  <w:style w:type="character" w:customStyle="1" w:styleId="longtext">
    <w:name w:val="long_text"/>
    <w:basedOn w:val="DefaultParagraphFont"/>
    <w:rsid w:val="00583EF1"/>
  </w:style>
  <w:style w:type="character" w:styleId="Strong">
    <w:name w:val="Strong"/>
    <w:basedOn w:val="DefaultParagraphFont"/>
    <w:uiPriority w:val="22"/>
    <w:qFormat/>
    <w:rsid w:val="009F04DB"/>
    <w:rPr>
      <w:b/>
      <w:bCs/>
    </w:rPr>
  </w:style>
  <w:style w:type="paragraph" w:styleId="NormalWeb">
    <w:name w:val="Normal (Web)"/>
    <w:basedOn w:val="Normal"/>
    <w:uiPriority w:val="99"/>
    <w:unhideWhenUsed/>
    <w:rsid w:val="002251C0"/>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ieeeparagraph0">
    <w:name w:val="ieeeparagraph"/>
    <w:basedOn w:val="Normal"/>
    <w:rsid w:val="002251C0"/>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2251C0"/>
    <w:rPr>
      <w:i/>
      <w:iCs/>
    </w:rPr>
  </w:style>
  <w:style w:type="paragraph" w:customStyle="1" w:styleId="ieeereferenceitem0">
    <w:name w:val="ieeereferenceitem"/>
    <w:basedOn w:val="Normal"/>
    <w:rsid w:val="002251C0"/>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1C32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328E"/>
    <w:rPr>
      <w:rFonts w:ascii="Tahoma" w:hAnsi="Tahoma" w:cs="Tahoma"/>
      <w:sz w:val="16"/>
      <w:szCs w:val="16"/>
      <w:lang w:val="id-ID"/>
    </w:rPr>
  </w:style>
  <w:style w:type="paragraph" w:customStyle="1" w:styleId="TitleMaJER">
    <w:name w:val="Title MaJER"/>
    <w:basedOn w:val="Title"/>
    <w:qFormat/>
    <w:rsid w:val="0040646D"/>
    <w:pPr>
      <w:pBdr>
        <w:bottom w:val="none" w:sz="0" w:space="0" w:color="auto"/>
      </w:pBdr>
      <w:spacing w:after="0" w:line="360" w:lineRule="auto"/>
      <w:ind w:firstLine="720"/>
      <w:contextualSpacing w:val="0"/>
      <w:jc w:val="center"/>
    </w:pPr>
    <w:rPr>
      <w:rFonts w:ascii="Times New Roman" w:eastAsia="Times New Roman" w:hAnsi="Times New Roman" w:cs="Times New Roman"/>
      <w:b/>
      <w:color w:val="auto"/>
      <w:spacing w:val="0"/>
      <w:kern w:val="0"/>
      <w:sz w:val="32"/>
      <w:szCs w:val="32"/>
      <w:lang w:val="en-GB" w:eastAsia="es-ES"/>
    </w:rPr>
  </w:style>
  <w:style w:type="paragraph" w:styleId="Title">
    <w:name w:val="Title"/>
    <w:basedOn w:val="Normal"/>
    <w:next w:val="Normal"/>
    <w:link w:val="TitleChar"/>
    <w:uiPriority w:val="10"/>
    <w:qFormat/>
    <w:rsid w:val="0040646D"/>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40646D"/>
    <w:rPr>
      <w:rFonts w:asciiTheme="majorHAnsi" w:eastAsiaTheme="majorEastAsia" w:hAnsiTheme="majorHAnsi" w:cstheme="majorBidi"/>
      <w:color w:val="323E4F" w:themeColor="text2" w:themeShade="BF"/>
      <w:spacing w:val="5"/>
      <w:kern w:val="28"/>
      <w:sz w:val="52"/>
      <w:szCs w:val="52"/>
      <w:lang w:val="id-ID"/>
    </w:rPr>
  </w:style>
  <w:style w:type="paragraph" w:customStyle="1" w:styleId="BodytextMaJER">
    <w:name w:val="Body text MaJER"/>
    <w:basedOn w:val="Normal"/>
    <w:qFormat/>
    <w:rsid w:val="00FF2B49"/>
    <w:pPr>
      <w:spacing w:after="0" w:line="240" w:lineRule="auto"/>
      <w:jc w:val="both"/>
    </w:pPr>
    <w:rPr>
      <w:rFonts w:ascii="Times New Roman" w:eastAsia="Times New Roman" w:hAnsi="Times New Roman" w:cs="Times New Roman"/>
      <w:snapToGrid w:val="0"/>
      <w:sz w:val="24"/>
      <w:szCs w:val="24"/>
      <w:lang w:val="en-GB"/>
    </w:rPr>
  </w:style>
  <w:style w:type="paragraph" w:customStyle="1" w:styleId="TableandFiguresHeadingMaJER">
    <w:name w:val="Table and Figures Heading MaJER"/>
    <w:basedOn w:val="BodyText3"/>
    <w:qFormat/>
    <w:rsid w:val="00855F0E"/>
    <w:pPr>
      <w:spacing w:before="120" w:after="0" w:line="240" w:lineRule="auto"/>
      <w:jc w:val="both"/>
    </w:pPr>
    <w:rPr>
      <w:rFonts w:ascii="Times New Roman" w:eastAsia="Times New Roman" w:hAnsi="Times New Roman" w:cs="Times New Roman"/>
      <w:sz w:val="20"/>
      <w:szCs w:val="20"/>
      <w:lang w:val="en-GB" w:eastAsia="es-ES"/>
    </w:rPr>
  </w:style>
  <w:style w:type="paragraph" w:customStyle="1" w:styleId="TableContents">
    <w:name w:val="Table Contents"/>
    <w:basedOn w:val="Normal"/>
    <w:next w:val="Normal"/>
    <w:rsid w:val="00855F0E"/>
    <w:pPr>
      <w:autoSpaceDE w:val="0"/>
      <w:autoSpaceDN w:val="0"/>
      <w:adjustRightInd w:val="0"/>
      <w:spacing w:after="0" w:line="240" w:lineRule="auto"/>
    </w:pPr>
    <w:rPr>
      <w:rFonts w:ascii="Arial" w:eastAsia="Times New Roman" w:hAnsi="Arial" w:cs="Times New Roman"/>
      <w:sz w:val="24"/>
      <w:szCs w:val="24"/>
      <w:lang w:val="en-US"/>
    </w:rPr>
  </w:style>
  <w:style w:type="paragraph" w:styleId="BodyText3">
    <w:name w:val="Body Text 3"/>
    <w:basedOn w:val="Normal"/>
    <w:link w:val="BodyText3Char"/>
    <w:uiPriority w:val="99"/>
    <w:semiHidden/>
    <w:unhideWhenUsed/>
    <w:rsid w:val="00855F0E"/>
    <w:pPr>
      <w:spacing w:after="120"/>
    </w:pPr>
    <w:rPr>
      <w:sz w:val="16"/>
      <w:szCs w:val="16"/>
    </w:rPr>
  </w:style>
  <w:style w:type="character" w:customStyle="1" w:styleId="BodyText3Char">
    <w:name w:val="Body Text 3 Char"/>
    <w:basedOn w:val="DefaultParagraphFont"/>
    <w:link w:val="BodyText3"/>
    <w:uiPriority w:val="99"/>
    <w:semiHidden/>
    <w:rsid w:val="00855F0E"/>
    <w:rPr>
      <w:sz w:val="16"/>
      <w:szCs w:val="16"/>
      <w:lang w:val="id-ID"/>
    </w:rPr>
  </w:style>
  <w:style w:type="paragraph" w:customStyle="1" w:styleId="SubsectionheadingsMaJER">
    <w:name w:val="Subsection headings MaJER"/>
    <w:basedOn w:val="BodyText"/>
    <w:qFormat/>
    <w:rsid w:val="007E3EB4"/>
    <w:pPr>
      <w:spacing w:before="120" w:line="240" w:lineRule="auto"/>
      <w:jc w:val="both"/>
    </w:pPr>
    <w:rPr>
      <w:rFonts w:ascii="Times New Roman" w:eastAsia="Times New Roman" w:hAnsi="Times New Roman" w:cs="Times New Roman"/>
      <w:sz w:val="24"/>
      <w:szCs w:val="24"/>
      <w:lang w:val="en-GB" w:eastAsia="es-ES"/>
    </w:rPr>
  </w:style>
  <w:style w:type="character" w:styleId="CommentReference">
    <w:name w:val="annotation reference"/>
    <w:uiPriority w:val="99"/>
    <w:semiHidden/>
    <w:unhideWhenUsed/>
    <w:rsid w:val="007E3EB4"/>
    <w:rPr>
      <w:sz w:val="16"/>
      <w:szCs w:val="16"/>
    </w:rPr>
  </w:style>
  <w:style w:type="paragraph" w:styleId="CommentText">
    <w:name w:val="annotation text"/>
    <w:basedOn w:val="Normal"/>
    <w:link w:val="CommentTextChar"/>
    <w:uiPriority w:val="99"/>
    <w:semiHidden/>
    <w:unhideWhenUsed/>
    <w:rsid w:val="007E3EB4"/>
    <w:pPr>
      <w:spacing w:after="0" w:line="240" w:lineRule="auto"/>
    </w:pPr>
    <w:rPr>
      <w:rFonts w:ascii="Times New Roman" w:eastAsia="Times New Roman" w:hAnsi="Times New Roman" w:cs="Times New Roman"/>
      <w:sz w:val="20"/>
      <w:szCs w:val="20"/>
      <w:lang w:val="en-US"/>
    </w:rPr>
  </w:style>
  <w:style w:type="character" w:customStyle="1" w:styleId="CommentTextChar">
    <w:name w:val="Comment Text Char"/>
    <w:basedOn w:val="DefaultParagraphFont"/>
    <w:link w:val="CommentText"/>
    <w:uiPriority w:val="99"/>
    <w:semiHidden/>
    <w:rsid w:val="007E3EB4"/>
    <w:rPr>
      <w:rFonts w:ascii="Times New Roman" w:eastAsia="Times New Roman" w:hAnsi="Times New Roman" w:cs="Times New Roman"/>
      <w:sz w:val="20"/>
      <w:szCs w:val="20"/>
    </w:rPr>
  </w:style>
  <w:style w:type="paragraph" w:styleId="BodyText">
    <w:name w:val="Body Text"/>
    <w:basedOn w:val="Normal"/>
    <w:link w:val="BodyTextChar"/>
    <w:uiPriority w:val="99"/>
    <w:semiHidden/>
    <w:unhideWhenUsed/>
    <w:rsid w:val="007E3EB4"/>
    <w:pPr>
      <w:spacing w:after="120"/>
    </w:pPr>
  </w:style>
  <w:style w:type="character" w:customStyle="1" w:styleId="BodyTextChar">
    <w:name w:val="Body Text Char"/>
    <w:basedOn w:val="DefaultParagraphFont"/>
    <w:link w:val="BodyText"/>
    <w:uiPriority w:val="99"/>
    <w:semiHidden/>
    <w:rsid w:val="007E3EB4"/>
    <w:rPr>
      <w:lang w:val="id-ID"/>
    </w:rPr>
  </w:style>
  <w:style w:type="character" w:customStyle="1" w:styleId="UnresolvedMention1">
    <w:name w:val="Unresolved Mention1"/>
    <w:basedOn w:val="DefaultParagraphFont"/>
    <w:uiPriority w:val="99"/>
    <w:semiHidden/>
    <w:unhideWhenUsed/>
    <w:rsid w:val="00C32B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888571">
      <w:bodyDiv w:val="1"/>
      <w:marLeft w:val="0"/>
      <w:marRight w:val="0"/>
      <w:marTop w:val="0"/>
      <w:marBottom w:val="0"/>
      <w:divBdr>
        <w:top w:val="none" w:sz="0" w:space="0" w:color="auto"/>
        <w:left w:val="none" w:sz="0" w:space="0" w:color="auto"/>
        <w:bottom w:val="none" w:sz="0" w:space="0" w:color="auto"/>
        <w:right w:val="none" w:sz="0" w:space="0" w:color="auto"/>
      </w:divBdr>
    </w:div>
    <w:div w:id="664475735">
      <w:bodyDiv w:val="1"/>
      <w:marLeft w:val="0"/>
      <w:marRight w:val="0"/>
      <w:marTop w:val="0"/>
      <w:marBottom w:val="0"/>
      <w:divBdr>
        <w:top w:val="none" w:sz="0" w:space="0" w:color="auto"/>
        <w:left w:val="none" w:sz="0" w:space="0" w:color="auto"/>
        <w:bottom w:val="none" w:sz="0" w:space="0" w:color="auto"/>
        <w:right w:val="none" w:sz="0" w:space="0" w:color="auto"/>
      </w:divBdr>
    </w:div>
    <w:div w:id="1011447307">
      <w:bodyDiv w:val="1"/>
      <w:marLeft w:val="0"/>
      <w:marRight w:val="0"/>
      <w:marTop w:val="0"/>
      <w:marBottom w:val="0"/>
      <w:divBdr>
        <w:top w:val="none" w:sz="0" w:space="0" w:color="auto"/>
        <w:left w:val="none" w:sz="0" w:space="0" w:color="auto"/>
        <w:bottom w:val="none" w:sz="0" w:space="0" w:color="auto"/>
        <w:right w:val="none" w:sz="0" w:space="0" w:color="auto"/>
      </w:divBdr>
    </w:div>
    <w:div w:id="1400205116">
      <w:bodyDiv w:val="1"/>
      <w:marLeft w:val="0"/>
      <w:marRight w:val="0"/>
      <w:marTop w:val="0"/>
      <w:marBottom w:val="0"/>
      <w:divBdr>
        <w:top w:val="none" w:sz="0" w:space="0" w:color="auto"/>
        <w:left w:val="none" w:sz="0" w:space="0" w:color="auto"/>
        <w:bottom w:val="none" w:sz="0" w:space="0" w:color="auto"/>
        <w:right w:val="none" w:sz="0" w:space="0" w:color="auto"/>
      </w:divBdr>
    </w:div>
    <w:div w:id="1563828863">
      <w:bodyDiv w:val="1"/>
      <w:marLeft w:val="0"/>
      <w:marRight w:val="0"/>
      <w:marTop w:val="0"/>
      <w:marBottom w:val="0"/>
      <w:divBdr>
        <w:top w:val="none" w:sz="0" w:space="0" w:color="auto"/>
        <w:left w:val="none" w:sz="0" w:space="0" w:color="auto"/>
        <w:bottom w:val="none" w:sz="0" w:space="0" w:color="auto"/>
        <w:right w:val="none" w:sz="0" w:space="0" w:color="auto"/>
      </w:divBdr>
    </w:div>
    <w:div w:id="1655449518">
      <w:bodyDiv w:val="1"/>
      <w:marLeft w:val="0"/>
      <w:marRight w:val="0"/>
      <w:marTop w:val="0"/>
      <w:marBottom w:val="0"/>
      <w:divBdr>
        <w:top w:val="none" w:sz="0" w:space="0" w:color="auto"/>
        <w:left w:val="none" w:sz="0" w:space="0" w:color="auto"/>
        <w:bottom w:val="none" w:sz="0" w:space="0" w:color="auto"/>
        <w:right w:val="none" w:sz="0" w:space="0" w:color="auto"/>
      </w:divBdr>
    </w:div>
    <w:div w:id="1873155155">
      <w:bodyDiv w:val="1"/>
      <w:marLeft w:val="0"/>
      <w:marRight w:val="0"/>
      <w:marTop w:val="0"/>
      <w:marBottom w:val="0"/>
      <w:divBdr>
        <w:top w:val="none" w:sz="0" w:space="0" w:color="auto"/>
        <w:left w:val="none" w:sz="0" w:space="0" w:color="auto"/>
        <w:bottom w:val="none" w:sz="0" w:space="0" w:color="auto"/>
        <w:right w:val="none" w:sz="0" w:space="0" w:color="auto"/>
      </w:divBdr>
    </w:div>
    <w:div w:id="1973247205">
      <w:bodyDiv w:val="1"/>
      <w:marLeft w:val="0"/>
      <w:marRight w:val="0"/>
      <w:marTop w:val="0"/>
      <w:marBottom w:val="0"/>
      <w:divBdr>
        <w:top w:val="none" w:sz="0" w:space="0" w:color="auto"/>
        <w:left w:val="none" w:sz="0" w:space="0" w:color="auto"/>
        <w:bottom w:val="none" w:sz="0" w:space="0" w:color="auto"/>
        <w:right w:val="none" w:sz="0" w:space="0" w:color="auto"/>
      </w:divBdr>
    </w:div>
    <w:div w:id="1976908049">
      <w:bodyDiv w:val="1"/>
      <w:marLeft w:val="0"/>
      <w:marRight w:val="0"/>
      <w:marTop w:val="0"/>
      <w:marBottom w:val="0"/>
      <w:divBdr>
        <w:top w:val="none" w:sz="0" w:space="0" w:color="auto"/>
        <w:left w:val="none" w:sz="0" w:space="0" w:color="auto"/>
        <w:bottom w:val="none" w:sz="0" w:space="0" w:color="auto"/>
        <w:right w:val="none" w:sz="0" w:space="0" w:color="auto"/>
      </w:divBdr>
    </w:div>
    <w:div w:id="2031487499">
      <w:bodyDiv w:val="1"/>
      <w:marLeft w:val="0"/>
      <w:marRight w:val="0"/>
      <w:marTop w:val="0"/>
      <w:marBottom w:val="0"/>
      <w:divBdr>
        <w:top w:val="none" w:sz="0" w:space="0" w:color="auto"/>
        <w:left w:val="none" w:sz="0" w:space="0" w:color="auto"/>
        <w:bottom w:val="none" w:sz="0" w:space="0" w:color="auto"/>
        <w:right w:val="none" w:sz="0" w:space="0" w:color="auto"/>
      </w:divBdr>
      <w:divsChild>
        <w:div w:id="10851045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risetianingsih@undikma.ac.id" TargetMode="External"/><Relationship Id="rId13" Type="http://schemas.openxmlformats.org/officeDocument/2006/relationships/hyperlink" Target="https://doi.org/10.3390/su151410840" TargetMode="External"/><Relationship Id="rId18" Type="http://schemas.openxmlformats.org/officeDocument/2006/relationships/hyperlink" Target="https://doi.org/10.1108/jhtt-01-2022-317"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s://doi.org/10.1108/JHTT-07-2018-0061" TargetMode="External"/><Relationship Id="rId7" Type="http://schemas.openxmlformats.org/officeDocument/2006/relationships/endnotes" Target="endnotes.xml"/><Relationship Id="rId12" Type="http://schemas.openxmlformats.org/officeDocument/2006/relationships/hyperlink" Target="https://doi.org/10.1080/09523987.2024.2357951" TargetMode="External"/><Relationship Id="rId17" Type="http://schemas.openxmlformats.org/officeDocument/2006/relationships/hyperlink" Target="https://doi.org/10.3390/su142316075"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doi.org/10.1177/16094069241234806" TargetMode="External"/><Relationship Id="rId20" Type="http://schemas.openxmlformats.org/officeDocument/2006/relationships/hyperlink" Target="https://doi.org/10.1080/14708477.2022.203095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108/JTF-07-2020-0114"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doi.org/10.1080/19368623.2019.1608885" TargetMode="External"/><Relationship Id="rId23" Type="http://schemas.openxmlformats.org/officeDocument/2006/relationships/hyperlink" Target="https://doi.org/10.46743/2160-3715/2021.4587" TargetMode="External"/><Relationship Id="rId28" Type="http://schemas.openxmlformats.org/officeDocument/2006/relationships/theme" Target="theme/theme1.xml"/><Relationship Id="rId10" Type="http://schemas.openxmlformats.org/officeDocument/2006/relationships/hyperlink" Target="https://doi.org/10.3390/su132212471" TargetMode="External"/><Relationship Id="rId19" Type="http://schemas.openxmlformats.org/officeDocument/2006/relationships/hyperlink" Target="https://doi.org/10.1177/1938965520940294" TargetMode="External"/><Relationship Id="rId4" Type="http://schemas.openxmlformats.org/officeDocument/2006/relationships/settings" Target="settings.xml"/><Relationship Id="rId9" Type="http://schemas.openxmlformats.org/officeDocument/2006/relationships/hyperlink" Target="https://doi.org/10.3389/fpsyg.2022.785134" TargetMode="External"/><Relationship Id="rId14" Type="http://schemas.openxmlformats.org/officeDocument/2006/relationships/hyperlink" Target="https://doi.org/10.3390/su151410840" TargetMode="External"/><Relationship Id="rId22" Type="http://schemas.openxmlformats.org/officeDocument/2006/relationships/hyperlink" Target="https://doi.org/10.1080/22041451.2021.2017136" TargetMode="External"/><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hyperlink" Target="http://issn.pdii.lipi.go.id/issn.cgi?daftar&amp;1366476729&amp;1&amp;&amp;" TargetMode="External"/><Relationship Id="rId2" Type="http://schemas.openxmlformats.org/officeDocument/2006/relationships/hyperlink" Target="mailto:jollt@ikipmataram.ac.id" TargetMode="External"/><Relationship Id="rId1" Type="http://schemas.openxmlformats.org/officeDocument/2006/relationships/hyperlink" Target="https://e-journal.undikma.ac.id/index.php/jollt" TargetMode="External"/><Relationship Id="rId4" Type="http://schemas.openxmlformats.org/officeDocument/2006/relationships/hyperlink" Target="http://issn.pdii.lipi.go.id/issn.cgi?daftar&amp;1524725326&amp;1&amp;&am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1F6641-6D2A-4099-9AA9-C2F00931D5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Pages>
  <Words>4699</Words>
  <Characters>26790</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Customer</dc:creator>
  <cp:keywords/>
  <dc:description/>
  <cp:lastModifiedBy>ojan skuy</cp:lastModifiedBy>
  <cp:revision>2</cp:revision>
  <cp:lastPrinted>2018-11-10T06:22:00Z</cp:lastPrinted>
  <dcterms:created xsi:type="dcterms:W3CDTF">2025-03-27T10:05:00Z</dcterms:created>
  <dcterms:modified xsi:type="dcterms:W3CDTF">2025-03-27T10:05:00Z</dcterms:modified>
</cp:coreProperties>
</file>