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B0E2B" w14:textId="131F1F2A" w:rsidR="006F5ADD" w:rsidRDefault="006F5ADD" w:rsidP="006F5ADD">
      <w:pPr>
        <w:jc w:val="center"/>
        <w:rPr>
          <w:rFonts w:ascii="Times New Roman" w:hAnsi="Times New Roman" w:cs="Times New Roman"/>
          <w:b/>
          <w:sz w:val="24"/>
          <w:szCs w:val="24"/>
        </w:rPr>
      </w:pPr>
      <w:r w:rsidRPr="006E4C4A">
        <w:rPr>
          <w:rFonts w:ascii="Times New Roman" w:hAnsi="Times New Roman" w:cs="Times New Roman"/>
          <w:b/>
          <w:sz w:val="24"/>
          <w:szCs w:val="24"/>
        </w:rPr>
        <w:t>ANALISIS BAKTERI COLIFORM PADA BUDIDAYA IKAN BATAK DI PERAIRAN DANAU TOBA</w:t>
      </w:r>
    </w:p>
    <w:p w14:paraId="60B99F1B" w14:textId="46AB74E8" w:rsidR="006F5ADD" w:rsidRPr="006F5ADD" w:rsidRDefault="006F5ADD" w:rsidP="006F5ADD">
      <w:pPr>
        <w:spacing w:after="0" w:line="240" w:lineRule="auto"/>
        <w:jc w:val="center"/>
        <w:rPr>
          <w:rFonts w:ascii="Times New Roman" w:hAnsi="Times New Roman"/>
          <w:b/>
          <w:sz w:val="24"/>
          <w:szCs w:val="24"/>
          <w:lang w:val="id-ID"/>
        </w:rPr>
      </w:pPr>
      <w:r w:rsidRPr="006F5ADD">
        <w:rPr>
          <w:rFonts w:ascii="Times New Roman" w:hAnsi="Times New Roman"/>
          <w:b/>
          <w:sz w:val="24"/>
          <w:szCs w:val="24"/>
          <w:lang w:val="en-ID"/>
        </w:rPr>
        <w:t>Herna Febrianty Sianipar</w:t>
      </w:r>
      <w:r w:rsidRPr="006F5ADD">
        <w:rPr>
          <w:rFonts w:ascii="Times New Roman" w:hAnsi="Times New Roman"/>
          <w:b/>
          <w:sz w:val="24"/>
          <w:szCs w:val="24"/>
          <w:vertAlign w:val="superscript"/>
          <w:lang w:val="en-ID"/>
        </w:rPr>
        <w:t>1</w:t>
      </w:r>
      <w:r w:rsidRPr="006F5ADD">
        <w:rPr>
          <w:rFonts w:ascii="Times New Roman" w:hAnsi="Times New Roman"/>
          <w:b/>
          <w:sz w:val="24"/>
          <w:szCs w:val="24"/>
          <w:lang w:val="en-ID"/>
        </w:rPr>
        <w:t>, Apriani Sijabat</w:t>
      </w:r>
      <w:r w:rsidRPr="006F5ADD">
        <w:rPr>
          <w:rFonts w:ascii="Times New Roman" w:hAnsi="Times New Roman"/>
          <w:b/>
          <w:sz w:val="24"/>
          <w:szCs w:val="24"/>
          <w:vertAlign w:val="superscript"/>
          <w:lang w:val="en-ID"/>
        </w:rPr>
        <w:t>1</w:t>
      </w:r>
      <w:r w:rsidRPr="006F5ADD">
        <w:rPr>
          <w:rFonts w:ascii="Times New Roman" w:hAnsi="Times New Roman"/>
          <w:b/>
          <w:sz w:val="24"/>
          <w:szCs w:val="24"/>
          <w:lang w:val="en-ID"/>
        </w:rPr>
        <w:t>, Christa Voni Roulina Sinaga</w:t>
      </w:r>
      <w:r w:rsidRPr="006F5ADD">
        <w:rPr>
          <w:rFonts w:ascii="Times New Roman" w:hAnsi="Times New Roman"/>
          <w:b/>
          <w:sz w:val="24"/>
          <w:szCs w:val="24"/>
          <w:vertAlign w:val="superscript"/>
          <w:lang w:val="en-ID"/>
        </w:rPr>
        <w:t>1</w:t>
      </w:r>
      <w:r w:rsidRPr="006F5ADD">
        <w:rPr>
          <w:rFonts w:ascii="Times New Roman" w:hAnsi="Times New Roman"/>
          <w:b/>
          <w:sz w:val="24"/>
          <w:szCs w:val="24"/>
          <w:lang w:val="en-ID"/>
        </w:rPr>
        <w:t>, Ewin Handoco</w:t>
      </w:r>
      <w:r w:rsidRPr="006F5ADD">
        <w:rPr>
          <w:rFonts w:ascii="Times New Roman" w:hAnsi="Times New Roman"/>
          <w:b/>
          <w:sz w:val="24"/>
          <w:szCs w:val="24"/>
          <w:vertAlign w:val="superscript"/>
          <w:lang w:val="en-ID"/>
        </w:rPr>
        <w:t>1</w:t>
      </w:r>
      <w:r w:rsidRPr="006F5ADD">
        <w:rPr>
          <w:rFonts w:ascii="Times New Roman" w:hAnsi="Times New Roman"/>
          <w:b/>
          <w:sz w:val="24"/>
          <w:szCs w:val="24"/>
          <w:lang w:val="en-ID"/>
        </w:rPr>
        <w:t>, Mardame Pangihutan Sinaga</w:t>
      </w:r>
      <w:r w:rsidRPr="006F5ADD">
        <w:rPr>
          <w:rFonts w:ascii="Times New Roman" w:hAnsi="Times New Roman"/>
          <w:b/>
          <w:sz w:val="24"/>
          <w:szCs w:val="24"/>
          <w:vertAlign w:val="superscript"/>
          <w:lang w:val="en-ID"/>
        </w:rPr>
        <w:t>1</w:t>
      </w:r>
      <w:r w:rsidR="004674EA" w:rsidRPr="006F5ADD">
        <w:rPr>
          <w:rFonts w:ascii="Times New Roman" w:hAnsi="Times New Roman"/>
          <w:b/>
          <w:sz w:val="24"/>
          <w:szCs w:val="24"/>
          <w:lang w:val="en-ID"/>
        </w:rPr>
        <w:t xml:space="preserve">, </w:t>
      </w:r>
      <w:r w:rsidR="004674EA">
        <w:rPr>
          <w:rFonts w:ascii="Times New Roman" w:hAnsi="Times New Roman"/>
          <w:b/>
          <w:sz w:val="24"/>
          <w:szCs w:val="24"/>
          <w:lang w:val="en-ID"/>
        </w:rPr>
        <w:t xml:space="preserve">Tambos </w:t>
      </w:r>
      <w:r w:rsidR="004674EA" w:rsidRPr="006F5ADD">
        <w:rPr>
          <w:rFonts w:ascii="Times New Roman" w:hAnsi="Times New Roman"/>
          <w:b/>
          <w:sz w:val="24"/>
          <w:szCs w:val="24"/>
          <w:lang w:val="en-ID"/>
        </w:rPr>
        <w:t>Si</w:t>
      </w:r>
      <w:r w:rsidR="004674EA">
        <w:rPr>
          <w:rFonts w:ascii="Times New Roman" w:hAnsi="Times New Roman"/>
          <w:b/>
          <w:sz w:val="24"/>
          <w:szCs w:val="24"/>
          <w:lang w:val="en-ID"/>
        </w:rPr>
        <w:t>anturi</w:t>
      </w:r>
      <w:r w:rsidR="004674EA" w:rsidRPr="006F5ADD">
        <w:rPr>
          <w:rFonts w:ascii="Times New Roman" w:hAnsi="Times New Roman"/>
          <w:b/>
          <w:sz w:val="24"/>
          <w:szCs w:val="24"/>
          <w:vertAlign w:val="superscript"/>
          <w:lang w:val="en-ID"/>
        </w:rPr>
        <w:t>1</w:t>
      </w:r>
    </w:p>
    <w:p w14:paraId="52A717A8" w14:textId="62426362" w:rsidR="0074751D" w:rsidRPr="006F5ADD" w:rsidRDefault="006F5ADD" w:rsidP="006F5ADD">
      <w:pPr>
        <w:spacing w:after="0" w:line="240" w:lineRule="auto"/>
        <w:jc w:val="center"/>
        <w:rPr>
          <w:rFonts w:ascii="Times New Roman" w:hAnsi="Times New Roman"/>
          <w:sz w:val="24"/>
          <w:szCs w:val="24"/>
          <w:lang w:val="en-ID"/>
        </w:rPr>
      </w:pPr>
      <w:r w:rsidRPr="006F5ADD">
        <w:rPr>
          <w:rFonts w:ascii="Times New Roman" w:hAnsi="Times New Roman"/>
          <w:sz w:val="24"/>
          <w:szCs w:val="24"/>
          <w:vertAlign w:val="superscript"/>
          <w:lang w:val="en-ID"/>
        </w:rPr>
        <w:t>1</w:t>
      </w:r>
      <w:r w:rsidRPr="006F5ADD">
        <w:rPr>
          <w:rFonts w:ascii="Times New Roman" w:hAnsi="Times New Roman"/>
          <w:sz w:val="24"/>
          <w:szCs w:val="24"/>
          <w:lang w:val="en-ID"/>
        </w:rPr>
        <w:t>Universitas HKBP Nommensen Pematangsiantar</w:t>
      </w:r>
    </w:p>
    <w:p w14:paraId="6F43696F" w14:textId="02667521" w:rsidR="00944F8A" w:rsidRPr="006F5ADD" w:rsidRDefault="0074751D" w:rsidP="0074751D">
      <w:pPr>
        <w:spacing w:after="0" w:line="240" w:lineRule="auto"/>
        <w:jc w:val="center"/>
        <w:rPr>
          <w:rFonts w:ascii="Times New Roman" w:hAnsi="Times New Roman" w:cs="Times New Roman"/>
          <w:i/>
          <w:sz w:val="20"/>
          <w:szCs w:val="20"/>
        </w:rPr>
      </w:pPr>
      <w:r w:rsidRPr="00B618DD">
        <w:rPr>
          <w:rFonts w:ascii="Times New Roman" w:hAnsi="Times New Roman" w:cs="Times New Roman"/>
          <w:i/>
          <w:sz w:val="20"/>
          <w:szCs w:val="20"/>
          <w:lang w:val="id-ID"/>
        </w:rPr>
        <w:t>E</w:t>
      </w:r>
      <w:r w:rsidR="009416E2" w:rsidRPr="00B618DD">
        <w:rPr>
          <w:rFonts w:ascii="Times New Roman" w:hAnsi="Times New Roman" w:cs="Times New Roman"/>
          <w:i/>
          <w:sz w:val="20"/>
          <w:szCs w:val="20"/>
        </w:rPr>
        <w:t>-</w:t>
      </w:r>
      <w:r w:rsidR="00114D81" w:rsidRPr="00B618DD">
        <w:rPr>
          <w:rFonts w:ascii="Times New Roman" w:hAnsi="Times New Roman" w:cs="Times New Roman"/>
          <w:i/>
          <w:sz w:val="20"/>
          <w:szCs w:val="20"/>
        </w:rPr>
        <w:t>M</w:t>
      </w:r>
      <w:r w:rsidRPr="00B618DD">
        <w:rPr>
          <w:rFonts w:ascii="Times New Roman" w:hAnsi="Times New Roman" w:cs="Times New Roman"/>
          <w:i/>
          <w:sz w:val="20"/>
          <w:szCs w:val="20"/>
          <w:lang w:val="id-ID"/>
        </w:rPr>
        <w:t>ail :</w:t>
      </w:r>
      <w:r w:rsidR="006F5ADD" w:rsidRPr="006F5ADD">
        <w:rPr>
          <w:rFonts w:ascii="Times New Roman" w:hAnsi="Times New Roman" w:cs="Times New Roman"/>
          <w:i/>
          <w:color w:val="0070C0"/>
          <w:sz w:val="20"/>
          <w:szCs w:val="20"/>
          <w:u w:val="single"/>
        </w:rPr>
        <w:t>hernasianipar54@gmail.com</w:t>
      </w:r>
      <w:r w:rsidR="006F5ADD">
        <w:rPr>
          <w:rFonts w:ascii="Times New Roman" w:hAnsi="Times New Roman" w:cs="Times New Roman"/>
          <w:i/>
          <w:sz w:val="20"/>
          <w:szCs w:val="20"/>
        </w:rPr>
        <w:t xml:space="preserve"> </w:t>
      </w:r>
    </w:p>
    <w:p w14:paraId="6E09860E" w14:textId="77777777" w:rsidR="006F5ADD" w:rsidRDefault="006F5ADD" w:rsidP="009416E2">
      <w:pPr>
        <w:spacing w:after="0" w:line="240" w:lineRule="auto"/>
        <w:jc w:val="both"/>
        <w:rPr>
          <w:rFonts w:ascii="Times New Roman" w:hAnsi="Times New Roman" w:cs="Times New Roman"/>
          <w:b/>
          <w:i/>
          <w:sz w:val="20"/>
          <w:szCs w:val="20"/>
          <w:lang w:val="id-ID"/>
        </w:rPr>
      </w:pPr>
    </w:p>
    <w:p w14:paraId="078DBB1D" w14:textId="77777777" w:rsidR="006F5ADD" w:rsidRPr="006F5ADD" w:rsidRDefault="009416E2" w:rsidP="006F5A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FFFFFF"/>
          <w:sz w:val="20"/>
          <w:szCs w:val="20"/>
        </w:rPr>
      </w:pPr>
      <w:r w:rsidRPr="000B3230">
        <w:rPr>
          <w:rFonts w:ascii="Times New Roman" w:hAnsi="Times New Roman" w:cs="Times New Roman"/>
          <w:b/>
          <w:sz w:val="20"/>
          <w:szCs w:val="20"/>
        </w:rPr>
        <w:t>ABSTRAK</w:t>
      </w:r>
      <w:r w:rsidR="00985574">
        <w:rPr>
          <w:rFonts w:ascii="Times New Roman" w:hAnsi="Times New Roman" w:cs="Times New Roman"/>
          <w:b/>
          <w:sz w:val="20"/>
          <w:szCs w:val="20"/>
          <w:lang w:val="id-ID"/>
        </w:rPr>
        <w:t xml:space="preserve"> (10 pt normal)</w:t>
      </w:r>
      <w:r w:rsidRPr="000B3230">
        <w:rPr>
          <w:rFonts w:ascii="Times New Roman" w:hAnsi="Times New Roman" w:cs="Times New Roman"/>
          <w:b/>
          <w:sz w:val="20"/>
          <w:szCs w:val="20"/>
        </w:rPr>
        <w:t>:</w:t>
      </w:r>
      <w:r w:rsidRPr="009416E2">
        <w:rPr>
          <w:rFonts w:ascii="Times New Roman" w:hAnsi="Times New Roman" w:cs="Times New Roman"/>
          <w:sz w:val="20"/>
          <w:szCs w:val="20"/>
        </w:rPr>
        <w:t xml:space="preserve"> </w:t>
      </w:r>
      <w:r w:rsidR="006F5ADD" w:rsidRPr="006F5ADD">
        <w:rPr>
          <w:rFonts w:ascii="Times New Roman" w:hAnsi="Times New Roman" w:cs="Times New Roman"/>
          <w:color w:val="202124"/>
          <w:sz w:val="20"/>
          <w:szCs w:val="20"/>
        </w:rPr>
        <w:t>Ikan Batak (</w:t>
      </w:r>
      <w:r w:rsidR="006F5ADD" w:rsidRPr="006F5ADD">
        <w:rPr>
          <w:rFonts w:ascii="Times New Roman" w:hAnsi="Times New Roman" w:cs="Times New Roman"/>
          <w:i/>
          <w:color w:val="202124"/>
          <w:sz w:val="20"/>
          <w:szCs w:val="20"/>
        </w:rPr>
        <w:t>Neolissochilus sumatranus</w:t>
      </w:r>
      <w:r w:rsidR="006F5ADD" w:rsidRPr="006F5ADD">
        <w:rPr>
          <w:rFonts w:ascii="Times New Roman" w:hAnsi="Times New Roman" w:cs="Times New Roman"/>
          <w:color w:val="202124"/>
          <w:sz w:val="20"/>
          <w:szCs w:val="20"/>
        </w:rPr>
        <w:t xml:space="preserve">) merupakan ikan endemik Sumatera Utara, khususnya di Danau Toba. Saat ini,ikan batak dikategorikan terancam punah karena penangkapan berlebihan dan habitatnya mulai rusak, Sehingga perlu dilakukan upaya konservasi salah satunya dari analisis mikrobiologi air yang terdapat pada lingkungan air pada budidaya ikan batak. </w:t>
      </w:r>
      <w:r w:rsidR="006F5ADD" w:rsidRPr="006F5ADD">
        <w:rPr>
          <w:rFonts w:ascii="Times New Roman" w:hAnsi="Times New Roman" w:cs="Times New Roman"/>
          <w:sz w:val="20"/>
          <w:szCs w:val="20"/>
        </w:rPr>
        <w:t>Penelitian</w:t>
      </w:r>
      <w:r w:rsidR="006F5ADD" w:rsidRPr="006F5ADD">
        <w:rPr>
          <w:rFonts w:ascii="Times New Roman" w:hAnsi="Times New Roman" w:cs="Times New Roman"/>
          <w:color w:val="FFFFFF"/>
          <w:sz w:val="20"/>
          <w:szCs w:val="20"/>
        </w:rPr>
        <w:t xml:space="preserve"> </w:t>
      </w:r>
      <w:r w:rsidR="006F5ADD" w:rsidRPr="006F5ADD">
        <w:rPr>
          <w:rFonts w:ascii="Times New Roman" w:hAnsi="Times New Roman" w:cs="Times New Roman"/>
          <w:sz w:val="20"/>
          <w:szCs w:val="20"/>
        </w:rPr>
        <w:t xml:space="preserve"> ini bertujuan untuk mengetahui kualitas air</w:t>
      </w:r>
      <w:r w:rsidR="006F5ADD" w:rsidRPr="006F5ADD">
        <w:rPr>
          <w:rFonts w:ascii="Times New Roman" w:hAnsi="Times New Roman" w:cs="Times New Roman"/>
          <w:color w:val="FFFFFF"/>
          <w:sz w:val="20"/>
          <w:szCs w:val="20"/>
        </w:rPr>
        <w:t xml:space="preserve"> </w:t>
      </w:r>
      <w:r w:rsidR="006F5ADD" w:rsidRPr="006F5ADD">
        <w:rPr>
          <w:rFonts w:ascii="Times New Roman" w:hAnsi="Times New Roman" w:cs="Times New Roman"/>
          <w:sz w:val="20"/>
          <w:szCs w:val="20"/>
        </w:rPr>
        <w:t xml:space="preserve"> pada budidaya ikan batak yang ditinjau</w:t>
      </w:r>
      <w:r w:rsidR="006F5ADD" w:rsidRPr="006F5ADD">
        <w:rPr>
          <w:rFonts w:ascii="Times New Roman" w:hAnsi="Times New Roman" w:cs="Times New Roman"/>
          <w:color w:val="FFFFFF"/>
          <w:sz w:val="20"/>
          <w:szCs w:val="20"/>
        </w:rPr>
        <w:t xml:space="preserve"> </w:t>
      </w:r>
      <w:r w:rsidR="006F5ADD" w:rsidRPr="006F5ADD">
        <w:rPr>
          <w:rFonts w:ascii="Times New Roman" w:hAnsi="Times New Roman" w:cs="Times New Roman"/>
          <w:sz w:val="20"/>
          <w:szCs w:val="20"/>
        </w:rPr>
        <w:t xml:space="preserve"> dari</w:t>
      </w:r>
      <w:r w:rsidR="006F5ADD" w:rsidRPr="006F5ADD">
        <w:rPr>
          <w:rFonts w:ascii="Times New Roman" w:hAnsi="Times New Roman" w:cs="Times New Roman"/>
          <w:color w:val="FFFFFF"/>
          <w:sz w:val="20"/>
          <w:szCs w:val="20"/>
        </w:rPr>
        <w:t xml:space="preserve"> </w:t>
      </w:r>
      <w:r w:rsidR="006F5ADD" w:rsidRPr="006F5ADD">
        <w:rPr>
          <w:rFonts w:ascii="Times New Roman" w:hAnsi="Times New Roman" w:cs="Times New Roman"/>
          <w:sz w:val="20"/>
          <w:szCs w:val="20"/>
        </w:rPr>
        <w:t xml:space="preserve"> segi</w:t>
      </w:r>
      <w:r w:rsidR="006F5ADD" w:rsidRPr="006F5ADD">
        <w:rPr>
          <w:rFonts w:ascii="Times New Roman" w:hAnsi="Times New Roman" w:cs="Times New Roman"/>
          <w:color w:val="FFFFFF"/>
          <w:sz w:val="20"/>
          <w:szCs w:val="20"/>
        </w:rPr>
        <w:t xml:space="preserve"> </w:t>
      </w:r>
      <w:r w:rsidR="006F5ADD" w:rsidRPr="006F5ADD">
        <w:rPr>
          <w:rFonts w:ascii="Times New Roman" w:hAnsi="Times New Roman" w:cs="Times New Roman"/>
          <w:sz w:val="20"/>
          <w:szCs w:val="20"/>
        </w:rPr>
        <w:t xml:space="preserve"> mikrobiologi</w:t>
      </w:r>
      <w:r w:rsidR="006F5ADD" w:rsidRPr="006F5ADD">
        <w:rPr>
          <w:rFonts w:ascii="Times New Roman" w:hAnsi="Times New Roman" w:cs="Times New Roman"/>
          <w:color w:val="FFFFFF"/>
          <w:sz w:val="20"/>
          <w:szCs w:val="20"/>
        </w:rPr>
        <w:t xml:space="preserve"> </w:t>
      </w:r>
      <w:r w:rsidR="006F5ADD" w:rsidRPr="006F5ADD">
        <w:rPr>
          <w:rFonts w:ascii="Times New Roman" w:hAnsi="Times New Roman" w:cs="Times New Roman"/>
          <w:sz w:val="20"/>
          <w:szCs w:val="20"/>
        </w:rPr>
        <w:t xml:space="preserve"> perairan. </w:t>
      </w:r>
      <w:r w:rsidR="006F5ADD" w:rsidRPr="006F5ADD">
        <w:rPr>
          <w:rFonts w:ascii="Times New Roman" w:hAnsi="Times New Roman" w:cs="Times New Roman"/>
          <w:color w:val="202124"/>
          <w:sz w:val="20"/>
          <w:szCs w:val="20"/>
        </w:rPr>
        <w:t xml:space="preserve">Penelitian ini dilakukan di </w:t>
      </w:r>
      <w:r w:rsidR="006F5ADD" w:rsidRPr="006F5ADD">
        <w:rPr>
          <w:rFonts w:ascii="Times New Roman" w:hAnsi="Times New Roman" w:cs="Times New Roman"/>
          <w:sz w:val="20"/>
          <w:szCs w:val="20"/>
        </w:rPr>
        <w:t>Perairan Danau Toba,</w:t>
      </w:r>
      <w:r w:rsidR="006F5ADD" w:rsidRPr="006F5ADD">
        <w:rPr>
          <w:rFonts w:ascii="Times New Roman" w:hAnsi="Times New Roman" w:cs="Times New Roman"/>
          <w:color w:val="FFFFFF"/>
          <w:sz w:val="20"/>
          <w:szCs w:val="20"/>
        </w:rPr>
        <w:t xml:space="preserve"> </w:t>
      </w:r>
      <w:r w:rsidR="006F5ADD" w:rsidRPr="006F5ADD">
        <w:rPr>
          <w:rFonts w:ascii="Times New Roman" w:hAnsi="Times New Roman" w:cs="Times New Roman"/>
          <w:color w:val="202124"/>
          <w:sz w:val="20"/>
          <w:szCs w:val="20"/>
        </w:rPr>
        <w:t xml:space="preserve">dengan menggunakan </w:t>
      </w:r>
      <w:r w:rsidR="006F5ADD" w:rsidRPr="006F5ADD">
        <w:rPr>
          <w:rFonts w:ascii="Times New Roman" w:hAnsi="Times New Roman" w:cs="Times New Roman"/>
          <w:color w:val="FFFFFF"/>
          <w:sz w:val="20"/>
          <w:szCs w:val="20"/>
        </w:rPr>
        <w:t xml:space="preserve"> </w:t>
      </w:r>
      <w:r w:rsidR="006F5ADD" w:rsidRPr="006F5ADD">
        <w:rPr>
          <w:rFonts w:ascii="Times New Roman" w:hAnsi="Times New Roman" w:cs="Times New Roman"/>
          <w:color w:val="202124"/>
          <w:sz w:val="20"/>
          <w:szCs w:val="20"/>
        </w:rPr>
        <w:t xml:space="preserve">metode random purposive sampling pada 4 stasiun, yaitu Parapat, Ajibata, Gorat, Haranggaol Danau Toba Sumatera Utara. Analisis </w:t>
      </w:r>
      <w:r w:rsidR="006F5ADD" w:rsidRPr="006F5ADD">
        <w:rPr>
          <w:rFonts w:ascii="Times New Roman" w:hAnsi="Times New Roman" w:cs="Times New Roman"/>
          <w:sz w:val="20"/>
          <w:szCs w:val="20"/>
        </w:rPr>
        <w:t>mikrobiologi dilaksanakan</w:t>
      </w:r>
      <w:r w:rsidR="006F5ADD" w:rsidRPr="006F5ADD">
        <w:rPr>
          <w:rFonts w:ascii="Times New Roman" w:hAnsi="Times New Roman" w:cs="Times New Roman"/>
          <w:color w:val="FFFFFF"/>
          <w:sz w:val="20"/>
          <w:szCs w:val="20"/>
        </w:rPr>
        <w:t xml:space="preserve"> </w:t>
      </w:r>
      <w:r w:rsidR="006F5ADD" w:rsidRPr="006F5ADD">
        <w:rPr>
          <w:rFonts w:ascii="Times New Roman" w:hAnsi="Times New Roman" w:cs="Times New Roman"/>
          <w:sz w:val="20"/>
          <w:szCs w:val="20"/>
        </w:rPr>
        <w:t xml:space="preserve"> di</w:t>
      </w:r>
      <w:r w:rsidR="006F5ADD" w:rsidRPr="006F5ADD">
        <w:rPr>
          <w:rFonts w:ascii="Times New Roman" w:hAnsi="Times New Roman" w:cs="Times New Roman"/>
          <w:color w:val="FFFFFF"/>
          <w:sz w:val="20"/>
          <w:szCs w:val="20"/>
        </w:rPr>
        <w:t xml:space="preserve"> </w:t>
      </w:r>
      <w:r w:rsidR="006F5ADD" w:rsidRPr="006F5ADD">
        <w:rPr>
          <w:rFonts w:ascii="Times New Roman" w:hAnsi="Times New Roman" w:cs="Times New Roman"/>
          <w:sz w:val="20"/>
          <w:szCs w:val="20"/>
        </w:rPr>
        <w:t xml:space="preserve"> Laboratorium</w:t>
      </w:r>
      <w:r w:rsidR="006F5ADD" w:rsidRPr="006F5ADD">
        <w:rPr>
          <w:rFonts w:ascii="Times New Roman" w:hAnsi="Times New Roman" w:cs="Times New Roman"/>
          <w:color w:val="FFFFFF"/>
          <w:sz w:val="20"/>
          <w:szCs w:val="20"/>
        </w:rPr>
        <w:t xml:space="preserve"> </w:t>
      </w:r>
      <w:r w:rsidR="006F5ADD" w:rsidRPr="006F5ADD">
        <w:rPr>
          <w:rFonts w:ascii="Times New Roman" w:hAnsi="Times New Roman" w:cs="Times New Roman"/>
          <w:sz w:val="20"/>
          <w:szCs w:val="20"/>
        </w:rPr>
        <w:t xml:space="preserve"> Manajemen</w:t>
      </w:r>
      <w:r w:rsidR="006F5ADD" w:rsidRPr="006F5ADD">
        <w:rPr>
          <w:rFonts w:ascii="Times New Roman" w:hAnsi="Times New Roman" w:cs="Times New Roman"/>
          <w:color w:val="FFFFFF"/>
          <w:sz w:val="20"/>
          <w:szCs w:val="20"/>
        </w:rPr>
        <w:t xml:space="preserve"> </w:t>
      </w:r>
      <w:r w:rsidR="006F5ADD" w:rsidRPr="006F5ADD">
        <w:rPr>
          <w:rFonts w:ascii="Times New Roman" w:hAnsi="Times New Roman" w:cs="Times New Roman"/>
          <w:sz w:val="20"/>
          <w:szCs w:val="20"/>
        </w:rPr>
        <w:t xml:space="preserve"> Pengelolaan</w:t>
      </w:r>
      <w:r w:rsidR="006F5ADD" w:rsidRPr="006F5ADD">
        <w:rPr>
          <w:rFonts w:ascii="Times New Roman" w:hAnsi="Times New Roman" w:cs="Times New Roman"/>
          <w:color w:val="FFFFFF"/>
          <w:sz w:val="20"/>
          <w:szCs w:val="20"/>
        </w:rPr>
        <w:t xml:space="preserve"> </w:t>
      </w:r>
      <w:r w:rsidR="006F5ADD" w:rsidRPr="006F5ADD">
        <w:rPr>
          <w:rFonts w:ascii="Times New Roman" w:hAnsi="Times New Roman" w:cs="Times New Roman"/>
          <w:sz w:val="20"/>
          <w:szCs w:val="20"/>
        </w:rPr>
        <w:t xml:space="preserve"> Sumberdaya</w:t>
      </w:r>
      <w:r w:rsidR="006F5ADD" w:rsidRPr="006F5ADD">
        <w:rPr>
          <w:rFonts w:ascii="Times New Roman" w:hAnsi="Times New Roman" w:cs="Times New Roman"/>
          <w:color w:val="FFFFFF"/>
          <w:sz w:val="20"/>
          <w:szCs w:val="20"/>
        </w:rPr>
        <w:t xml:space="preserve"> </w:t>
      </w:r>
      <w:r w:rsidR="006F5ADD" w:rsidRPr="006F5ADD">
        <w:rPr>
          <w:rFonts w:ascii="Times New Roman" w:hAnsi="Times New Roman" w:cs="Times New Roman"/>
          <w:sz w:val="20"/>
          <w:szCs w:val="20"/>
        </w:rPr>
        <w:t xml:space="preserve"> Perairan.</w:t>
      </w:r>
      <w:r w:rsidR="006F5ADD" w:rsidRPr="006F5ADD">
        <w:rPr>
          <w:rFonts w:ascii="Times New Roman" w:hAnsi="Times New Roman" w:cs="Times New Roman"/>
          <w:color w:val="FFFFFF"/>
          <w:sz w:val="20"/>
          <w:szCs w:val="20"/>
        </w:rPr>
        <w:t xml:space="preserve"> </w:t>
      </w:r>
      <w:r w:rsidR="006F5ADD" w:rsidRPr="006F5ADD">
        <w:rPr>
          <w:rFonts w:ascii="Times New Roman" w:hAnsi="Times New Roman" w:cs="Times New Roman"/>
          <w:sz w:val="20"/>
          <w:szCs w:val="20"/>
        </w:rPr>
        <w:t xml:space="preserve"> Hasil penelitian menunjukkan bahwa bakteri yang ditemukan pada budidaya ikan batak di Perairan Danau Toba adalah bakteri </w:t>
      </w:r>
      <w:r w:rsidR="006F5ADD" w:rsidRPr="006F5ADD">
        <w:rPr>
          <w:rFonts w:ascii="Times New Roman" w:hAnsi="Times New Roman" w:cs="Times New Roman"/>
          <w:i/>
          <w:sz w:val="20"/>
          <w:szCs w:val="20"/>
        </w:rPr>
        <w:t>coliform fecal</w:t>
      </w:r>
      <w:r w:rsidR="006F5ADD" w:rsidRPr="006F5ADD">
        <w:rPr>
          <w:rFonts w:ascii="Times New Roman" w:hAnsi="Times New Roman" w:cs="Times New Roman"/>
          <w:sz w:val="20"/>
          <w:szCs w:val="20"/>
        </w:rPr>
        <w:t xml:space="preserve"> dengan jumlah pada Stasiun 1 (360/100 ml), Stasiun 2 (830/100 ml), Stasiun 3 (1310/100 ml), Stasiun 4 (1110/100 ml). Kualitas air Budidaya Ikan Batak secara umum tidak memenuhi baku mutu air karena kandungan bakteri fecal coliform berada di atas baku mutu 1000/100 ml.</w:t>
      </w:r>
    </w:p>
    <w:p w14:paraId="6B986DFD" w14:textId="294EE6A0" w:rsidR="001F6182" w:rsidRPr="00985574" w:rsidRDefault="000B3230" w:rsidP="001F6182">
      <w:pPr>
        <w:spacing w:after="0" w:line="240" w:lineRule="auto"/>
        <w:jc w:val="both"/>
        <w:rPr>
          <w:rFonts w:ascii="Times New Roman" w:hAnsi="Times New Roman" w:cs="Times New Roman"/>
          <w:sz w:val="20"/>
          <w:szCs w:val="20"/>
          <w:lang w:val="id-ID"/>
        </w:rPr>
      </w:pPr>
      <w:r w:rsidRPr="000B3230">
        <w:rPr>
          <w:rFonts w:ascii="Times New Roman" w:hAnsi="Times New Roman" w:cs="Times New Roman"/>
          <w:b/>
          <w:sz w:val="20"/>
          <w:szCs w:val="20"/>
          <w:lang w:val="id-ID"/>
        </w:rPr>
        <w:t>K</w:t>
      </w:r>
      <w:r w:rsidRPr="000B3230">
        <w:rPr>
          <w:rFonts w:ascii="Times New Roman" w:hAnsi="Times New Roman" w:cs="Times New Roman"/>
          <w:b/>
          <w:sz w:val="20"/>
          <w:szCs w:val="20"/>
        </w:rPr>
        <w:t xml:space="preserve">ata </w:t>
      </w:r>
      <w:r w:rsidRPr="000B3230">
        <w:rPr>
          <w:rFonts w:ascii="Times New Roman" w:hAnsi="Times New Roman" w:cs="Times New Roman"/>
          <w:b/>
          <w:sz w:val="20"/>
          <w:szCs w:val="20"/>
          <w:lang w:val="id-ID"/>
        </w:rPr>
        <w:t>K</w:t>
      </w:r>
      <w:r>
        <w:rPr>
          <w:rFonts w:ascii="Times New Roman" w:hAnsi="Times New Roman" w:cs="Times New Roman"/>
          <w:b/>
          <w:sz w:val="20"/>
          <w:szCs w:val="20"/>
        </w:rPr>
        <w:t>unci</w:t>
      </w:r>
      <w:r w:rsidRPr="000B3230">
        <w:rPr>
          <w:rFonts w:ascii="Times New Roman" w:hAnsi="Times New Roman" w:cs="Times New Roman"/>
          <w:b/>
          <w:sz w:val="20"/>
          <w:szCs w:val="20"/>
        </w:rPr>
        <w:t>:</w:t>
      </w:r>
      <w:r w:rsidRPr="009416E2">
        <w:rPr>
          <w:rFonts w:ascii="Times New Roman" w:hAnsi="Times New Roman" w:cs="Times New Roman"/>
          <w:sz w:val="20"/>
          <w:szCs w:val="20"/>
        </w:rPr>
        <w:t xml:space="preserve"> </w:t>
      </w:r>
      <w:r w:rsidR="006F5ADD">
        <w:rPr>
          <w:rFonts w:ascii="Times New Roman" w:eastAsia="Times New Roman" w:hAnsi="Times New Roman" w:cs="Times New Roman"/>
          <w:color w:val="000000"/>
          <w:sz w:val="20"/>
          <w:szCs w:val="20"/>
        </w:rPr>
        <w:t>Mikrobiologi, Perairan, Ikan Batak</w:t>
      </w:r>
    </w:p>
    <w:p w14:paraId="51C081D7" w14:textId="75543BAE" w:rsidR="00985574" w:rsidRPr="00985574" w:rsidRDefault="00985574" w:rsidP="00985574">
      <w:pPr>
        <w:spacing w:after="0" w:line="240" w:lineRule="auto"/>
        <w:jc w:val="both"/>
        <w:rPr>
          <w:rFonts w:ascii="Times New Roman" w:hAnsi="Times New Roman" w:cs="Times New Roman"/>
          <w:b/>
          <w:i/>
          <w:sz w:val="20"/>
          <w:szCs w:val="20"/>
          <w:lang w:val="id-ID"/>
        </w:rPr>
      </w:pPr>
    </w:p>
    <w:p w14:paraId="421EC3A7" w14:textId="77777777" w:rsidR="006F5ADD" w:rsidRPr="00D2078A" w:rsidRDefault="00EF0833" w:rsidP="006F5A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02124"/>
          <w:sz w:val="24"/>
          <w:szCs w:val="24"/>
        </w:rPr>
      </w:pPr>
      <w:r w:rsidRPr="00985574">
        <w:rPr>
          <w:rFonts w:ascii="Times New Roman" w:hAnsi="Times New Roman" w:cs="Times New Roman"/>
          <w:b/>
          <w:i/>
          <w:sz w:val="20"/>
          <w:szCs w:val="20"/>
          <w:shd w:val="clear" w:color="auto" w:fill="FFFFFF"/>
        </w:rPr>
        <w:t>ABSTRACT</w:t>
      </w:r>
      <w:r w:rsidR="00985574">
        <w:rPr>
          <w:rFonts w:ascii="Times New Roman" w:hAnsi="Times New Roman" w:cs="Times New Roman"/>
          <w:b/>
          <w:sz w:val="20"/>
          <w:szCs w:val="20"/>
          <w:shd w:val="clear" w:color="auto" w:fill="FFFFFF"/>
          <w:lang w:val="id-ID"/>
        </w:rPr>
        <w:t xml:space="preserve"> </w:t>
      </w:r>
      <w:r w:rsidR="00985574">
        <w:rPr>
          <w:rFonts w:ascii="Times New Roman" w:hAnsi="Times New Roman" w:cs="Times New Roman"/>
          <w:b/>
          <w:i/>
          <w:color w:val="000000" w:themeColor="text1"/>
          <w:sz w:val="20"/>
          <w:szCs w:val="20"/>
        </w:rPr>
        <w:t>(10</w:t>
      </w:r>
      <w:r w:rsidR="00985574">
        <w:rPr>
          <w:rFonts w:ascii="Times New Roman" w:hAnsi="Times New Roman" w:cs="Times New Roman"/>
          <w:b/>
          <w:i/>
          <w:color w:val="000000" w:themeColor="text1"/>
          <w:sz w:val="20"/>
          <w:szCs w:val="20"/>
          <w:lang w:val="id-ID"/>
        </w:rPr>
        <w:t xml:space="preserve"> </w:t>
      </w:r>
      <w:r w:rsidR="00985574">
        <w:rPr>
          <w:rFonts w:ascii="Times New Roman" w:hAnsi="Times New Roman" w:cs="Times New Roman"/>
          <w:b/>
          <w:i/>
          <w:color w:val="000000" w:themeColor="text1"/>
          <w:sz w:val="20"/>
          <w:szCs w:val="20"/>
        </w:rPr>
        <w:t>pt italic)</w:t>
      </w:r>
      <w:r w:rsidR="009416E2">
        <w:rPr>
          <w:rFonts w:ascii="Times New Roman" w:hAnsi="Times New Roman" w:cs="Times New Roman"/>
          <w:b/>
          <w:sz w:val="20"/>
          <w:szCs w:val="20"/>
          <w:shd w:val="clear" w:color="auto" w:fill="FFFFFF"/>
        </w:rPr>
        <w:t xml:space="preserve">: </w:t>
      </w:r>
      <w:r w:rsidR="006F5ADD" w:rsidRPr="006F5ADD">
        <w:rPr>
          <w:rFonts w:ascii="Times New Roman" w:hAnsi="Times New Roman" w:cs="Times New Roman"/>
          <w:color w:val="202124"/>
          <w:sz w:val="20"/>
          <w:szCs w:val="20"/>
          <w:lang w:val="en"/>
        </w:rPr>
        <w:t>Batak fish (</w:t>
      </w:r>
      <w:r w:rsidR="006F5ADD" w:rsidRPr="006F5ADD">
        <w:rPr>
          <w:rFonts w:ascii="Times New Roman" w:hAnsi="Times New Roman" w:cs="Times New Roman"/>
          <w:i/>
          <w:color w:val="202124"/>
          <w:sz w:val="20"/>
          <w:szCs w:val="20"/>
          <w:lang w:val="en"/>
        </w:rPr>
        <w:t>Neolissochilus sumatranus</w:t>
      </w:r>
      <w:r w:rsidR="006F5ADD" w:rsidRPr="006F5ADD">
        <w:rPr>
          <w:rFonts w:ascii="Times New Roman" w:hAnsi="Times New Roman" w:cs="Times New Roman"/>
          <w:color w:val="202124"/>
          <w:sz w:val="20"/>
          <w:szCs w:val="20"/>
          <w:lang w:val="en"/>
        </w:rPr>
        <w:t>) are endemic to North Sumatra, especially in Lake Toba. Currently, the batak fish is categorized as threatened with extinction due to overfishing and its habitat has begun to be damaged, so it is necessary to do conservation efforts, one of which is the microbiological analysis of water found in the aquatic environment of batak fish farming. This study aims to determine the quality of water in batak fish cultivation in terms of water microbiology. This research was conducted in the waters of Lake Toba, using random purposive sampling method at 4 stations, namely Parapat, Ajibata, Gorat, Haranggaol. Microbiological analysis was carried out in the Water Resources Management Laboratory. The results showed that the bacteria found in Batak fish farming in Lake Toba waters were fecal coliform bacteria with the number at Station 1 (360/100 ml), Station 2 (830/100 ml), Station 3 (1310/100 ml), Station 4 (1110/100 ml)</w:t>
      </w:r>
      <w:r w:rsidR="006F5ADD" w:rsidRPr="006F5ADD">
        <w:rPr>
          <w:rFonts w:ascii="Times New Roman" w:hAnsi="Times New Roman" w:cs="Times New Roman"/>
          <w:color w:val="202124"/>
          <w:sz w:val="20"/>
          <w:szCs w:val="20"/>
        </w:rPr>
        <w:t xml:space="preserve">. </w:t>
      </w:r>
      <w:r w:rsidR="006F5ADD" w:rsidRPr="006F5ADD">
        <w:rPr>
          <w:rFonts w:ascii="Times New Roman" w:hAnsi="Times New Roman" w:cs="Times New Roman"/>
          <w:color w:val="202124"/>
          <w:sz w:val="20"/>
          <w:szCs w:val="20"/>
          <w:lang w:val="en"/>
        </w:rPr>
        <w:t>The quality of Batak fish culture water generally does not meet the water quality standards because the content of fecal coliform bacteria is above the 1000/100 ml quality standard.</w:t>
      </w:r>
    </w:p>
    <w:p w14:paraId="37C39F3F" w14:textId="092D1A29" w:rsidR="001F6182" w:rsidRPr="00985574" w:rsidRDefault="001F6182" w:rsidP="001F6182">
      <w:pPr>
        <w:spacing w:after="0" w:line="240" w:lineRule="auto"/>
        <w:jc w:val="both"/>
        <w:rPr>
          <w:rFonts w:ascii="Times New Roman" w:hAnsi="Times New Roman" w:cs="Times New Roman"/>
          <w:b/>
          <w:i/>
          <w:sz w:val="20"/>
          <w:szCs w:val="20"/>
          <w:lang w:val="id-ID"/>
        </w:rPr>
      </w:pPr>
    </w:p>
    <w:p w14:paraId="66C0F380" w14:textId="461E8E58" w:rsidR="001F6182" w:rsidRDefault="00360FB2" w:rsidP="001F6182">
      <w:pPr>
        <w:spacing w:after="0" w:line="240" w:lineRule="auto"/>
        <w:jc w:val="both"/>
        <w:rPr>
          <w:rFonts w:ascii="Times New Roman" w:eastAsia="Times New Roman" w:hAnsi="Times New Roman" w:cs="Times New Roman"/>
          <w:i/>
          <w:color w:val="000000"/>
          <w:sz w:val="20"/>
          <w:szCs w:val="20"/>
        </w:rPr>
      </w:pPr>
      <w:r w:rsidRPr="00985574">
        <w:rPr>
          <w:rFonts w:ascii="Times New Roman" w:hAnsi="Times New Roman" w:cs="Times New Roman"/>
          <w:b/>
          <w:i/>
          <w:sz w:val="20"/>
          <w:szCs w:val="20"/>
        </w:rPr>
        <w:t>Keywords:</w:t>
      </w:r>
      <w:r w:rsidRPr="00985574">
        <w:rPr>
          <w:rFonts w:ascii="Times New Roman" w:hAnsi="Times New Roman" w:cs="Times New Roman"/>
          <w:i/>
          <w:sz w:val="20"/>
          <w:szCs w:val="20"/>
        </w:rPr>
        <w:t xml:space="preserve"> </w:t>
      </w:r>
      <w:r w:rsidR="006F5ADD">
        <w:rPr>
          <w:rFonts w:ascii="Times New Roman" w:eastAsia="Times New Roman" w:hAnsi="Times New Roman" w:cs="Times New Roman"/>
          <w:i/>
          <w:color w:val="000000"/>
          <w:sz w:val="20"/>
          <w:szCs w:val="20"/>
        </w:rPr>
        <w:t>Microbiology, Water, Batak Fish</w:t>
      </w:r>
    </w:p>
    <w:p w14:paraId="134A5782" w14:textId="461F13EE" w:rsidR="00503F04" w:rsidRPr="00B92F8E" w:rsidRDefault="00503F04" w:rsidP="001F6182">
      <w:pPr>
        <w:spacing w:after="0" w:line="240" w:lineRule="auto"/>
        <w:jc w:val="both"/>
        <w:rPr>
          <w:rFonts w:ascii="Times New Roman" w:hAnsi="Times New Roman" w:cs="Times New Roman"/>
          <w:b/>
          <w:i/>
          <w:sz w:val="20"/>
          <w:szCs w:val="20"/>
        </w:rPr>
      </w:pPr>
    </w:p>
    <w:p w14:paraId="260BE02F" w14:textId="77777777" w:rsidR="00B92F8E" w:rsidRDefault="00FA5751" w:rsidP="00B92F8E">
      <w:pPr>
        <w:spacing w:after="0" w:line="240" w:lineRule="auto"/>
        <w:jc w:val="both"/>
        <w:rPr>
          <w:rFonts w:ascii="Times New Roman" w:hAnsi="Times New Roman" w:cs="Times New Roman"/>
          <w:i/>
          <w:color w:val="0462C1"/>
          <w:sz w:val="20"/>
          <w:szCs w:val="20"/>
          <w:u w:val="single"/>
        </w:rPr>
      </w:pPr>
      <w:r>
        <w:rPr>
          <w:rFonts w:ascii="Times New Roman" w:hAnsi="Times New Roman" w:cs="Times New Roman"/>
          <w:b/>
          <w:i/>
          <w:noProof/>
          <w:sz w:val="20"/>
          <w:szCs w:val="20"/>
        </w:rPr>
        <w:drawing>
          <wp:anchor distT="0" distB="0" distL="114300" distR="114300" simplePos="0" relativeHeight="251660288" behindDoc="0" locked="0" layoutInCell="1" allowOverlap="1" wp14:anchorId="36E20367" wp14:editId="17A95F5C">
            <wp:simplePos x="0" y="0"/>
            <wp:positionH relativeFrom="column">
              <wp:posOffset>17145</wp:posOffset>
            </wp:positionH>
            <wp:positionV relativeFrom="paragraph">
              <wp:posOffset>10795</wp:posOffset>
            </wp:positionV>
            <wp:extent cx="838200" cy="295275"/>
            <wp:effectExtent l="19050" t="0" r="0" b="0"/>
            <wp:wrapNone/>
            <wp:docPr id="1" name="Picture 1" descr="Creative Commons Licen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7"/>
                    </pic:cNvPr>
                    <pic:cNvPicPr>
                      <a:picLocks noChangeAspect="1" noChangeArrowheads="1"/>
                    </pic:cNvPicPr>
                  </pic:nvPicPr>
                  <pic:blipFill>
                    <a:blip r:embed="rId8"/>
                    <a:srcRect/>
                    <a:stretch>
                      <a:fillRect/>
                    </a:stretch>
                  </pic:blipFill>
                  <pic:spPr bwMode="auto">
                    <a:xfrm>
                      <a:off x="0" y="0"/>
                      <a:ext cx="838200" cy="295275"/>
                    </a:xfrm>
                    <a:prstGeom prst="rect">
                      <a:avLst/>
                    </a:prstGeom>
                    <a:noFill/>
                    <a:ln w="9525">
                      <a:noFill/>
                      <a:miter lim="800000"/>
                      <a:headEnd/>
                      <a:tailEnd/>
                    </a:ln>
                  </pic:spPr>
                </pic:pic>
              </a:graphicData>
            </a:graphic>
          </wp:anchor>
        </w:drawing>
      </w:r>
      <w:r w:rsidRPr="00FA5751">
        <w:rPr>
          <w:rFonts w:ascii="Times New Roman" w:hAnsi="Times New Roman" w:cs="Times New Roman"/>
          <w:color w:val="0462C1"/>
          <w:sz w:val="20"/>
          <w:szCs w:val="20"/>
        </w:rPr>
        <w:t xml:space="preserve">  </w:t>
      </w:r>
    </w:p>
    <w:p w14:paraId="30A42944" w14:textId="77777777" w:rsidR="00B92F8E" w:rsidRDefault="00B92F8E" w:rsidP="00637768">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24CFE667" w14:textId="77777777" w:rsidR="00637768" w:rsidRDefault="00637768" w:rsidP="00567213">
      <w:pPr>
        <w:shd w:val="clear" w:color="auto" w:fill="FFFFFF"/>
        <w:spacing w:after="0" w:line="240" w:lineRule="auto"/>
        <w:jc w:val="both"/>
        <w:textAlignment w:val="baseline"/>
        <w:rPr>
          <w:rFonts w:ascii="Times New Roman" w:hAnsi="Times New Roman" w:cs="Times New Roman"/>
          <w:b/>
          <w:i/>
          <w:sz w:val="20"/>
          <w:szCs w:val="20"/>
        </w:rPr>
      </w:pPr>
      <w:r w:rsidRPr="00DC0603">
        <w:rPr>
          <w:rFonts w:ascii="Times New Roman" w:hAnsi="Times New Roman" w:cs="Times New Roman"/>
          <w:b/>
          <w:color w:val="002060"/>
          <w:sz w:val="20"/>
          <w:szCs w:val="20"/>
        </w:rPr>
        <w:t>Bioscientist : Jurnal Ilmiah Biologi</w:t>
      </w:r>
      <w:r w:rsidRPr="00DC0603">
        <w:rPr>
          <w:rFonts w:ascii="Times New Roman" w:hAnsi="Times New Roman" w:cs="Times New Roman"/>
          <w:i/>
          <w:sz w:val="20"/>
          <w:szCs w:val="20"/>
        </w:rPr>
        <w:t xml:space="preserve"> is Licensed Under a CC BY-SA </w:t>
      </w:r>
      <w:hyperlink r:id="rId9" w:history="1">
        <w:r>
          <w:rPr>
            <w:rStyle w:val="Hyperlink"/>
            <w:rFonts w:ascii="Times New Roman" w:hAnsi="Times New Roman" w:cs="Times New Roman"/>
            <w:i/>
            <w:sz w:val="20"/>
            <w:szCs w:val="20"/>
          </w:rPr>
          <w:t xml:space="preserve">Creative Commons </w:t>
        </w:r>
        <w:r w:rsidRPr="00DC0603">
          <w:rPr>
            <w:rStyle w:val="Hyperlink"/>
            <w:rFonts w:ascii="Times New Roman" w:hAnsi="Times New Roman" w:cs="Times New Roman"/>
            <w:i/>
            <w:sz w:val="20"/>
            <w:szCs w:val="20"/>
          </w:rPr>
          <w:t>Attribution-ShareAlike 4.0 International License</w:t>
        </w:r>
      </w:hyperlink>
      <w:r w:rsidRPr="00DC0603">
        <w:rPr>
          <w:rFonts w:ascii="Times New Roman" w:hAnsi="Times New Roman" w:cs="Times New Roman"/>
          <w:sz w:val="20"/>
          <w:szCs w:val="20"/>
        </w:rPr>
        <w:t>.</w:t>
      </w:r>
    </w:p>
    <w:p w14:paraId="56C6C8F2" w14:textId="7AE669AA" w:rsidR="00637768" w:rsidRDefault="00637768" w:rsidP="00567213">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2317C95A" w14:textId="60665565" w:rsidR="00567213" w:rsidRPr="003E3375" w:rsidRDefault="00567213" w:rsidP="00567213">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PENDAHULUAN</w:t>
      </w:r>
      <w:r>
        <w:rPr>
          <w:rFonts w:ascii="Times New Roman" w:eastAsia="Times New Roman" w:hAnsi="Times New Roman" w:cs="Times New Roman"/>
          <w:b/>
          <w:bCs/>
          <w:color w:val="000000"/>
          <w:sz w:val="24"/>
          <w:szCs w:val="24"/>
          <w:bdr w:val="none" w:sz="0" w:space="0" w:color="auto" w:frame="1"/>
        </w:rPr>
        <w:t xml:space="preserve"> </w:t>
      </w:r>
    </w:p>
    <w:p w14:paraId="67919991" w14:textId="0F228F83" w:rsidR="006F5ADD" w:rsidRPr="00E60E18" w:rsidRDefault="00567213" w:rsidP="006F5ADD">
      <w:pPr>
        <w:spacing w:line="240" w:lineRule="auto"/>
        <w:ind w:firstLine="360"/>
        <w:jc w:val="both"/>
        <w:rPr>
          <w:rFonts w:ascii="Times New Roman" w:hAnsi="Times New Roman" w:cs="Times New Roman"/>
          <w:sz w:val="24"/>
          <w:szCs w:val="24"/>
        </w:rPr>
      </w:pPr>
      <w:r w:rsidRPr="00864572">
        <w:rPr>
          <w:rFonts w:ascii="Times New Roman" w:eastAsia="Times New Roman" w:hAnsi="Times New Roman" w:cs="Times New Roman"/>
          <w:color w:val="000000"/>
          <w:sz w:val="24"/>
          <w:szCs w:val="24"/>
        </w:rPr>
        <w:t xml:space="preserve">Pendahuluan harus berisi (secara berurutan) latar belakang umum, kajian </w:t>
      </w:r>
      <w:r w:rsidR="006F5ADD" w:rsidRPr="00E60E18">
        <w:rPr>
          <w:rFonts w:ascii="Times New Roman" w:hAnsi="Times New Roman" w:cs="Times New Roman"/>
          <w:sz w:val="24"/>
          <w:szCs w:val="24"/>
        </w:rPr>
        <w:t xml:space="preserve">Danau Toba merupakan salah satu perairan umum yang terletak di Provinsi Sumatera Utara yang mempunyai luas perairan 112.970 Ha dan mempunyai potensi perikanan yang cukup baik untuk dikembangkan. Kawasan daerah danau Toba merupakan </w:t>
      </w:r>
      <w:r w:rsidR="006F5ADD" w:rsidRPr="00E60E18">
        <w:rPr>
          <w:rFonts w:ascii="Times New Roman" w:hAnsi="Times New Roman" w:cs="Times New Roman"/>
          <w:sz w:val="24"/>
          <w:szCs w:val="24"/>
        </w:rPr>
        <w:lastRenderedPageBreak/>
        <w:t>kawasan yang strategis dan dikelilingi 5 kabupaten yaitu Kabupaten Dairi, Karo, Simalungun, Toba Samosir dan Tapanuli Utara serta Humbang Hasundutan. Danau Toba terletak pada ketinggian sekitar 905 meter diatas permukaan laut. Keramba jaring apung adalah suatu wadah pemeliharaan ikan berupa kantong jaring yang letaknya terapung di permukaan air. Pemeliharaan ikan dalam keramba jaring apung tersebut merupakan kegiatan ekonomi masyarakat dengan memanfaatkan sumberdaya alam, tenaga kerja dan teknologi yang tersedia. Masyarakat tidak hanya berupaya memproduksi atau menghasilkan ikan untuk memenuhi kebutuhan rumah tangga saja, akan tetapi juga untuk memenuhi permintaan pasar. Selain itu tentunya juga dengan usaha tersebut diharapkan akan membuka lapangan kerja baru dan kesempatan berusaha bagi masyarakat</w:t>
      </w:r>
      <w:r w:rsidR="006F5ADD">
        <w:rPr>
          <w:rFonts w:ascii="Times New Roman" w:hAnsi="Times New Roman" w:cs="Times New Roman"/>
          <w:sz w:val="24"/>
          <w:szCs w:val="24"/>
        </w:rPr>
        <w:t xml:space="preserve"> (Fitra, 20</w:t>
      </w:r>
      <w:r w:rsidR="00AB3F0E">
        <w:rPr>
          <w:rFonts w:ascii="Times New Roman" w:hAnsi="Times New Roman" w:cs="Times New Roman"/>
          <w:sz w:val="24"/>
          <w:szCs w:val="24"/>
        </w:rPr>
        <w:t>1</w:t>
      </w:r>
      <w:r w:rsidR="006F5ADD" w:rsidRPr="00E60E18">
        <w:rPr>
          <w:rFonts w:ascii="Times New Roman" w:hAnsi="Times New Roman" w:cs="Times New Roman"/>
          <w:sz w:val="24"/>
          <w:szCs w:val="24"/>
        </w:rPr>
        <w:t xml:space="preserve">8). </w:t>
      </w:r>
    </w:p>
    <w:p w14:paraId="57BD4B62" w14:textId="35446A9B" w:rsidR="006F5ADD" w:rsidRPr="00E60E18" w:rsidRDefault="006F5ADD" w:rsidP="006F5ADD">
      <w:pPr>
        <w:spacing w:line="240" w:lineRule="auto"/>
        <w:ind w:firstLine="360"/>
        <w:jc w:val="both"/>
        <w:rPr>
          <w:rFonts w:ascii="Times New Roman" w:hAnsi="Times New Roman" w:cs="Times New Roman"/>
          <w:sz w:val="24"/>
          <w:szCs w:val="24"/>
        </w:rPr>
      </w:pPr>
      <w:r w:rsidRPr="00E60E18">
        <w:rPr>
          <w:rFonts w:ascii="Times New Roman" w:hAnsi="Times New Roman" w:cs="Times New Roman"/>
          <w:sz w:val="24"/>
          <w:szCs w:val="24"/>
        </w:rPr>
        <w:t xml:space="preserve">Secara fungsi, Danau Toba memiliki peran yang cukup penting baik dari aspek ekologi dan ekonomi. Secara ekologi, danau toba merupakan habitat bagi banyak organisme air tawar. Secara ekonomis, perairan Danau Toba dimanfaatkan sebagai sumber air minum, penunjang perekonomian masyarakat melalui budidaya perikanan dengan kerambah jaring apung (KJA), industri pariswisata, kegiatan transportasi air, dan penunjang berbagai jenis industri seperti kebutuhan air untuk industri </w:t>
      </w:r>
      <w:r>
        <w:rPr>
          <w:rFonts w:ascii="Times New Roman" w:hAnsi="Times New Roman" w:cs="Times New Roman"/>
          <w:sz w:val="24"/>
          <w:szCs w:val="24"/>
        </w:rPr>
        <w:t>Sigura-gura Asahan (Silalahi, 20</w:t>
      </w:r>
      <w:r w:rsidR="00AB3F0E">
        <w:rPr>
          <w:rFonts w:ascii="Times New Roman" w:hAnsi="Times New Roman" w:cs="Times New Roman"/>
          <w:sz w:val="24"/>
          <w:szCs w:val="24"/>
        </w:rPr>
        <w:t>1</w:t>
      </w:r>
      <w:r>
        <w:rPr>
          <w:rFonts w:ascii="Times New Roman" w:hAnsi="Times New Roman" w:cs="Times New Roman"/>
          <w:sz w:val="24"/>
          <w:szCs w:val="24"/>
        </w:rPr>
        <w:t>9</w:t>
      </w:r>
      <w:r w:rsidRPr="00E60E18">
        <w:rPr>
          <w:rFonts w:ascii="Times New Roman" w:hAnsi="Times New Roman" w:cs="Times New Roman"/>
          <w:sz w:val="24"/>
          <w:szCs w:val="24"/>
        </w:rPr>
        <w:t xml:space="preserve">). Tingginya aktivitas ini mengakibatkan potensi terjadinya penurunan kualitas perairan. Khusus pada budidaya perikanan dengan cara Keramba Jaring Apung (KJA), dinilai sangat potensi mengakibatkan penurunan kualitas melalui adanya limbah pakan dan kotoran ikan. Apalagi aktivitas KJA ini tidak hanya dilakukan oleh masyarakat lokal, namun juga perusahaan perikanan budidaya. Salah satu perusahaan yang melakukan aktivitas budidaya KJA terdapat di </w:t>
      </w:r>
      <w:r>
        <w:rPr>
          <w:rFonts w:ascii="Times New Roman" w:hAnsi="Times New Roman" w:cs="Times New Roman"/>
          <w:sz w:val="24"/>
          <w:szCs w:val="24"/>
        </w:rPr>
        <w:t>Parapat. Parapat Kabupaten Simalungun</w:t>
      </w:r>
      <w:r w:rsidRPr="00E60E18">
        <w:rPr>
          <w:rFonts w:ascii="Times New Roman" w:hAnsi="Times New Roman" w:cs="Times New Roman"/>
          <w:sz w:val="24"/>
          <w:szCs w:val="24"/>
        </w:rPr>
        <w:t xml:space="preserve"> telah di kembangkan KJA. Diaw</w:t>
      </w:r>
      <w:r>
        <w:rPr>
          <w:rFonts w:ascii="Times New Roman" w:hAnsi="Times New Roman" w:cs="Times New Roman"/>
          <w:sz w:val="24"/>
          <w:szCs w:val="24"/>
        </w:rPr>
        <w:t xml:space="preserve">al tahun 2017 salah satu warga </w:t>
      </w:r>
      <w:r w:rsidRPr="00E60E18">
        <w:rPr>
          <w:rFonts w:ascii="Times New Roman" w:hAnsi="Times New Roman" w:cs="Times New Roman"/>
          <w:sz w:val="24"/>
          <w:szCs w:val="24"/>
        </w:rPr>
        <w:t>mencoba membudidayakan ikan dengan sistem keramba jaring apung ini yaitu ikan batak.</w:t>
      </w:r>
    </w:p>
    <w:p w14:paraId="1401C42C" w14:textId="77777777" w:rsidR="006F5ADD" w:rsidRPr="00E60E18" w:rsidRDefault="006F5ADD" w:rsidP="006F5ADD">
      <w:pPr>
        <w:spacing w:line="240" w:lineRule="auto"/>
        <w:ind w:firstLine="360"/>
        <w:jc w:val="both"/>
        <w:rPr>
          <w:rFonts w:ascii="Times New Roman" w:hAnsi="Times New Roman" w:cs="Times New Roman"/>
          <w:sz w:val="24"/>
          <w:szCs w:val="24"/>
        </w:rPr>
      </w:pPr>
      <w:r w:rsidRPr="00E60E18">
        <w:rPr>
          <w:rFonts w:ascii="Times New Roman" w:hAnsi="Times New Roman" w:cs="Times New Roman"/>
          <w:sz w:val="24"/>
          <w:szCs w:val="24"/>
        </w:rPr>
        <w:t>Danau Toba memiliki ikan endemik, yaitu ikan yang berasal dan hanya dapat ditemukan di wilayah perairan Danau Toba saja yaitu ikan batak atau “ihan” (Neolissochilus sumatranus). Jenis ikan ini berdasarkan kriteria IUCN (International Union for the Conservation of Nature) sudah dikategorikan sebagai hewan yang terancam punah, dikarenakan penangkapan berlebih (Over Fishing), dan kerusakan habitat akibat polusi sungai dan danau yang disebabkan pembuangan limbah di daerah hulu sehingga membuat perkembangbiakan ikan batak menjadi terhambat.</w:t>
      </w:r>
    </w:p>
    <w:p w14:paraId="22CF9019" w14:textId="77777777" w:rsidR="006F5ADD" w:rsidRPr="00E60E18" w:rsidRDefault="006F5ADD" w:rsidP="006F5ADD">
      <w:pPr>
        <w:spacing w:line="240" w:lineRule="auto"/>
        <w:ind w:firstLine="360"/>
        <w:jc w:val="both"/>
        <w:rPr>
          <w:rFonts w:ascii="Times New Roman" w:hAnsi="Times New Roman" w:cs="Times New Roman"/>
          <w:sz w:val="24"/>
          <w:szCs w:val="24"/>
        </w:rPr>
      </w:pPr>
      <w:r w:rsidRPr="00E60E18">
        <w:rPr>
          <w:rFonts w:ascii="Times New Roman" w:hAnsi="Times New Roman" w:cs="Times New Roman"/>
          <w:sz w:val="24"/>
          <w:szCs w:val="24"/>
        </w:rPr>
        <w:t>Dampak lain yang disebabkan dari kerusakan habitat tersebut yaitu membuat ikan menjadi semakin kecil, semakin jarang terlihat, dan pendistribusiannya juga semakin menurun. Terdapat berbagai macam faktor yang dapat meningkatkan perkembang biakan ikan batak secara optimal salah satunya yaitu kandungan air tempat ikan ini tinggali, dikarenakan habitat asli ikan tersebut yaitu berada di air jernih (bersih) yang mengalir deras dari pegunungan atau di dasar Danau Toba, dengan derajat</w:t>
      </w:r>
      <w:r>
        <w:rPr>
          <w:rFonts w:ascii="Times New Roman" w:hAnsi="Times New Roman" w:cs="Times New Roman"/>
          <w:sz w:val="24"/>
          <w:szCs w:val="24"/>
        </w:rPr>
        <w:t xml:space="preserve"> </w:t>
      </w:r>
      <w:r w:rsidRPr="00E60E18">
        <w:rPr>
          <w:rFonts w:ascii="Times New Roman" w:hAnsi="Times New Roman" w:cs="Times New Roman"/>
          <w:sz w:val="24"/>
          <w:szCs w:val="24"/>
        </w:rPr>
        <w:t>keasaman (pH) dan DO (Dissolved O</w:t>
      </w:r>
      <w:r>
        <w:rPr>
          <w:rFonts w:ascii="Times New Roman" w:hAnsi="Times New Roman" w:cs="Times New Roman"/>
          <w:sz w:val="24"/>
          <w:szCs w:val="24"/>
        </w:rPr>
        <w:t>x</w:t>
      </w:r>
      <w:r w:rsidRPr="00E60E18">
        <w:rPr>
          <w:rFonts w:ascii="Times New Roman" w:hAnsi="Times New Roman" w:cs="Times New Roman"/>
          <w:sz w:val="24"/>
          <w:szCs w:val="24"/>
        </w:rPr>
        <w:t xml:space="preserve">ygen) atau oksigen terlarut juga harus sesuai dengan ikan tersebut agar dapat berkembang biak secara optimal. </w:t>
      </w:r>
      <w:r w:rsidRPr="00E60E18">
        <w:rPr>
          <w:rFonts w:ascii="Times New Roman" w:hAnsi="Times New Roman" w:cs="Times New Roman"/>
          <w:sz w:val="24"/>
          <w:szCs w:val="24"/>
        </w:rPr>
        <w:lastRenderedPageBreak/>
        <w:t>Karena sudah termasuk kategori ikan yang hampir punah, maka perlu diperhatikan kembali habitat yang sesuai untuk ikan endemik Danau Toba agar proses perkembangbiakannya dapat kembali membaik. Salah satu caranya yaitu dengan mengidentifikasi kandungan air tempat dimana ikan tersebut dapat ditemukan.</w:t>
      </w:r>
    </w:p>
    <w:p w14:paraId="0FD7C6D5" w14:textId="3536158E" w:rsidR="006F5ADD" w:rsidRPr="004A3EF8" w:rsidRDefault="006F5ADD" w:rsidP="006F5ADD">
      <w:pPr>
        <w:spacing w:line="240" w:lineRule="auto"/>
        <w:ind w:firstLine="360"/>
        <w:jc w:val="both"/>
        <w:rPr>
          <w:rFonts w:ascii="Times New Roman" w:hAnsi="Times New Roman" w:cs="Times New Roman"/>
          <w:sz w:val="24"/>
          <w:szCs w:val="24"/>
        </w:rPr>
      </w:pPr>
      <w:r w:rsidRPr="00E60E18">
        <w:rPr>
          <w:rFonts w:ascii="Times New Roman" w:hAnsi="Times New Roman" w:cs="Times New Roman"/>
          <w:sz w:val="24"/>
          <w:szCs w:val="24"/>
        </w:rPr>
        <w:t>Mikrobiologi</w:t>
      </w:r>
      <w:r>
        <w:rPr>
          <w:rFonts w:ascii="Times New Roman" w:hAnsi="Times New Roman" w:cs="Times New Roman"/>
          <w:sz w:val="24"/>
          <w:szCs w:val="24"/>
        </w:rPr>
        <w:t xml:space="preserve"> </w:t>
      </w:r>
      <w:r w:rsidRPr="00E60E18">
        <w:rPr>
          <w:rFonts w:ascii="Times New Roman" w:hAnsi="Times New Roman" w:cs="Times New Roman"/>
          <w:sz w:val="24"/>
          <w:szCs w:val="24"/>
        </w:rPr>
        <w:t>diperairan</w:t>
      </w:r>
      <w:r>
        <w:rPr>
          <w:rFonts w:ascii="Times New Roman" w:hAnsi="Times New Roman" w:cs="Times New Roman"/>
          <w:sz w:val="24"/>
          <w:szCs w:val="24"/>
        </w:rPr>
        <w:t xml:space="preserve"> </w:t>
      </w:r>
      <w:r w:rsidRPr="00E60E18">
        <w:rPr>
          <w:rFonts w:ascii="Times New Roman" w:hAnsi="Times New Roman" w:cs="Times New Roman"/>
          <w:sz w:val="24"/>
          <w:szCs w:val="24"/>
        </w:rPr>
        <w:t>umumnya</w:t>
      </w:r>
      <w:r>
        <w:rPr>
          <w:rFonts w:ascii="Times New Roman" w:hAnsi="Times New Roman" w:cs="Times New Roman"/>
          <w:sz w:val="24"/>
          <w:szCs w:val="24"/>
        </w:rPr>
        <w:t xml:space="preserve"> </w:t>
      </w:r>
      <w:r w:rsidRPr="00E60E18">
        <w:rPr>
          <w:rFonts w:ascii="Times New Roman" w:hAnsi="Times New Roman" w:cs="Times New Roman"/>
          <w:sz w:val="24"/>
          <w:szCs w:val="24"/>
        </w:rPr>
        <w:t>adalah</w:t>
      </w:r>
      <w:r>
        <w:rPr>
          <w:rFonts w:ascii="Times New Roman" w:hAnsi="Times New Roman" w:cs="Times New Roman"/>
          <w:sz w:val="24"/>
          <w:szCs w:val="24"/>
        </w:rPr>
        <w:t xml:space="preserve"> </w:t>
      </w:r>
      <w:r w:rsidRPr="00E60E18">
        <w:rPr>
          <w:rFonts w:ascii="Times New Roman" w:hAnsi="Times New Roman" w:cs="Times New Roman"/>
          <w:sz w:val="24"/>
          <w:szCs w:val="24"/>
        </w:rPr>
        <w:t>bakteri</w:t>
      </w:r>
      <w:r>
        <w:rPr>
          <w:rFonts w:ascii="Times New Roman" w:hAnsi="Times New Roman" w:cs="Times New Roman"/>
          <w:sz w:val="24"/>
          <w:szCs w:val="24"/>
        </w:rPr>
        <w:t xml:space="preserve"> </w:t>
      </w:r>
      <w:r w:rsidRPr="00E60E18">
        <w:rPr>
          <w:rFonts w:ascii="Times New Roman" w:hAnsi="Times New Roman" w:cs="Times New Roman"/>
          <w:sz w:val="24"/>
          <w:szCs w:val="24"/>
        </w:rPr>
        <w:t>yang</w:t>
      </w:r>
      <w:r>
        <w:rPr>
          <w:rFonts w:ascii="Times New Roman" w:hAnsi="Times New Roman" w:cs="Times New Roman"/>
          <w:sz w:val="24"/>
          <w:szCs w:val="24"/>
        </w:rPr>
        <w:t xml:space="preserve"> </w:t>
      </w:r>
      <w:r w:rsidRPr="00E60E18">
        <w:rPr>
          <w:rFonts w:ascii="Times New Roman" w:hAnsi="Times New Roman" w:cs="Times New Roman"/>
          <w:sz w:val="24"/>
          <w:szCs w:val="24"/>
        </w:rPr>
        <w:t>memiliki</w:t>
      </w:r>
      <w:r>
        <w:rPr>
          <w:rFonts w:ascii="Times New Roman" w:hAnsi="Times New Roman" w:cs="Times New Roman"/>
          <w:sz w:val="24"/>
          <w:szCs w:val="24"/>
        </w:rPr>
        <w:t xml:space="preserve"> </w:t>
      </w:r>
      <w:r w:rsidRPr="00E60E18">
        <w:rPr>
          <w:rFonts w:ascii="Times New Roman" w:hAnsi="Times New Roman" w:cs="Times New Roman"/>
          <w:sz w:val="24"/>
          <w:szCs w:val="24"/>
        </w:rPr>
        <w:t>rentang</w:t>
      </w:r>
      <w:r>
        <w:rPr>
          <w:rFonts w:ascii="Times New Roman" w:hAnsi="Times New Roman" w:cs="Times New Roman"/>
          <w:sz w:val="24"/>
          <w:szCs w:val="24"/>
        </w:rPr>
        <w:t xml:space="preserve"> </w:t>
      </w:r>
      <w:r w:rsidRPr="00E60E18">
        <w:rPr>
          <w:rFonts w:ascii="Times New Roman" w:hAnsi="Times New Roman" w:cs="Times New Roman"/>
          <w:sz w:val="24"/>
          <w:szCs w:val="24"/>
        </w:rPr>
        <w:t>kemampuan</w:t>
      </w:r>
      <w:r>
        <w:rPr>
          <w:rFonts w:ascii="Times New Roman" w:hAnsi="Times New Roman" w:cs="Times New Roman"/>
          <w:sz w:val="24"/>
          <w:szCs w:val="24"/>
        </w:rPr>
        <w:t xml:space="preserve"> </w:t>
      </w:r>
      <w:r w:rsidRPr="00E60E18">
        <w:rPr>
          <w:rFonts w:ascii="Times New Roman" w:hAnsi="Times New Roman" w:cs="Times New Roman"/>
          <w:sz w:val="24"/>
          <w:szCs w:val="24"/>
        </w:rPr>
        <w:t>hidup</w:t>
      </w:r>
      <w:r>
        <w:rPr>
          <w:rFonts w:ascii="Times New Roman" w:hAnsi="Times New Roman" w:cs="Times New Roman"/>
          <w:sz w:val="24"/>
          <w:szCs w:val="24"/>
        </w:rPr>
        <w:t xml:space="preserve"> </w:t>
      </w:r>
      <w:r w:rsidRPr="00E60E18">
        <w:rPr>
          <w:rFonts w:ascii="Times New Roman" w:hAnsi="Times New Roman" w:cs="Times New Roman"/>
          <w:sz w:val="24"/>
          <w:szCs w:val="24"/>
        </w:rPr>
        <w:t>sangat</w:t>
      </w:r>
      <w:r>
        <w:rPr>
          <w:rFonts w:ascii="Times New Roman" w:hAnsi="Times New Roman" w:cs="Times New Roman"/>
          <w:sz w:val="24"/>
          <w:szCs w:val="24"/>
        </w:rPr>
        <w:t xml:space="preserve"> </w:t>
      </w:r>
      <w:r w:rsidRPr="00E60E18">
        <w:rPr>
          <w:rFonts w:ascii="Times New Roman" w:hAnsi="Times New Roman" w:cs="Times New Roman"/>
          <w:sz w:val="24"/>
          <w:szCs w:val="24"/>
        </w:rPr>
        <w:t>luas.</w:t>
      </w:r>
      <w:r>
        <w:rPr>
          <w:rFonts w:ascii="Times New Roman" w:hAnsi="Times New Roman" w:cs="Times New Roman"/>
          <w:sz w:val="24"/>
          <w:szCs w:val="24"/>
        </w:rPr>
        <w:t xml:space="preserve"> </w:t>
      </w:r>
      <w:r w:rsidRPr="00E60E18">
        <w:rPr>
          <w:rFonts w:ascii="Times New Roman" w:hAnsi="Times New Roman" w:cs="Times New Roman"/>
          <w:sz w:val="24"/>
          <w:szCs w:val="24"/>
        </w:rPr>
        <w:t>Setiap</w:t>
      </w:r>
      <w:r>
        <w:rPr>
          <w:rFonts w:ascii="Times New Roman" w:hAnsi="Times New Roman" w:cs="Times New Roman"/>
          <w:sz w:val="24"/>
          <w:szCs w:val="24"/>
        </w:rPr>
        <w:t xml:space="preserve"> </w:t>
      </w:r>
      <w:r w:rsidRPr="00E60E18">
        <w:rPr>
          <w:rFonts w:ascii="Times New Roman" w:hAnsi="Times New Roman" w:cs="Times New Roman"/>
          <w:sz w:val="24"/>
          <w:szCs w:val="24"/>
        </w:rPr>
        <w:t>perubahan</w:t>
      </w:r>
      <w:r>
        <w:rPr>
          <w:rFonts w:ascii="Times New Roman" w:hAnsi="Times New Roman" w:cs="Times New Roman"/>
          <w:sz w:val="24"/>
          <w:szCs w:val="24"/>
        </w:rPr>
        <w:t xml:space="preserve"> </w:t>
      </w:r>
      <w:r w:rsidRPr="00E60E18">
        <w:rPr>
          <w:rFonts w:ascii="Times New Roman" w:hAnsi="Times New Roman" w:cs="Times New Roman"/>
          <w:sz w:val="24"/>
          <w:szCs w:val="24"/>
        </w:rPr>
        <w:t>parameter</w:t>
      </w:r>
      <w:r>
        <w:rPr>
          <w:rFonts w:ascii="Times New Roman" w:hAnsi="Times New Roman" w:cs="Times New Roman"/>
          <w:sz w:val="24"/>
          <w:szCs w:val="24"/>
        </w:rPr>
        <w:t xml:space="preserve"> </w:t>
      </w:r>
      <w:r w:rsidRPr="00E60E18">
        <w:rPr>
          <w:rFonts w:ascii="Times New Roman" w:hAnsi="Times New Roman" w:cs="Times New Roman"/>
          <w:sz w:val="24"/>
          <w:szCs w:val="24"/>
        </w:rPr>
        <w:t>di danau diduga</w:t>
      </w:r>
      <w:r>
        <w:rPr>
          <w:rFonts w:ascii="Times New Roman" w:hAnsi="Times New Roman" w:cs="Times New Roman"/>
          <w:sz w:val="24"/>
          <w:szCs w:val="24"/>
        </w:rPr>
        <w:t xml:space="preserve"> </w:t>
      </w:r>
      <w:r w:rsidRPr="00E60E18">
        <w:rPr>
          <w:rFonts w:ascii="Times New Roman" w:hAnsi="Times New Roman" w:cs="Times New Roman"/>
          <w:sz w:val="24"/>
          <w:szCs w:val="24"/>
        </w:rPr>
        <w:t>berpengaruh</w:t>
      </w:r>
      <w:r>
        <w:rPr>
          <w:rFonts w:ascii="Times New Roman" w:hAnsi="Times New Roman" w:cs="Times New Roman"/>
          <w:sz w:val="24"/>
          <w:szCs w:val="24"/>
        </w:rPr>
        <w:t xml:space="preserve"> </w:t>
      </w:r>
      <w:r w:rsidRPr="00E60E18">
        <w:rPr>
          <w:rFonts w:ascii="Times New Roman" w:hAnsi="Times New Roman" w:cs="Times New Roman"/>
          <w:sz w:val="24"/>
          <w:szCs w:val="24"/>
        </w:rPr>
        <w:t>terhadap</w:t>
      </w:r>
      <w:r>
        <w:rPr>
          <w:rFonts w:ascii="Times New Roman" w:hAnsi="Times New Roman" w:cs="Times New Roman"/>
          <w:sz w:val="24"/>
          <w:szCs w:val="24"/>
        </w:rPr>
        <w:t xml:space="preserve"> </w:t>
      </w:r>
      <w:r w:rsidRPr="00E60E18">
        <w:rPr>
          <w:rFonts w:ascii="Times New Roman" w:hAnsi="Times New Roman" w:cs="Times New Roman"/>
          <w:sz w:val="24"/>
          <w:szCs w:val="24"/>
        </w:rPr>
        <w:t>bakteri,terutama</w:t>
      </w:r>
      <w:r>
        <w:rPr>
          <w:rFonts w:ascii="Times New Roman" w:hAnsi="Times New Roman" w:cs="Times New Roman"/>
          <w:sz w:val="24"/>
          <w:szCs w:val="24"/>
        </w:rPr>
        <w:t xml:space="preserve"> </w:t>
      </w:r>
      <w:r w:rsidRPr="00E60E18">
        <w:rPr>
          <w:rFonts w:ascii="Times New Roman" w:hAnsi="Times New Roman" w:cs="Times New Roman"/>
          <w:sz w:val="24"/>
          <w:szCs w:val="24"/>
        </w:rPr>
        <w:t>dalam</w:t>
      </w:r>
      <w:r>
        <w:rPr>
          <w:rFonts w:ascii="Times New Roman" w:hAnsi="Times New Roman" w:cs="Times New Roman"/>
          <w:sz w:val="24"/>
          <w:szCs w:val="24"/>
        </w:rPr>
        <w:t xml:space="preserve"> </w:t>
      </w:r>
      <w:r w:rsidRPr="00E60E18">
        <w:rPr>
          <w:rFonts w:ascii="Times New Roman" w:hAnsi="Times New Roman" w:cs="Times New Roman"/>
          <w:sz w:val="24"/>
          <w:szCs w:val="24"/>
        </w:rPr>
        <w:t>jumlah</w:t>
      </w:r>
      <w:r>
        <w:rPr>
          <w:rFonts w:ascii="Times New Roman" w:hAnsi="Times New Roman" w:cs="Times New Roman"/>
          <w:sz w:val="24"/>
          <w:szCs w:val="24"/>
        </w:rPr>
        <w:t xml:space="preserve"> </w:t>
      </w:r>
      <w:r w:rsidRPr="00E60E18">
        <w:rPr>
          <w:rFonts w:ascii="Times New Roman" w:hAnsi="Times New Roman" w:cs="Times New Roman"/>
          <w:sz w:val="24"/>
          <w:szCs w:val="24"/>
        </w:rPr>
        <w:t>karena</w:t>
      </w:r>
      <w:r>
        <w:rPr>
          <w:rFonts w:ascii="Times New Roman" w:hAnsi="Times New Roman" w:cs="Times New Roman"/>
          <w:sz w:val="24"/>
          <w:szCs w:val="24"/>
        </w:rPr>
        <w:t xml:space="preserve"> </w:t>
      </w:r>
      <w:r w:rsidRPr="00E60E18">
        <w:rPr>
          <w:rFonts w:ascii="Times New Roman" w:hAnsi="Times New Roman" w:cs="Times New Roman"/>
          <w:sz w:val="24"/>
          <w:szCs w:val="24"/>
        </w:rPr>
        <w:t>berkaitan</w:t>
      </w:r>
      <w:r>
        <w:rPr>
          <w:rFonts w:ascii="Times New Roman" w:hAnsi="Times New Roman" w:cs="Times New Roman"/>
          <w:sz w:val="24"/>
          <w:szCs w:val="24"/>
        </w:rPr>
        <w:t xml:space="preserve">  </w:t>
      </w:r>
      <w:r w:rsidRPr="00E60E18">
        <w:rPr>
          <w:rFonts w:ascii="Times New Roman" w:hAnsi="Times New Roman" w:cs="Times New Roman"/>
          <w:sz w:val="24"/>
          <w:szCs w:val="24"/>
        </w:rPr>
        <w:t>dengan</w:t>
      </w:r>
      <w:r>
        <w:rPr>
          <w:rFonts w:ascii="Times New Roman" w:hAnsi="Times New Roman" w:cs="Times New Roman"/>
          <w:sz w:val="24"/>
          <w:szCs w:val="24"/>
        </w:rPr>
        <w:t xml:space="preserve"> </w:t>
      </w:r>
      <w:r w:rsidRPr="00E60E18">
        <w:rPr>
          <w:rFonts w:ascii="Times New Roman" w:hAnsi="Times New Roman" w:cs="Times New Roman"/>
          <w:sz w:val="24"/>
          <w:szCs w:val="24"/>
        </w:rPr>
        <w:t>kemampuan</w:t>
      </w:r>
      <w:r>
        <w:rPr>
          <w:rFonts w:ascii="Times New Roman" w:hAnsi="Times New Roman" w:cs="Times New Roman"/>
          <w:sz w:val="24"/>
          <w:szCs w:val="24"/>
        </w:rPr>
        <w:t xml:space="preserve"> </w:t>
      </w:r>
      <w:r w:rsidRPr="00E60E18">
        <w:rPr>
          <w:rFonts w:ascii="Times New Roman" w:hAnsi="Times New Roman" w:cs="Times New Roman"/>
          <w:sz w:val="24"/>
          <w:szCs w:val="24"/>
        </w:rPr>
        <w:t>adaptasinya.</w:t>
      </w:r>
      <w:r>
        <w:rPr>
          <w:rFonts w:ascii="Times New Roman" w:hAnsi="Times New Roman" w:cs="Times New Roman"/>
          <w:sz w:val="24"/>
          <w:szCs w:val="24"/>
        </w:rPr>
        <w:t xml:space="preserve">  </w:t>
      </w:r>
      <w:r w:rsidRPr="00E60E18">
        <w:rPr>
          <w:rFonts w:ascii="Times New Roman" w:hAnsi="Times New Roman" w:cs="Times New Roman"/>
          <w:sz w:val="24"/>
          <w:szCs w:val="24"/>
        </w:rPr>
        <w:t>Bakteri</w:t>
      </w:r>
      <w:r>
        <w:rPr>
          <w:rFonts w:ascii="Times New Roman" w:hAnsi="Times New Roman" w:cs="Times New Roman"/>
          <w:sz w:val="24"/>
          <w:szCs w:val="24"/>
        </w:rPr>
        <w:t xml:space="preserve"> </w:t>
      </w:r>
      <w:r w:rsidRPr="00E60E18">
        <w:rPr>
          <w:rFonts w:ascii="Times New Roman" w:hAnsi="Times New Roman" w:cs="Times New Roman"/>
          <w:sz w:val="24"/>
          <w:szCs w:val="24"/>
        </w:rPr>
        <w:t>tertentu</w:t>
      </w:r>
      <w:r>
        <w:rPr>
          <w:rFonts w:ascii="Times New Roman" w:hAnsi="Times New Roman" w:cs="Times New Roman"/>
          <w:sz w:val="24"/>
          <w:szCs w:val="24"/>
        </w:rPr>
        <w:t xml:space="preserve"> </w:t>
      </w:r>
      <w:r w:rsidRPr="00E60E18">
        <w:rPr>
          <w:rFonts w:ascii="Times New Roman" w:hAnsi="Times New Roman" w:cs="Times New Roman"/>
          <w:sz w:val="24"/>
          <w:szCs w:val="24"/>
        </w:rPr>
        <w:t>yang</w:t>
      </w:r>
      <w:r>
        <w:rPr>
          <w:rFonts w:ascii="Times New Roman" w:hAnsi="Times New Roman" w:cs="Times New Roman"/>
          <w:sz w:val="24"/>
          <w:szCs w:val="24"/>
        </w:rPr>
        <w:t xml:space="preserve"> </w:t>
      </w:r>
      <w:r w:rsidRPr="00E60E18">
        <w:rPr>
          <w:rFonts w:ascii="Times New Roman" w:hAnsi="Times New Roman" w:cs="Times New Roman"/>
          <w:sz w:val="24"/>
          <w:szCs w:val="24"/>
        </w:rPr>
        <w:t>ditemukan</w:t>
      </w:r>
      <w:r>
        <w:rPr>
          <w:rFonts w:ascii="Times New Roman" w:hAnsi="Times New Roman" w:cs="Times New Roman"/>
          <w:sz w:val="24"/>
          <w:szCs w:val="24"/>
        </w:rPr>
        <w:t xml:space="preserve"> </w:t>
      </w:r>
      <w:r w:rsidRPr="00E60E18">
        <w:rPr>
          <w:rFonts w:ascii="Times New Roman" w:hAnsi="Times New Roman" w:cs="Times New Roman"/>
          <w:sz w:val="24"/>
          <w:szCs w:val="24"/>
        </w:rPr>
        <w:t>di danau</w:t>
      </w:r>
      <w:r>
        <w:rPr>
          <w:rFonts w:ascii="Times New Roman" w:hAnsi="Times New Roman" w:cs="Times New Roman"/>
          <w:sz w:val="24"/>
          <w:szCs w:val="24"/>
        </w:rPr>
        <w:t xml:space="preserve"> </w:t>
      </w:r>
      <w:r w:rsidRPr="00E60E18">
        <w:rPr>
          <w:rFonts w:ascii="Times New Roman" w:hAnsi="Times New Roman" w:cs="Times New Roman"/>
          <w:sz w:val="24"/>
          <w:szCs w:val="24"/>
        </w:rPr>
        <w:t>dijadikan</w:t>
      </w:r>
      <w:r>
        <w:rPr>
          <w:rFonts w:ascii="Times New Roman" w:hAnsi="Times New Roman" w:cs="Times New Roman"/>
          <w:sz w:val="24"/>
          <w:szCs w:val="24"/>
        </w:rPr>
        <w:t xml:space="preserve"> </w:t>
      </w:r>
      <w:r w:rsidRPr="00E60E18">
        <w:rPr>
          <w:rFonts w:ascii="Times New Roman" w:hAnsi="Times New Roman" w:cs="Times New Roman"/>
          <w:sz w:val="24"/>
          <w:szCs w:val="24"/>
        </w:rPr>
        <w:t>indikator</w:t>
      </w:r>
      <w:r>
        <w:rPr>
          <w:rFonts w:ascii="Times New Roman" w:hAnsi="Times New Roman" w:cs="Times New Roman"/>
          <w:sz w:val="24"/>
          <w:szCs w:val="24"/>
        </w:rPr>
        <w:t xml:space="preserve"> </w:t>
      </w:r>
      <w:r w:rsidRPr="00E60E18">
        <w:rPr>
          <w:rFonts w:ascii="Times New Roman" w:hAnsi="Times New Roman" w:cs="Times New Roman"/>
          <w:sz w:val="24"/>
          <w:szCs w:val="24"/>
        </w:rPr>
        <w:t>lingkungan,</w:t>
      </w:r>
      <w:r>
        <w:rPr>
          <w:rFonts w:ascii="Times New Roman" w:hAnsi="Times New Roman" w:cs="Times New Roman"/>
          <w:sz w:val="24"/>
          <w:szCs w:val="24"/>
        </w:rPr>
        <w:t xml:space="preserve"> </w:t>
      </w:r>
      <w:r w:rsidRPr="00E60E18">
        <w:rPr>
          <w:rFonts w:ascii="Times New Roman" w:hAnsi="Times New Roman" w:cs="Times New Roman"/>
          <w:sz w:val="24"/>
          <w:szCs w:val="24"/>
        </w:rPr>
        <w:t>sehingga</w:t>
      </w:r>
      <w:r>
        <w:rPr>
          <w:rFonts w:ascii="Times New Roman" w:hAnsi="Times New Roman" w:cs="Times New Roman"/>
          <w:sz w:val="24"/>
          <w:szCs w:val="24"/>
        </w:rPr>
        <w:t xml:space="preserve"> </w:t>
      </w:r>
      <w:r w:rsidRPr="00E60E18">
        <w:rPr>
          <w:rFonts w:ascii="Times New Roman" w:hAnsi="Times New Roman" w:cs="Times New Roman"/>
          <w:sz w:val="24"/>
          <w:szCs w:val="24"/>
        </w:rPr>
        <w:t>dapat</w:t>
      </w:r>
      <w:r>
        <w:rPr>
          <w:rFonts w:ascii="Times New Roman" w:hAnsi="Times New Roman" w:cs="Times New Roman"/>
          <w:sz w:val="24"/>
          <w:szCs w:val="24"/>
        </w:rPr>
        <w:t xml:space="preserve"> </w:t>
      </w:r>
      <w:r w:rsidRPr="00E60E18">
        <w:rPr>
          <w:rFonts w:ascii="Times New Roman" w:hAnsi="Times New Roman" w:cs="Times New Roman"/>
          <w:sz w:val="24"/>
          <w:szCs w:val="24"/>
        </w:rPr>
        <w:t>dijadikan</w:t>
      </w:r>
      <w:r>
        <w:rPr>
          <w:rFonts w:ascii="Times New Roman" w:hAnsi="Times New Roman" w:cs="Times New Roman"/>
          <w:sz w:val="24"/>
          <w:szCs w:val="24"/>
        </w:rPr>
        <w:t xml:space="preserve"> </w:t>
      </w:r>
      <w:r w:rsidRPr="00E60E18">
        <w:rPr>
          <w:rFonts w:ascii="Times New Roman" w:hAnsi="Times New Roman" w:cs="Times New Roman"/>
          <w:sz w:val="24"/>
          <w:szCs w:val="24"/>
        </w:rPr>
        <w:t>informasi</w:t>
      </w:r>
      <w:r>
        <w:rPr>
          <w:rFonts w:ascii="Times New Roman" w:hAnsi="Times New Roman" w:cs="Times New Roman"/>
          <w:sz w:val="24"/>
          <w:szCs w:val="24"/>
        </w:rPr>
        <w:t xml:space="preserve"> </w:t>
      </w:r>
      <w:r w:rsidRPr="00E60E18">
        <w:rPr>
          <w:rFonts w:ascii="Times New Roman" w:hAnsi="Times New Roman" w:cs="Times New Roman"/>
          <w:sz w:val="24"/>
          <w:szCs w:val="24"/>
        </w:rPr>
        <w:t>awal</w:t>
      </w:r>
      <w:r>
        <w:rPr>
          <w:rFonts w:ascii="Times New Roman" w:hAnsi="Times New Roman" w:cs="Times New Roman"/>
          <w:sz w:val="24"/>
          <w:szCs w:val="24"/>
        </w:rPr>
        <w:t xml:space="preserve"> </w:t>
      </w:r>
      <w:r w:rsidRPr="00E60E18">
        <w:rPr>
          <w:rFonts w:ascii="Times New Roman" w:hAnsi="Times New Roman" w:cs="Times New Roman"/>
          <w:sz w:val="24"/>
          <w:szCs w:val="24"/>
        </w:rPr>
        <w:t>untuk</w:t>
      </w:r>
      <w:r>
        <w:rPr>
          <w:rFonts w:ascii="Times New Roman" w:hAnsi="Times New Roman" w:cs="Times New Roman"/>
          <w:sz w:val="24"/>
          <w:szCs w:val="24"/>
        </w:rPr>
        <w:t xml:space="preserve"> </w:t>
      </w:r>
      <w:r w:rsidRPr="00E60E18">
        <w:rPr>
          <w:rFonts w:ascii="Times New Roman" w:hAnsi="Times New Roman" w:cs="Times New Roman"/>
          <w:sz w:val="24"/>
          <w:szCs w:val="24"/>
        </w:rPr>
        <w:t>memberikan</w:t>
      </w:r>
      <w:r>
        <w:rPr>
          <w:rFonts w:ascii="Times New Roman" w:hAnsi="Times New Roman" w:cs="Times New Roman"/>
          <w:sz w:val="24"/>
          <w:szCs w:val="24"/>
        </w:rPr>
        <w:t xml:space="preserve"> </w:t>
      </w:r>
      <w:r w:rsidRPr="00E60E18">
        <w:rPr>
          <w:rFonts w:ascii="Times New Roman" w:hAnsi="Times New Roman" w:cs="Times New Roman"/>
          <w:sz w:val="24"/>
          <w:szCs w:val="24"/>
        </w:rPr>
        <w:t>justifikasi</w:t>
      </w:r>
      <w:r>
        <w:rPr>
          <w:rFonts w:ascii="Times New Roman" w:hAnsi="Times New Roman" w:cs="Times New Roman"/>
          <w:sz w:val="24"/>
          <w:szCs w:val="24"/>
        </w:rPr>
        <w:t xml:space="preserve"> </w:t>
      </w:r>
      <w:r w:rsidRPr="00E60E18">
        <w:rPr>
          <w:rFonts w:ascii="Times New Roman" w:hAnsi="Times New Roman" w:cs="Times New Roman"/>
          <w:sz w:val="24"/>
          <w:szCs w:val="24"/>
        </w:rPr>
        <w:t>kondisi</w:t>
      </w:r>
      <w:r>
        <w:rPr>
          <w:rFonts w:ascii="Times New Roman" w:hAnsi="Times New Roman" w:cs="Times New Roman"/>
          <w:sz w:val="24"/>
          <w:szCs w:val="24"/>
        </w:rPr>
        <w:t xml:space="preserve"> </w:t>
      </w:r>
      <w:r w:rsidRPr="00E60E18">
        <w:rPr>
          <w:rFonts w:ascii="Times New Roman" w:hAnsi="Times New Roman" w:cs="Times New Roman"/>
          <w:sz w:val="24"/>
          <w:szCs w:val="24"/>
        </w:rPr>
        <w:t>lingkungan</w:t>
      </w:r>
      <w:r>
        <w:rPr>
          <w:rFonts w:ascii="Times New Roman" w:hAnsi="Times New Roman" w:cs="Times New Roman"/>
          <w:sz w:val="24"/>
          <w:szCs w:val="24"/>
        </w:rPr>
        <w:t xml:space="preserve"> </w:t>
      </w:r>
      <w:r w:rsidRPr="00E60E18">
        <w:rPr>
          <w:rFonts w:ascii="Times New Roman" w:hAnsi="Times New Roman" w:cs="Times New Roman"/>
          <w:sz w:val="24"/>
          <w:szCs w:val="24"/>
        </w:rPr>
        <w:t>perairan.</w:t>
      </w:r>
      <w:r>
        <w:rPr>
          <w:rFonts w:ascii="Times New Roman" w:hAnsi="Times New Roman" w:cs="Times New Roman"/>
          <w:sz w:val="24"/>
          <w:szCs w:val="24"/>
        </w:rPr>
        <w:t xml:space="preserve"> </w:t>
      </w:r>
      <w:r w:rsidRPr="00E60E18">
        <w:rPr>
          <w:rFonts w:ascii="Times New Roman" w:hAnsi="Times New Roman" w:cs="Times New Roman"/>
          <w:sz w:val="24"/>
          <w:szCs w:val="24"/>
        </w:rPr>
        <w:t>Bakteri</w:t>
      </w:r>
      <w:r>
        <w:rPr>
          <w:rFonts w:ascii="Times New Roman" w:hAnsi="Times New Roman" w:cs="Times New Roman"/>
          <w:sz w:val="24"/>
          <w:szCs w:val="24"/>
        </w:rPr>
        <w:t xml:space="preserve"> </w:t>
      </w:r>
      <w:r w:rsidRPr="00E60E18">
        <w:rPr>
          <w:rFonts w:ascii="Times New Roman" w:hAnsi="Times New Roman" w:cs="Times New Roman"/>
          <w:sz w:val="24"/>
          <w:szCs w:val="24"/>
        </w:rPr>
        <w:t>dapat</w:t>
      </w:r>
      <w:r>
        <w:rPr>
          <w:rFonts w:ascii="Times New Roman" w:hAnsi="Times New Roman" w:cs="Times New Roman"/>
          <w:sz w:val="24"/>
          <w:szCs w:val="24"/>
        </w:rPr>
        <w:t xml:space="preserve"> </w:t>
      </w:r>
      <w:r w:rsidRPr="00E60E18">
        <w:rPr>
          <w:rFonts w:ascii="Times New Roman" w:hAnsi="Times New Roman" w:cs="Times New Roman"/>
          <w:sz w:val="24"/>
          <w:szCs w:val="24"/>
        </w:rPr>
        <w:t>ditemukan</w:t>
      </w:r>
      <w:r>
        <w:rPr>
          <w:rFonts w:ascii="Times New Roman" w:hAnsi="Times New Roman" w:cs="Times New Roman"/>
          <w:sz w:val="24"/>
          <w:szCs w:val="24"/>
        </w:rPr>
        <w:t xml:space="preserve"> </w:t>
      </w:r>
      <w:r w:rsidRPr="00E60E18">
        <w:rPr>
          <w:rFonts w:ascii="Times New Roman" w:hAnsi="Times New Roman" w:cs="Times New Roman"/>
          <w:sz w:val="24"/>
          <w:szCs w:val="24"/>
        </w:rPr>
        <w:t>pada</w:t>
      </w:r>
      <w:r>
        <w:rPr>
          <w:rFonts w:ascii="Times New Roman" w:hAnsi="Times New Roman" w:cs="Times New Roman"/>
          <w:sz w:val="24"/>
          <w:szCs w:val="24"/>
        </w:rPr>
        <w:t xml:space="preserve"> </w:t>
      </w:r>
      <w:r w:rsidRPr="00E60E18">
        <w:rPr>
          <w:rFonts w:ascii="Times New Roman" w:hAnsi="Times New Roman" w:cs="Times New Roman"/>
          <w:sz w:val="24"/>
          <w:szCs w:val="24"/>
        </w:rPr>
        <w:t>lokasi</w:t>
      </w:r>
      <w:r>
        <w:rPr>
          <w:rFonts w:ascii="Times New Roman" w:hAnsi="Times New Roman" w:cs="Times New Roman"/>
          <w:sz w:val="24"/>
          <w:szCs w:val="24"/>
        </w:rPr>
        <w:t xml:space="preserve"> </w:t>
      </w:r>
      <w:r w:rsidRPr="00E60E18">
        <w:rPr>
          <w:rFonts w:ascii="Times New Roman" w:hAnsi="Times New Roman" w:cs="Times New Roman"/>
          <w:sz w:val="24"/>
          <w:szCs w:val="24"/>
        </w:rPr>
        <w:t>dan</w:t>
      </w:r>
      <w:r>
        <w:rPr>
          <w:rFonts w:ascii="Times New Roman" w:hAnsi="Times New Roman" w:cs="Times New Roman"/>
          <w:sz w:val="24"/>
          <w:szCs w:val="24"/>
        </w:rPr>
        <w:t xml:space="preserve">  </w:t>
      </w:r>
      <w:r w:rsidRPr="00E60E18">
        <w:rPr>
          <w:rFonts w:ascii="Times New Roman" w:hAnsi="Times New Roman" w:cs="Times New Roman"/>
          <w:sz w:val="24"/>
          <w:szCs w:val="24"/>
        </w:rPr>
        <w:t>obyek</w:t>
      </w:r>
      <w:r>
        <w:rPr>
          <w:rFonts w:ascii="Times New Roman" w:hAnsi="Times New Roman" w:cs="Times New Roman"/>
          <w:sz w:val="24"/>
          <w:szCs w:val="24"/>
        </w:rPr>
        <w:t xml:space="preserve"> </w:t>
      </w:r>
      <w:r w:rsidRPr="00E60E18">
        <w:rPr>
          <w:rFonts w:ascii="Times New Roman" w:hAnsi="Times New Roman" w:cs="Times New Roman"/>
          <w:sz w:val="24"/>
          <w:szCs w:val="24"/>
        </w:rPr>
        <w:t>yang</w:t>
      </w:r>
      <w:r>
        <w:rPr>
          <w:rFonts w:ascii="Times New Roman" w:hAnsi="Times New Roman" w:cs="Times New Roman"/>
          <w:sz w:val="24"/>
          <w:szCs w:val="24"/>
        </w:rPr>
        <w:t xml:space="preserve"> </w:t>
      </w:r>
      <w:r w:rsidRPr="00E60E18">
        <w:rPr>
          <w:rFonts w:ascii="Times New Roman" w:hAnsi="Times New Roman" w:cs="Times New Roman"/>
          <w:sz w:val="24"/>
          <w:szCs w:val="24"/>
        </w:rPr>
        <w:t>luas</w:t>
      </w:r>
      <w:r>
        <w:rPr>
          <w:rFonts w:ascii="Times New Roman" w:hAnsi="Times New Roman" w:cs="Times New Roman"/>
          <w:sz w:val="24"/>
          <w:szCs w:val="24"/>
        </w:rPr>
        <w:t xml:space="preserve"> </w:t>
      </w:r>
      <w:r w:rsidRPr="00E60E18">
        <w:rPr>
          <w:rFonts w:ascii="Times New Roman" w:hAnsi="Times New Roman" w:cs="Times New Roman"/>
          <w:sz w:val="24"/>
          <w:szCs w:val="24"/>
        </w:rPr>
        <w:t>diperairan</w:t>
      </w:r>
      <w:r>
        <w:rPr>
          <w:rFonts w:ascii="Times New Roman" w:hAnsi="Times New Roman" w:cs="Times New Roman"/>
          <w:sz w:val="24"/>
          <w:szCs w:val="24"/>
        </w:rPr>
        <w:t xml:space="preserve"> </w:t>
      </w:r>
      <w:r w:rsidRPr="00E60E18">
        <w:rPr>
          <w:rFonts w:ascii="Times New Roman" w:hAnsi="Times New Roman" w:cs="Times New Roman"/>
          <w:sz w:val="24"/>
          <w:szCs w:val="24"/>
        </w:rPr>
        <w:t>danau,</w:t>
      </w:r>
      <w:r>
        <w:rPr>
          <w:rFonts w:ascii="Times New Roman" w:hAnsi="Times New Roman" w:cs="Times New Roman"/>
          <w:sz w:val="24"/>
          <w:szCs w:val="24"/>
        </w:rPr>
        <w:t xml:space="preserve"> </w:t>
      </w:r>
      <w:r w:rsidRPr="00E60E18">
        <w:rPr>
          <w:rFonts w:ascii="Times New Roman" w:hAnsi="Times New Roman" w:cs="Times New Roman"/>
          <w:sz w:val="24"/>
          <w:szCs w:val="24"/>
        </w:rPr>
        <w:t>salah</w:t>
      </w:r>
      <w:r>
        <w:rPr>
          <w:rFonts w:ascii="Times New Roman" w:hAnsi="Times New Roman" w:cs="Times New Roman"/>
          <w:sz w:val="24"/>
          <w:szCs w:val="24"/>
        </w:rPr>
        <w:t xml:space="preserve"> </w:t>
      </w:r>
      <w:r w:rsidRPr="00E60E18">
        <w:rPr>
          <w:rFonts w:ascii="Times New Roman" w:hAnsi="Times New Roman" w:cs="Times New Roman"/>
          <w:sz w:val="24"/>
          <w:szCs w:val="24"/>
        </w:rPr>
        <w:t>satunya</w:t>
      </w:r>
      <w:r>
        <w:rPr>
          <w:rFonts w:ascii="Times New Roman" w:hAnsi="Times New Roman" w:cs="Times New Roman"/>
          <w:sz w:val="24"/>
          <w:szCs w:val="24"/>
        </w:rPr>
        <w:t xml:space="preserve"> </w:t>
      </w:r>
      <w:r w:rsidRPr="00E60E18">
        <w:rPr>
          <w:rFonts w:ascii="Times New Roman" w:hAnsi="Times New Roman" w:cs="Times New Roman"/>
          <w:sz w:val="24"/>
          <w:szCs w:val="24"/>
        </w:rPr>
        <w:t>adalah</w:t>
      </w:r>
      <w:r>
        <w:rPr>
          <w:rFonts w:ascii="Times New Roman" w:hAnsi="Times New Roman" w:cs="Times New Roman"/>
          <w:sz w:val="24"/>
          <w:szCs w:val="24"/>
        </w:rPr>
        <w:t xml:space="preserve"> </w:t>
      </w:r>
      <w:r w:rsidRPr="00E60E18">
        <w:rPr>
          <w:rFonts w:ascii="Times New Roman" w:hAnsi="Times New Roman" w:cs="Times New Roman"/>
          <w:sz w:val="24"/>
          <w:szCs w:val="24"/>
        </w:rPr>
        <w:t>pada</w:t>
      </w:r>
      <w:r>
        <w:rPr>
          <w:rFonts w:ascii="Times New Roman" w:hAnsi="Times New Roman" w:cs="Times New Roman"/>
          <w:sz w:val="24"/>
          <w:szCs w:val="24"/>
        </w:rPr>
        <w:t xml:space="preserve"> </w:t>
      </w:r>
      <w:r w:rsidRPr="00E60E18">
        <w:rPr>
          <w:rFonts w:ascii="Times New Roman" w:hAnsi="Times New Roman" w:cs="Times New Roman"/>
          <w:sz w:val="24"/>
          <w:szCs w:val="24"/>
        </w:rPr>
        <w:t>substrat</w:t>
      </w:r>
      <w:r>
        <w:rPr>
          <w:rFonts w:ascii="Times New Roman" w:hAnsi="Times New Roman" w:cs="Times New Roman"/>
          <w:sz w:val="24"/>
          <w:szCs w:val="24"/>
        </w:rPr>
        <w:t xml:space="preserve"> </w:t>
      </w:r>
      <w:r w:rsidRPr="00E60E18">
        <w:rPr>
          <w:rFonts w:ascii="Times New Roman" w:hAnsi="Times New Roman" w:cs="Times New Roman"/>
          <w:sz w:val="24"/>
          <w:szCs w:val="24"/>
        </w:rPr>
        <w:t>permukaan</w:t>
      </w:r>
      <w:r>
        <w:rPr>
          <w:rFonts w:ascii="Times New Roman" w:hAnsi="Times New Roman" w:cs="Times New Roman"/>
          <w:sz w:val="24"/>
          <w:szCs w:val="24"/>
        </w:rPr>
        <w:t xml:space="preserve"> </w:t>
      </w:r>
      <w:r w:rsidRPr="00E60E18">
        <w:rPr>
          <w:rFonts w:ascii="Times New Roman" w:hAnsi="Times New Roman" w:cs="Times New Roman"/>
          <w:sz w:val="24"/>
          <w:szCs w:val="24"/>
        </w:rPr>
        <w:t>dasar</w:t>
      </w:r>
      <w:r>
        <w:rPr>
          <w:rFonts w:ascii="Times New Roman" w:hAnsi="Times New Roman" w:cs="Times New Roman"/>
          <w:sz w:val="24"/>
          <w:szCs w:val="24"/>
        </w:rPr>
        <w:t xml:space="preserve"> </w:t>
      </w:r>
      <w:r w:rsidRPr="00E60E18">
        <w:rPr>
          <w:rFonts w:ascii="Times New Roman" w:hAnsi="Times New Roman" w:cs="Times New Roman"/>
          <w:sz w:val="24"/>
          <w:szCs w:val="24"/>
        </w:rPr>
        <w:t>perairan</w:t>
      </w:r>
      <w:r>
        <w:rPr>
          <w:rFonts w:ascii="Times New Roman" w:hAnsi="Times New Roman" w:cs="Times New Roman"/>
          <w:sz w:val="24"/>
          <w:szCs w:val="24"/>
        </w:rPr>
        <w:t xml:space="preserve"> (Silalahi</w:t>
      </w:r>
      <w:r w:rsidRPr="00E60E18">
        <w:rPr>
          <w:rFonts w:ascii="Times New Roman" w:hAnsi="Times New Roman" w:cs="Times New Roman"/>
          <w:sz w:val="24"/>
          <w:szCs w:val="24"/>
        </w:rPr>
        <w:t>,</w:t>
      </w:r>
      <w:r w:rsidR="001C2178">
        <w:rPr>
          <w:rFonts w:ascii="Times New Roman" w:hAnsi="Times New Roman" w:cs="Times New Roman"/>
          <w:sz w:val="24"/>
          <w:szCs w:val="24"/>
        </w:rPr>
        <w:t xml:space="preserve"> </w:t>
      </w:r>
      <w:r w:rsidRPr="00E60E18">
        <w:rPr>
          <w:rFonts w:ascii="Times New Roman" w:hAnsi="Times New Roman" w:cs="Times New Roman"/>
          <w:sz w:val="24"/>
          <w:szCs w:val="24"/>
        </w:rPr>
        <w:t>20</w:t>
      </w:r>
      <w:r w:rsidR="00AB3F0E">
        <w:rPr>
          <w:rFonts w:ascii="Times New Roman" w:hAnsi="Times New Roman" w:cs="Times New Roman"/>
          <w:sz w:val="24"/>
          <w:szCs w:val="24"/>
        </w:rPr>
        <w:t>1</w:t>
      </w:r>
      <w:r w:rsidRPr="00E60E18">
        <w:rPr>
          <w:rFonts w:ascii="Times New Roman" w:hAnsi="Times New Roman" w:cs="Times New Roman"/>
          <w:sz w:val="24"/>
          <w:szCs w:val="24"/>
        </w:rPr>
        <w:t>9).</w:t>
      </w:r>
      <w:r>
        <w:rPr>
          <w:rFonts w:ascii="Times New Roman" w:hAnsi="Times New Roman" w:cs="Times New Roman"/>
          <w:sz w:val="24"/>
          <w:szCs w:val="24"/>
        </w:rPr>
        <w:t xml:space="preserve"> </w:t>
      </w:r>
      <w:r w:rsidRPr="00E60E18">
        <w:rPr>
          <w:rFonts w:ascii="Times New Roman" w:hAnsi="Times New Roman" w:cs="Times New Roman"/>
          <w:sz w:val="24"/>
          <w:szCs w:val="24"/>
        </w:rPr>
        <w:t>Penelitian</w:t>
      </w:r>
      <w:r>
        <w:rPr>
          <w:rFonts w:ascii="Times New Roman" w:hAnsi="Times New Roman" w:cs="Times New Roman"/>
          <w:sz w:val="24"/>
          <w:szCs w:val="24"/>
        </w:rPr>
        <w:t xml:space="preserve"> </w:t>
      </w:r>
      <w:r w:rsidRPr="00E60E18">
        <w:rPr>
          <w:rFonts w:ascii="Times New Roman" w:hAnsi="Times New Roman" w:cs="Times New Roman"/>
          <w:sz w:val="24"/>
          <w:szCs w:val="24"/>
        </w:rPr>
        <w:t>mengenai</w:t>
      </w:r>
      <w:r>
        <w:rPr>
          <w:rFonts w:ascii="Times New Roman" w:hAnsi="Times New Roman" w:cs="Times New Roman"/>
          <w:sz w:val="24"/>
          <w:szCs w:val="24"/>
        </w:rPr>
        <w:t xml:space="preserve"> </w:t>
      </w:r>
      <w:r w:rsidRPr="00E60E18">
        <w:rPr>
          <w:rFonts w:ascii="Times New Roman" w:hAnsi="Times New Roman" w:cs="Times New Roman"/>
          <w:sz w:val="24"/>
          <w:szCs w:val="24"/>
        </w:rPr>
        <w:t>analisis</w:t>
      </w:r>
      <w:r>
        <w:rPr>
          <w:rFonts w:ascii="Times New Roman" w:hAnsi="Times New Roman" w:cs="Times New Roman"/>
          <w:sz w:val="24"/>
          <w:szCs w:val="24"/>
        </w:rPr>
        <w:t xml:space="preserve"> baketri coliform </w:t>
      </w:r>
      <w:r w:rsidRPr="00E60E18">
        <w:rPr>
          <w:rFonts w:ascii="Times New Roman" w:hAnsi="Times New Roman" w:cs="Times New Roman"/>
          <w:sz w:val="24"/>
          <w:szCs w:val="24"/>
        </w:rPr>
        <w:t>pada</w:t>
      </w:r>
      <w:r>
        <w:rPr>
          <w:rFonts w:ascii="Times New Roman" w:hAnsi="Times New Roman" w:cs="Times New Roman"/>
          <w:sz w:val="24"/>
          <w:szCs w:val="24"/>
        </w:rPr>
        <w:t xml:space="preserve"> budidaya </w:t>
      </w:r>
      <w:r w:rsidRPr="00E60E18">
        <w:rPr>
          <w:rFonts w:ascii="Times New Roman" w:hAnsi="Times New Roman" w:cs="Times New Roman"/>
          <w:sz w:val="24"/>
          <w:szCs w:val="24"/>
        </w:rPr>
        <w:t xml:space="preserve"> ikan batak di</w:t>
      </w:r>
      <w:r>
        <w:rPr>
          <w:rFonts w:ascii="Times New Roman" w:hAnsi="Times New Roman" w:cs="Times New Roman"/>
          <w:sz w:val="24"/>
          <w:szCs w:val="24"/>
        </w:rPr>
        <w:t xml:space="preserve"> </w:t>
      </w:r>
      <w:r w:rsidRPr="00E60E18">
        <w:rPr>
          <w:rFonts w:ascii="Times New Roman" w:hAnsi="Times New Roman" w:cs="Times New Roman"/>
          <w:sz w:val="24"/>
          <w:szCs w:val="24"/>
        </w:rPr>
        <w:t>Danau Toba</w:t>
      </w:r>
      <w:r>
        <w:rPr>
          <w:rFonts w:ascii="Times New Roman" w:hAnsi="Times New Roman" w:cs="Times New Roman"/>
          <w:sz w:val="24"/>
          <w:szCs w:val="24"/>
        </w:rPr>
        <w:t xml:space="preserve"> </w:t>
      </w:r>
      <w:r w:rsidRPr="00E60E18">
        <w:rPr>
          <w:rFonts w:ascii="Times New Roman" w:hAnsi="Times New Roman" w:cs="Times New Roman"/>
          <w:sz w:val="24"/>
          <w:szCs w:val="24"/>
        </w:rPr>
        <w:t>penelitian</w:t>
      </w:r>
      <w:r>
        <w:rPr>
          <w:rFonts w:ascii="Times New Roman" w:hAnsi="Times New Roman" w:cs="Times New Roman"/>
          <w:sz w:val="24"/>
          <w:szCs w:val="24"/>
        </w:rPr>
        <w:t xml:space="preserve"> </w:t>
      </w:r>
      <w:r w:rsidRPr="00E60E18">
        <w:rPr>
          <w:rFonts w:ascii="Times New Roman" w:hAnsi="Times New Roman" w:cs="Times New Roman"/>
          <w:sz w:val="24"/>
          <w:szCs w:val="24"/>
        </w:rPr>
        <w:t>ini</w:t>
      </w:r>
      <w:r>
        <w:rPr>
          <w:rFonts w:ascii="Times New Roman" w:hAnsi="Times New Roman" w:cs="Times New Roman"/>
          <w:sz w:val="24"/>
          <w:szCs w:val="24"/>
        </w:rPr>
        <w:t xml:space="preserve"> </w:t>
      </w:r>
      <w:r w:rsidRPr="00E60E18">
        <w:rPr>
          <w:rFonts w:ascii="Times New Roman" w:hAnsi="Times New Roman" w:cs="Times New Roman"/>
          <w:sz w:val="24"/>
          <w:szCs w:val="24"/>
        </w:rPr>
        <w:t>belum</w:t>
      </w:r>
      <w:r>
        <w:rPr>
          <w:rFonts w:ascii="Times New Roman" w:hAnsi="Times New Roman" w:cs="Times New Roman"/>
          <w:sz w:val="24"/>
          <w:szCs w:val="24"/>
        </w:rPr>
        <w:t xml:space="preserve"> </w:t>
      </w:r>
      <w:r w:rsidRPr="00E60E18">
        <w:rPr>
          <w:rFonts w:ascii="Times New Roman" w:hAnsi="Times New Roman" w:cs="Times New Roman"/>
          <w:sz w:val="24"/>
          <w:szCs w:val="24"/>
        </w:rPr>
        <w:t>pernah</w:t>
      </w:r>
      <w:r>
        <w:rPr>
          <w:rFonts w:ascii="Times New Roman" w:hAnsi="Times New Roman" w:cs="Times New Roman"/>
          <w:sz w:val="24"/>
          <w:szCs w:val="24"/>
        </w:rPr>
        <w:t xml:space="preserve"> </w:t>
      </w:r>
      <w:r w:rsidRPr="00E60E18">
        <w:rPr>
          <w:rFonts w:ascii="Times New Roman" w:hAnsi="Times New Roman" w:cs="Times New Roman"/>
          <w:sz w:val="24"/>
          <w:szCs w:val="24"/>
        </w:rPr>
        <w:t>dilakukan,</w:t>
      </w:r>
      <w:r>
        <w:rPr>
          <w:rFonts w:ascii="Times New Roman" w:hAnsi="Times New Roman" w:cs="Times New Roman"/>
          <w:sz w:val="24"/>
          <w:szCs w:val="24"/>
        </w:rPr>
        <w:t xml:space="preserve"> </w:t>
      </w:r>
      <w:r w:rsidRPr="00E60E18">
        <w:rPr>
          <w:rFonts w:ascii="Times New Roman" w:hAnsi="Times New Roman" w:cs="Times New Roman"/>
          <w:sz w:val="24"/>
          <w:szCs w:val="24"/>
        </w:rPr>
        <w:t>sehingga</w:t>
      </w:r>
      <w:r>
        <w:rPr>
          <w:rFonts w:ascii="Times New Roman" w:hAnsi="Times New Roman" w:cs="Times New Roman"/>
          <w:sz w:val="24"/>
          <w:szCs w:val="24"/>
        </w:rPr>
        <w:t xml:space="preserve"> </w:t>
      </w:r>
      <w:r w:rsidRPr="00E60E18">
        <w:rPr>
          <w:rFonts w:ascii="Times New Roman" w:hAnsi="Times New Roman" w:cs="Times New Roman"/>
          <w:sz w:val="24"/>
          <w:szCs w:val="24"/>
        </w:rPr>
        <w:t>penelitian</w:t>
      </w:r>
      <w:r>
        <w:rPr>
          <w:rFonts w:ascii="Times New Roman" w:hAnsi="Times New Roman" w:cs="Times New Roman"/>
          <w:sz w:val="24"/>
          <w:szCs w:val="24"/>
        </w:rPr>
        <w:t xml:space="preserve"> </w:t>
      </w:r>
      <w:r w:rsidRPr="00E60E18">
        <w:rPr>
          <w:rFonts w:ascii="Times New Roman" w:hAnsi="Times New Roman" w:cs="Times New Roman"/>
          <w:sz w:val="24"/>
          <w:szCs w:val="24"/>
        </w:rPr>
        <w:t>ini</w:t>
      </w:r>
      <w:r>
        <w:rPr>
          <w:rFonts w:ascii="Times New Roman" w:hAnsi="Times New Roman" w:cs="Times New Roman"/>
          <w:sz w:val="24"/>
          <w:szCs w:val="24"/>
        </w:rPr>
        <w:t xml:space="preserve"> </w:t>
      </w:r>
      <w:r w:rsidRPr="00E60E18">
        <w:rPr>
          <w:rFonts w:ascii="Times New Roman" w:hAnsi="Times New Roman" w:cs="Times New Roman"/>
          <w:sz w:val="24"/>
          <w:szCs w:val="24"/>
        </w:rPr>
        <w:t>sangat</w:t>
      </w:r>
      <w:r>
        <w:rPr>
          <w:rFonts w:ascii="Times New Roman" w:hAnsi="Times New Roman" w:cs="Times New Roman"/>
          <w:sz w:val="24"/>
          <w:szCs w:val="24"/>
        </w:rPr>
        <w:t xml:space="preserve"> </w:t>
      </w:r>
      <w:r w:rsidRPr="00E60E18">
        <w:rPr>
          <w:rFonts w:ascii="Times New Roman" w:hAnsi="Times New Roman" w:cs="Times New Roman"/>
          <w:sz w:val="24"/>
          <w:szCs w:val="24"/>
        </w:rPr>
        <w:t>bermanfaat</w:t>
      </w:r>
      <w:r>
        <w:rPr>
          <w:rFonts w:ascii="Times New Roman" w:hAnsi="Times New Roman" w:cs="Times New Roman"/>
          <w:sz w:val="24"/>
          <w:szCs w:val="24"/>
        </w:rPr>
        <w:t xml:space="preserve"> </w:t>
      </w:r>
      <w:r w:rsidRPr="00E60E18">
        <w:rPr>
          <w:rFonts w:ascii="Times New Roman" w:hAnsi="Times New Roman" w:cs="Times New Roman"/>
          <w:sz w:val="24"/>
          <w:szCs w:val="24"/>
        </w:rPr>
        <w:t>untuk</w:t>
      </w:r>
      <w:r>
        <w:rPr>
          <w:rFonts w:ascii="Times New Roman" w:hAnsi="Times New Roman" w:cs="Times New Roman"/>
          <w:sz w:val="24"/>
          <w:szCs w:val="24"/>
        </w:rPr>
        <w:t xml:space="preserve"> </w:t>
      </w:r>
      <w:r w:rsidRPr="00E60E18">
        <w:rPr>
          <w:rFonts w:ascii="Times New Roman" w:hAnsi="Times New Roman" w:cs="Times New Roman"/>
          <w:sz w:val="24"/>
          <w:szCs w:val="24"/>
        </w:rPr>
        <w:t>memberikan</w:t>
      </w:r>
      <w:r>
        <w:rPr>
          <w:rFonts w:ascii="Times New Roman" w:hAnsi="Times New Roman" w:cs="Times New Roman"/>
          <w:sz w:val="24"/>
          <w:szCs w:val="24"/>
        </w:rPr>
        <w:t xml:space="preserve"> </w:t>
      </w:r>
      <w:r w:rsidRPr="00E60E18">
        <w:rPr>
          <w:rFonts w:ascii="Times New Roman" w:hAnsi="Times New Roman" w:cs="Times New Roman"/>
          <w:sz w:val="24"/>
          <w:szCs w:val="24"/>
        </w:rPr>
        <w:t>informasi</w:t>
      </w:r>
      <w:r>
        <w:rPr>
          <w:rFonts w:ascii="Times New Roman" w:hAnsi="Times New Roman" w:cs="Times New Roman"/>
          <w:sz w:val="24"/>
          <w:szCs w:val="24"/>
        </w:rPr>
        <w:t xml:space="preserve"> </w:t>
      </w:r>
      <w:r w:rsidRPr="00E60E18">
        <w:rPr>
          <w:rFonts w:ascii="Times New Roman" w:hAnsi="Times New Roman" w:cs="Times New Roman"/>
          <w:sz w:val="24"/>
          <w:szCs w:val="24"/>
        </w:rPr>
        <w:t>kualitas</w:t>
      </w:r>
      <w:r>
        <w:rPr>
          <w:rFonts w:ascii="Times New Roman" w:hAnsi="Times New Roman" w:cs="Times New Roman"/>
          <w:sz w:val="24"/>
          <w:szCs w:val="24"/>
        </w:rPr>
        <w:t xml:space="preserve"> </w:t>
      </w:r>
      <w:r w:rsidRPr="00E60E18">
        <w:rPr>
          <w:rFonts w:ascii="Times New Roman" w:hAnsi="Times New Roman" w:cs="Times New Roman"/>
          <w:sz w:val="24"/>
          <w:szCs w:val="24"/>
        </w:rPr>
        <w:t>air</w:t>
      </w:r>
      <w:r>
        <w:rPr>
          <w:rFonts w:ascii="Times New Roman" w:hAnsi="Times New Roman" w:cs="Times New Roman"/>
          <w:sz w:val="24"/>
          <w:szCs w:val="24"/>
        </w:rPr>
        <w:t xml:space="preserve"> </w:t>
      </w:r>
      <w:r w:rsidRPr="00E60E18">
        <w:rPr>
          <w:rFonts w:ascii="Times New Roman" w:hAnsi="Times New Roman" w:cs="Times New Roman"/>
          <w:sz w:val="24"/>
          <w:szCs w:val="24"/>
        </w:rPr>
        <w:t>budidaya ikan batak di Danau Toba.</w:t>
      </w:r>
      <w:r>
        <w:rPr>
          <w:rFonts w:ascii="Times New Roman" w:hAnsi="Times New Roman" w:cs="Times New Roman"/>
          <w:sz w:val="24"/>
          <w:szCs w:val="24"/>
        </w:rPr>
        <w:t xml:space="preserve"> Tujuan penelitian ini adalah untuk </w:t>
      </w:r>
      <w:r>
        <w:rPr>
          <w:rFonts w:ascii="Times New Roman" w:hAnsi="Times New Roman"/>
          <w:noProof/>
          <w:sz w:val="24"/>
          <w:szCs w:val="24"/>
        </w:rPr>
        <w:t>m</w:t>
      </w:r>
      <w:r w:rsidRPr="004A3EF8">
        <w:rPr>
          <w:rFonts w:ascii="Times New Roman" w:hAnsi="Times New Roman"/>
          <w:noProof/>
          <w:sz w:val="24"/>
          <w:szCs w:val="24"/>
        </w:rPr>
        <w:t>engetahui jumlah bakteri coliform pada budidaya ikan batak di Danau Toba</w:t>
      </w:r>
      <w:r>
        <w:rPr>
          <w:rFonts w:ascii="Times New Roman" w:hAnsi="Times New Roman"/>
          <w:noProof/>
          <w:sz w:val="24"/>
          <w:szCs w:val="24"/>
        </w:rPr>
        <w:t xml:space="preserve"> dan mengetahui kualitas air pada budidaya ikan batak di Perairan Danau Toba.</w:t>
      </w:r>
    </w:p>
    <w:p w14:paraId="6DB12929" w14:textId="1077C9D3" w:rsidR="001538C6" w:rsidRPr="001538C6" w:rsidRDefault="001538C6" w:rsidP="006F5ADD">
      <w:pPr>
        <w:spacing w:after="0" w:line="240" w:lineRule="auto"/>
        <w:ind w:firstLine="720"/>
        <w:jc w:val="both"/>
        <w:rPr>
          <w:rFonts w:ascii="Times New Roman" w:hAnsi="Times New Roman" w:cs="Times New Roman"/>
          <w:b/>
          <w:i/>
          <w:lang w:val="id-ID"/>
        </w:rPr>
      </w:pPr>
    </w:p>
    <w:p w14:paraId="4084EA1A" w14:textId="7308364F" w:rsidR="001538C6" w:rsidRDefault="001538C6"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METODE</w:t>
      </w:r>
      <w:r>
        <w:rPr>
          <w:rFonts w:ascii="Times New Roman" w:eastAsia="Times New Roman" w:hAnsi="Times New Roman" w:cs="Times New Roman"/>
          <w:b/>
          <w:bCs/>
          <w:color w:val="000000"/>
          <w:sz w:val="24"/>
          <w:szCs w:val="24"/>
          <w:bdr w:val="none" w:sz="0" w:space="0" w:color="auto" w:frame="1"/>
        </w:rPr>
        <w:t xml:space="preserve"> </w:t>
      </w:r>
    </w:p>
    <w:p w14:paraId="05C398F3" w14:textId="77777777" w:rsidR="006F5ADD" w:rsidRPr="001268B7" w:rsidRDefault="006F5ADD" w:rsidP="006F5ADD">
      <w:pPr>
        <w:spacing w:line="240" w:lineRule="auto"/>
        <w:ind w:firstLine="426"/>
        <w:jc w:val="both"/>
        <w:rPr>
          <w:rFonts w:ascii="Times New Roman" w:hAnsi="Times New Roman" w:cs="Times New Roman"/>
          <w:sz w:val="24"/>
          <w:szCs w:val="24"/>
        </w:rPr>
      </w:pPr>
      <w:r w:rsidRPr="001268B7">
        <w:rPr>
          <w:rFonts w:ascii="Times New Roman" w:hAnsi="Times New Roman" w:cs="Times New Roman"/>
          <w:noProof/>
          <w:sz w:val="24"/>
          <w:szCs w:val="24"/>
        </w:rPr>
        <w:t>Lokasi  pengambilan  sampel  berada  di  Perairan Danau Toba,</w:t>
      </w:r>
      <w:r w:rsidRPr="001268B7">
        <w:rPr>
          <w:rFonts w:ascii="Times New Roman" w:hAnsi="Times New Roman" w:cs="Times New Roman"/>
          <w:sz w:val="24"/>
          <w:szCs w:val="24"/>
        </w:rPr>
        <w:t xml:space="preserve"> dilanjutkan uji bakteri coliform yang dilaksanakan di Laboratorium Manajemen Pengelolaan Sumberdaya. Waktu pelaksanaan penelitian dimulai pada Bulan November- Desember</w:t>
      </w:r>
      <w:r>
        <w:rPr>
          <w:rFonts w:ascii="Times New Roman" w:hAnsi="Times New Roman" w:cs="Times New Roman"/>
          <w:sz w:val="24"/>
          <w:szCs w:val="24"/>
        </w:rPr>
        <w:t xml:space="preserve"> 2021</w:t>
      </w:r>
    </w:p>
    <w:p w14:paraId="3BCF62A4" w14:textId="77777777" w:rsidR="006F5ADD" w:rsidRPr="001268B7" w:rsidRDefault="006F5ADD" w:rsidP="006F5ADD">
      <w:pPr>
        <w:spacing w:line="240" w:lineRule="auto"/>
        <w:jc w:val="both"/>
        <w:rPr>
          <w:rFonts w:ascii="Times New Roman" w:hAnsi="Times New Roman" w:cs="Times New Roman"/>
          <w:sz w:val="24"/>
          <w:szCs w:val="24"/>
        </w:rPr>
      </w:pPr>
      <w:r w:rsidRPr="001268B7">
        <w:rPr>
          <w:rFonts w:ascii="Times New Roman" w:hAnsi="Times New Roman" w:cs="Times New Roman"/>
          <w:sz w:val="24"/>
          <w:szCs w:val="24"/>
        </w:rPr>
        <w:t>Alat yang dibutuhkan adalah mikroskop, botol sampel, tabung biak, oven. Bahan-bahan yang digunakan antara lain media nutrien agar, etanol, media laktose broth (LB), dan brilliant green lactose broth (BGLB).</w:t>
      </w:r>
    </w:p>
    <w:p w14:paraId="1E08088B" w14:textId="77777777" w:rsidR="006F5ADD" w:rsidRDefault="006F5ADD" w:rsidP="006F5ADD">
      <w:pPr>
        <w:spacing w:after="0" w:line="240" w:lineRule="auto"/>
        <w:rPr>
          <w:rFonts w:ascii="Times New Roman" w:hAnsi="Times New Roman"/>
          <w:b/>
          <w:sz w:val="24"/>
          <w:szCs w:val="24"/>
        </w:rPr>
      </w:pPr>
      <w:r>
        <w:rPr>
          <w:rFonts w:ascii="Times New Roman" w:hAnsi="Times New Roman"/>
          <w:b/>
          <w:sz w:val="24"/>
          <w:szCs w:val="24"/>
        </w:rPr>
        <w:t>Prosedur Kerja</w:t>
      </w:r>
    </w:p>
    <w:p w14:paraId="353C839B" w14:textId="77777777" w:rsidR="006F5ADD" w:rsidRDefault="006F5ADD" w:rsidP="006F5ADD">
      <w:pPr>
        <w:spacing w:line="240" w:lineRule="auto"/>
        <w:ind w:firstLine="426"/>
        <w:jc w:val="both"/>
        <w:rPr>
          <w:rFonts w:ascii="Times New Roman" w:hAnsi="Times New Roman" w:cs="Times New Roman"/>
          <w:sz w:val="24"/>
          <w:szCs w:val="24"/>
        </w:rPr>
      </w:pPr>
      <w:r w:rsidRPr="001268B7">
        <w:rPr>
          <w:rFonts w:ascii="Times New Roman" w:hAnsi="Times New Roman" w:cs="Times New Roman"/>
          <w:sz w:val="24"/>
          <w:szCs w:val="24"/>
        </w:rPr>
        <w:t>Sampel air yang terambil kemudian dilakukan pengujian laboratorium terhadap kandungan bakteri coliform. Pengujian yang dilakukan yaitu uji penduga (Presumptive Test) pada media LB dan uji kepastian (Confirmed Test), dengan menggunakan seri uji 3-3-3. Pada uji penduga, sampel diinkubasi di suhu 35 ºC selama 48 jam. Tabung Durham yang menunjukkan positif ditandai dengan terbentuknya gas dan adanya perubahan warna. Pengujian berikutnya adalah uji kepastian. Tabung LB yang menunjukkan hasil positif selanjutnya diinokulasikan pada tabung berisi media BGLB. Inkubasi dilakukan pada suhu 45ºC untuk bakteri fekal, selama 48 jam kemudian hitung tabung yang positif dengan menggunakan tabel Most Probable Number (MPN). Jumlah bakteri yang muncul dihitung dengan menggunakan alat colony counter yang kemudian dicatat dan dikalikan dengan besaran pengenceran yang telah dilakukan. Jumlah bakteri dinyatakan dalam satuan cfu/ml dengan nama lain colony-forming unit/ml.</w:t>
      </w:r>
    </w:p>
    <w:p w14:paraId="6D91933E" w14:textId="77777777" w:rsidR="006F5ADD" w:rsidRDefault="006F5ADD" w:rsidP="006F5ADD">
      <w:pPr>
        <w:spacing w:line="240" w:lineRule="auto"/>
        <w:jc w:val="both"/>
        <w:rPr>
          <w:rFonts w:ascii="Times New Roman" w:hAnsi="Times New Roman" w:cs="Times New Roman"/>
          <w:b/>
          <w:bCs/>
          <w:sz w:val="24"/>
          <w:szCs w:val="24"/>
        </w:rPr>
      </w:pPr>
      <w:r w:rsidRPr="004A3EF8">
        <w:rPr>
          <w:rFonts w:ascii="Times New Roman" w:hAnsi="Times New Roman" w:cs="Times New Roman"/>
          <w:b/>
          <w:bCs/>
          <w:sz w:val="24"/>
          <w:szCs w:val="24"/>
        </w:rPr>
        <w:t>Analisis Data</w:t>
      </w:r>
    </w:p>
    <w:p w14:paraId="04CAABBC" w14:textId="77777777" w:rsidR="006F5ADD" w:rsidRPr="007D0F7E" w:rsidRDefault="006F5ADD" w:rsidP="006F5ADD">
      <w:pPr>
        <w:spacing w:line="240" w:lineRule="auto"/>
        <w:ind w:firstLine="720"/>
        <w:jc w:val="both"/>
        <w:rPr>
          <w:rFonts w:ascii="Times New Roman" w:hAnsi="Times New Roman" w:cs="Times New Roman"/>
          <w:b/>
          <w:sz w:val="24"/>
          <w:szCs w:val="24"/>
        </w:rPr>
      </w:pPr>
      <w:r w:rsidRPr="007D0F7E">
        <w:rPr>
          <w:rFonts w:ascii="Times New Roman" w:hAnsi="Times New Roman" w:cs="Times New Roman"/>
          <w:sz w:val="24"/>
          <w:szCs w:val="24"/>
        </w:rPr>
        <w:lastRenderedPageBreak/>
        <w:t>Analisis data menggunakan Standar Baku Mutu yang dipakai untuk adalah sesuai dengan Permenkes No.492 tahun 2010 untuk Baku Mutu Air Minum. Untuk mengetahui keberadaan bakteri E. coli dan Coliform di lakukan uji laboratorium dengan menggunakan metode MPN (Most probable number), yaitu perkiraan terdekat jumlah coliform dan e.coli per 100 ml contoh air. Dalam metode MPN ada dua tahap pemeriksaan yaitu tes pendahuluan (presumtive test) dan tes penegasan (confirmatif test).</w:t>
      </w:r>
    </w:p>
    <w:p w14:paraId="4CF25030" w14:textId="01C3E11C" w:rsidR="001538C6" w:rsidRPr="001538C6" w:rsidRDefault="001538C6" w:rsidP="001538C6">
      <w:pPr>
        <w:spacing w:after="0" w:line="240" w:lineRule="auto"/>
        <w:jc w:val="both"/>
        <w:rPr>
          <w:rFonts w:ascii="Times New Roman" w:hAnsi="Times New Roman" w:cs="Times New Roman"/>
          <w:b/>
          <w:i/>
          <w:lang w:val="id-ID"/>
        </w:rPr>
      </w:pPr>
    </w:p>
    <w:p w14:paraId="06FB2F83" w14:textId="666C2CAA" w:rsidR="001538C6" w:rsidRDefault="001538C6" w:rsidP="001538C6">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r w:rsidRPr="00864572">
        <w:rPr>
          <w:rFonts w:ascii="Times New Roman" w:eastAsia="Times New Roman" w:hAnsi="Times New Roman" w:cs="Times New Roman"/>
          <w:b/>
          <w:bCs/>
          <w:color w:val="000000"/>
          <w:sz w:val="24"/>
          <w:szCs w:val="24"/>
          <w:bdr w:val="none" w:sz="0" w:space="0" w:color="auto" w:frame="1"/>
        </w:rPr>
        <w:t>HASIL DAN PEMBAHASAN</w:t>
      </w:r>
      <w:r>
        <w:rPr>
          <w:rFonts w:ascii="Times New Roman" w:eastAsia="Times New Roman" w:hAnsi="Times New Roman" w:cs="Times New Roman"/>
          <w:b/>
          <w:bCs/>
          <w:color w:val="000000"/>
          <w:sz w:val="24"/>
          <w:szCs w:val="24"/>
          <w:bdr w:val="none" w:sz="0" w:space="0" w:color="auto" w:frame="1"/>
        </w:rPr>
        <w:t xml:space="preserve"> </w:t>
      </w:r>
    </w:p>
    <w:p w14:paraId="1B3400A0" w14:textId="77777777" w:rsidR="006F5ADD" w:rsidRPr="006F5ADD" w:rsidRDefault="006F5ADD" w:rsidP="006F5ADD">
      <w:pPr>
        <w:autoSpaceDE w:val="0"/>
        <w:autoSpaceDN w:val="0"/>
        <w:adjustRightInd w:val="0"/>
        <w:spacing w:line="240" w:lineRule="auto"/>
        <w:jc w:val="both"/>
        <w:rPr>
          <w:rFonts w:ascii="Times New Roman" w:hAnsi="Times New Roman" w:cs="Times New Roman"/>
          <w:sz w:val="24"/>
          <w:szCs w:val="24"/>
        </w:rPr>
      </w:pPr>
      <w:r w:rsidRPr="006F5ADD">
        <w:rPr>
          <w:rFonts w:ascii="Times New Roman" w:hAnsi="Times New Roman" w:cs="Times New Roman"/>
          <w:sz w:val="24"/>
          <w:szCs w:val="24"/>
        </w:rPr>
        <w:t>Hasil yang didapat empat stasiun tempat pengambilan sampel yaitu semua tabung terlihat adanya gelembung pada tabung durham dan larutan menjadi keruh, sehingga sampel air positif mengandung bakteri coliform.</w:t>
      </w:r>
    </w:p>
    <w:p w14:paraId="3508B28C" w14:textId="77777777" w:rsidR="006F5ADD" w:rsidRPr="006F5ADD" w:rsidRDefault="006F5ADD" w:rsidP="006F5ADD">
      <w:pPr>
        <w:autoSpaceDE w:val="0"/>
        <w:autoSpaceDN w:val="0"/>
        <w:adjustRightInd w:val="0"/>
        <w:spacing w:line="240" w:lineRule="auto"/>
        <w:jc w:val="both"/>
        <w:rPr>
          <w:rFonts w:ascii="Times New Roman" w:hAnsi="Times New Roman" w:cs="Times New Roman"/>
          <w:sz w:val="24"/>
          <w:szCs w:val="24"/>
        </w:rPr>
      </w:pPr>
      <w:r w:rsidRPr="006F5ADD">
        <w:rPr>
          <w:rFonts w:ascii="Times New Roman" w:hAnsi="Times New Roman" w:cs="Times New Roman"/>
          <w:sz w:val="24"/>
          <w:szCs w:val="24"/>
        </w:rPr>
        <w:t>Berikut merupakan hasil perhitungan bakteri coliform sampel dari 4 lokasi pengambilan air di sekitar Perairan Danau Toba Sumatera Utara.</w:t>
      </w:r>
    </w:p>
    <w:p w14:paraId="29B67615" w14:textId="77777777" w:rsidR="006F5ADD" w:rsidRPr="006F5ADD" w:rsidRDefault="006F5ADD" w:rsidP="006F5ADD">
      <w:pPr>
        <w:spacing w:after="0" w:line="240" w:lineRule="auto"/>
        <w:jc w:val="both"/>
        <w:rPr>
          <w:rFonts w:ascii="Times New Roman" w:hAnsi="Times New Roman"/>
          <w:sz w:val="24"/>
          <w:szCs w:val="24"/>
          <w:lang w:val="en-ID"/>
        </w:rPr>
      </w:pPr>
    </w:p>
    <w:p w14:paraId="57DCD992" w14:textId="77777777" w:rsidR="006F5ADD" w:rsidRPr="006F5ADD" w:rsidRDefault="006F5ADD" w:rsidP="006F5ADD">
      <w:pPr>
        <w:spacing w:after="0" w:line="240" w:lineRule="auto"/>
        <w:jc w:val="center"/>
        <w:rPr>
          <w:rFonts w:ascii="Times New Roman" w:hAnsi="Times New Roman"/>
          <w:b/>
          <w:bCs/>
          <w:sz w:val="24"/>
          <w:szCs w:val="24"/>
        </w:rPr>
      </w:pPr>
      <w:r w:rsidRPr="006F5ADD">
        <w:rPr>
          <w:rFonts w:ascii="Times New Roman" w:hAnsi="Times New Roman"/>
          <w:b/>
          <w:bCs/>
          <w:sz w:val="24"/>
          <w:szCs w:val="24"/>
          <w:lang w:val="en-ID"/>
        </w:rPr>
        <w:t xml:space="preserve">Tabel 1. </w:t>
      </w:r>
      <w:r w:rsidRPr="006F5ADD">
        <w:rPr>
          <w:rStyle w:val="shorttext"/>
          <w:rFonts w:ascii="Times New Roman" w:hAnsi="Times New Roman"/>
          <w:b/>
          <w:bCs/>
          <w:sz w:val="24"/>
          <w:szCs w:val="24"/>
        </w:rPr>
        <w:t>Hasil Pemeriksaan MPN</w:t>
      </w:r>
    </w:p>
    <w:p w14:paraId="4E939CFD" w14:textId="77777777" w:rsidR="006F5ADD" w:rsidRPr="006F5ADD" w:rsidRDefault="006F5ADD" w:rsidP="006F5ADD">
      <w:pPr>
        <w:spacing w:after="0" w:line="240" w:lineRule="auto"/>
        <w:jc w:val="center"/>
        <w:rPr>
          <w:rFonts w:ascii="Times New Roman" w:hAnsi="Times New Roman"/>
          <w:b/>
          <w:bCs/>
          <w:sz w:val="24"/>
          <w:szCs w:val="24"/>
          <w:lang w:val="en-ID"/>
        </w:rPr>
      </w:pP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3052"/>
        <w:gridCol w:w="1550"/>
      </w:tblGrid>
      <w:tr w:rsidR="006F5ADD" w:rsidRPr="006F5ADD" w14:paraId="0B14A67B" w14:textId="77777777" w:rsidTr="006F5ADD">
        <w:trPr>
          <w:trHeight w:val="196"/>
          <w:jc w:val="center"/>
        </w:trPr>
        <w:tc>
          <w:tcPr>
            <w:tcW w:w="3052" w:type="dxa"/>
            <w:tcBorders>
              <w:top w:val="double" w:sz="4" w:space="0" w:color="auto"/>
              <w:left w:val="nil"/>
              <w:right w:val="nil"/>
            </w:tcBorders>
            <w:hideMark/>
          </w:tcPr>
          <w:p w14:paraId="0FFA85C8" w14:textId="77777777" w:rsidR="006F5ADD" w:rsidRPr="006F5ADD" w:rsidRDefault="006F5ADD" w:rsidP="006F5ADD">
            <w:pPr>
              <w:spacing w:after="0" w:line="240" w:lineRule="auto"/>
              <w:jc w:val="center"/>
              <w:rPr>
                <w:rFonts w:ascii="Times New Roman" w:hAnsi="Times New Roman" w:cs="Times New Roman"/>
                <w:b/>
                <w:bCs/>
                <w:sz w:val="24"/>
                <w:szCs w:val="24"/>
                <w:lang w:val="en-ID"/>
              </w:rPr>
            </w:pPr>
            <w:r w:rsidRPr="006F5ADD">
              <w:rPr>
                <w:rFonts w:ascii="Times New Roman" w:hAnsi="Times New Roman" w:cs="Times New Roman"/>
                <w:b/>
                <w:bCs/>
                <w:sz w:val="24"/>
                <w:szCs w:val="24"/>
                <w:lang w:val="en-ID"/>
              </w:rPr>
              <w:t>Lokasi Pengambilan Sampel</w:t>
            </w:r>
          </w:p>
        </w:tc>
        <w:tc>
          <w:tcPr>
            <w:tcW w:w="1550" w:type="dxa"/>
            <w:tcBorders>
              <w:top w:val="double" w:sz="4" w:space="0" w:color="auto"/>
              <w:left w:val="nil"/>
              <w:right w:val="nil"/>
            </w:tcBorders>
            <w:hideMark/>
          </w:tcPr>
          <w:p w14:paraId="18EB0467" w14:textId="77777777" w:rsidR="006F5ADD" w:rsidRPr="006F5ADD" w:rsidRDefault="006F5ADD" w:rsidP="006F5ADD">
            <w:pPr>
              <w:spacing w:after="0" w:line="240" w:lineRule="auto"/>
              <w:jc w:val="center"/>
              <w:rPr>
                <w:rFonts w:ascii="Times New Roman" w:hAnsi="Times New Roman" w:cs="Times New Roman"/>
                <w:b/>
                <w:bCs/>
                <w:sz w:val="24"/>
                <w:szCs w:val="24"/>
                <w:lang w:val="en-ID"/>
              </w:rPr>
            </w:pPr>
            <w:r w:rsidRPr="006F5ADD">
              <w:rPr>
                <w:rFonts w:ascii="Times New Roman" w:hAnsi="Times New Roman"/>
                <w:b/>
                <w:bCs/>
                <w:sz w:val="24"/>
                <w:szCs w:val="24"/>
                <w:lang w:val="en-ID"/>
              </w:rPr>
              <w:t xml:space="preserve">Hasil Pemeriksaan </w:t>
            </w:r>
          </w:p>
        </w:tc>
      </w:tr>
      <w:tr w:rsidR="006F5ADD" w:rsidRPr="006F5ADD" w14:paraId="606721F2" w14:textId="77777777" w:rsidTr="006F5ADD">
        <w:trPr>
          <w:trHeight w:val="621"/>
          <w:jc w:val="center"/>
        </w:trPr>
        <w:tc>
          <w:tcPr>
            <w:tcW w:w="3052" w:type="dxa"/>
            <w:tcBorders>
              <w:left w:val="nil"/>
              <w:right w:val="nil"/>
            </w:tcBorders>
            <w:hideMark/>
          </w:tcPr>
          <w:p w14:paraId="324385F7" w14:textId="77777777" w:rsidR="006F5ADD" w:rsidRPr="006F5ADD" w:rsidRDefault="006F5ADD" w:rsidP="006F5ADD">
            <w:pPr>
              <w:spacing w:after="0" w:line="240" w:lineRule="auto"/>
              <w:rPr>
                <w:rFonts w:ascii="Times New Roman" w:hAnsi="Times New Roman"/>
                <w:sz w:val="24"/>
                <w:szCs w:val="24"/>
                <w:lang w:val="en-ID"/>
              </w:rPr>
            </w:pPr>
            <w:r w:rsidRPr="006F5ADD">
              <w:rPr>
                <w:rFonts w:ascii="Times New Roman" w:hAnsi="Times New Roman"/>
                <w:sz w:val="24"/>
                <w:szCs w:val="24"/>
                <w:lang w:val="en-ID"/>
              </w:rPr>
              <w:t>Stasiun 1 (Parapat)</w:t>
            </w:r>
          </w:p>
          <w:p w14:paraId="637720EE" w14:textId="77777777" w:rsidR="006F5ADD" w:rsidRPr="006F5ADD" w:rsidRDefault="006F5ADD" w:rsidP="006F5ADD">
            <w:pPr>
              <w:spacing w:after="0" w:line="240" w:lineRule="auto"/>
              <w:rPr>
                <w:rFonts w:ascii="Times New Roman" w:hAnsi="Times New Roman"/>
                <w:sz w:val="24"/>
                <w:szCs w:val="24"/>
                <w:lang w:val="en-ID"/>
              </w:rPr>
            </w:pPr>
            <w:r w:rsidRPr="006F5ADD">
              <w:rPr>
                <w:rFonts w:ascii="Times New Roman" w:hAnsi="Times New Roman"/>
                <w:sz w:val="24"/>
                <w:szCs w:val="24"/>
                <w:lang w:val="en-ID"/>
              </w:rPr>
              <w:t>Stasiun 2 (Ajibata)</w:t>
            </w:r>
          </w:p>
          <w:p w14:paraId="6C37403F" w14:textId="77777777" w:rsidR="006F5ADD" w:rsidRPr="006F5ADD" w:rsidRDefault="006F5ADD" w:rsidP="006F5ADD">
            <w:pPr>
              <w:spacing w:after="0" w:line="240" w:lineRule="auto"/>
              <w:rPr>
                <w:rFonts w:ascii="Times New Roman" w:hAnsi="Times New Roman"/>
                <w:sz w:val="24"/>
                <w:szCs w:val="24"/>
                <w:lang w:val="en-ID"/>
              </w:rPr>
            </w:pPr>
            <w:r w:rsidRPr="006F5ADD">
              <w:rPr>
                <w:rFonts w:ascii="Times New Roman" w:hAnsi="Times New Roman"/>
                <w:sz w:val="24"/>
                <w:szCs w:val="24"/>
                <w:lang w:val="en-ID"/>
              </w:rPr>
              <w:t>Stasiun 3 (Gorat)</w:t>
            </w:r>
          </w:p>
          <w:p w14:paraId="1EA89F69" w14:textId="77777777" w:rsidR="006F5ADD" w:rsidRPr="006F5ADD" w:rsidRDefault="006F5ADD" w:rsidP="006F5ADD">
            <w:pPr>
              <w:spacing w:after="0" w:line="240" w:lineRule="auto"/>
              <w:rPr>
                <w:rFonts w:ascii="Times New Roman" w:hAnsi="Times New Roman"/>
                <w:sz w:val="24"/>
                <w:szCs w:val="24"/>
                <w:lang w:val="en-ID"/>
              </w:rPr>
            </w:pPr>
            <w:r w:rsidRPr="006F5ADD">
              <w:rPr>
                <w:rFonts w:ascii="Times New Roman" w:hAnsi="Times New Roman"/>
                <w:sz w:val="24"/>
                <w:szCs w:val="24"/>
                <w:lang w:val="en-ID"/>
              </w:rPr>
              <w:t>Stasiun 4 (Haranggaol)</w:t>
            </w:r>
          </w:p>
          <w:p w14:paraId="45F82FA0" w14:textId="77777777" w:rsidR="006F5ADD" w:rsidRPr="006F5ADD" w:rsidRDefault="006F5ADD" w:rsidP="006F5ADD">
            <w:pPr>
              <w:spacing w:after="0" w:line="240" w:lineRule="auto"/>
              <w:rPr>
                <w:rFonts w:ascii="Times New Roman" w:hAnsi="Times New Roman" w:cs="Times New Roman"/>
                <w:sz w:val="24"/>
                <w:szCs w:val="24"/>
                <w:lang w:val="en-ID"/>
              </w:rPr>
            </w:pPr>
          </w:p>
        </w:tc>
        <w:tc>
          <w:tcPr>
            <w:tcW w:w="1550" w:type="dxa"/>
            <w:tcBorders>
              <w:left w:val="nil"/>
              <w:right w:val="nil"/>
            </w:tcBorders>
            <w:hideMark/>
          </w:tcPr>
          <w:p w14:paraId="5D47D49B" w14:textId="77777777" w:rsidR="006F5ADD" w:rsidRPr="006F5ADD" w:rsidRDefault="006F5ADD" w:rsidP="006F5ADD">
            <w:pPr>
              <w:spacing w:after="0" w:line="240" w:lineRule="auto"/>
              <w:jc w:val="center"/>
              <w:rPr>
                <w:rFonts w:ascii="Times New Roman" w:hAnsi="Times New Roman"/>
                <w:sz w:val="24"/>
                <w:szCs w:val="24"/>
                <w:lang w:val="en-ID"/>
              </w:rPr>
            </w:pPr>
            <w:r w:rsidRPr="006F5ADD">
              <w:rPr>
                <w:rFonts w:ascii="Times New Roman" w:hAnsi="Times New Roman"/>
                <w:sz w:val="24"/>
                <w:szCs w:val="24"/>
                <w:lang w:val="en-ID"/>
              </w:rPr>
              <w:t>360</w:t>
            </w:r>
          </w:p>
          <w:p w14:paraId="27B42317" w14:textId="77777777" w:rsidR="006F5ADD" w:rsidRPr="006F5ADD" w:rsidRDefault="006F5ADD" w:rsidP="006F5ADD">
            <w:pPr>
              <w:spacing w:after="0" w:line="240" w:lineRule="auto"/>
              <w:jc w:val="center"/>
              <w:rPr>
                <w:rFonts w:ascii="Times New Roman" w:hAnsi="Times New Roman"/>
                <w:sz w:val="24"/>
                <w:szCs w:val="24"/>
                <w:lang w:val="en-ID"/>
              </w:rPr>
            </w:pPr>
            <w:r w:rsidRPr="006F5ADD">
              <w:rPr>
                <w:rFonts w:ascii="Times New Roman" w:hAnsi="Times New Roman"/>
                <w:sz w:val="24"/>
                <w:szCs w:val="24"/>
                <w:lang w:val="en-ID"/>
              </w:rPr>
              <w:t>830</w:t>
            </w:r>
          </w:p>
          <w:p w14:paraId="44B2E898" w14:textId="77777777" w:rsidR="006F5ADD" w:rsidRPr="006F5ADD" w:rsidRDefault="006F5ADD" w:rsidP="006F5ADD">
            <w:pPr>
              <w:spacing w:after="0" w:line="240" w:lineRule="auto"/>
              <w:jc w:val="center"/>
              <w:rPr>
                <w:rFonts w:ascii="Times New Roman" w:hAnsi="Times New Roman"/>
                <w:sz w:val="24"/>
                <w:szCs w:val="24"/>
                <w:lang w:val="en-ID"/>
              </w:rPr>
            </w:pPr>
            <w:r w:rsidRPr="006F5ADD">
              <w:rPr>
                <w:rFonts w:ascii="Times New Roman" w:hAnsi="Times New Roman"/>
                <w:sz w:val="24"/>
                <w:szCs w:val="24"/>
                <w:lang w:val="en-ID"/>
              </w:rPr>
              <w:t>1310</w:t>
            </w:r>
          </w:p>
          <w:p w14:paraId="1E91F4C0" w14:textId="77777777" w:rsidR="006F5ADD" w:rsidRPr="006F5ADD" w:rsidRDefault="006F5ADD" w:rsidP="006F5ADD">
            <w:pPr>
              <w:spacing w:after="0" w:line="240" w:lineRule="auto"/>
              <w:jc w:val="center"/>
              <w:rPr>
                <w:rFonts w:ascii="Times New Roman" w:hAnsi="Times New Roman" w:cs="Times New Roman"/>
                <w:sz w:val="24"/>
                <w:szCs w:val="24"/>
                <w:lang w:val="en-ID"/>
              </w:rPr>
            </w:pPr>
            <w:r w:rsidRPr="006F5ADD">
              <w:rPr>
                <w:rFonts w:ascii="Times New Roman" w:hAnsi="Times New Roman"/>
                <w:sz w:val="24"/>
                <w:szCs w:val="24"/>
                <w:lang w:val="en-ID"/>
              </w:rPr>
              <w:t>1110</w:t>
            </w:r>
          </w:p>
        </w:tc>
      </w:tr>
    </w:tbl>
    <w:p w14:paraId="6F8E2398" w14:textId="77777777" w:rsidR="006F5ADD" w:rsidRPr="006F5ADD" w:rsidRDefault="006F5ADD" w:rsidP="006F5ADD">
      <w:pPr>
        <w:spacing w:after="0" w:line="240" w:lineRule="auto"/>
        <w:ind w:firstLine="567"/>
        <w:jc w:val="both"/>
        <w:rPr>
          <w:rFonts w:ascii="Times New Roman" w:hAnsi="Times New Roman"/>
          <w:sz w:val="24"/>
          <w:szCs w:val="24"/>
        </w:rPr>
      </w:pPr>
    </w:p>
    <w:p w14:paraId="3AF86086" w14:textId="77777777" w:rsidR="006F5ADD" w:rsidRPr="006F5ADD" w:rsidRDefault="006F5ADD" w:rsidP="006F5ADD">
      <w:pPr>
        <w:autoSpaceDE w:val="0"/>
        <w:autoSpaceDN w:val="0"/>
        <w:adjustRightInd w:val="0"/>
        <w:spacing w:line="240" w:lineRule="auto"/>
        <w:ind w:firstLine="567"/>
        <w:jc w:val="both"/>
        <w:rPr>
          <w:rFonts w:ascii="Times New Roman" w:hAnsi="Times New Roman" w:cs="Times New Roman"/>
          <w:sz w:val="24"/>
          <w:szCs w:val="24"/>
        </w:rPr>
      </w:pPr>
      <w:r w:rsidRPr="006F5ADD">
        <w:rPr>
          <w:rFonts w:ascii="Times New Roman" w:hAnsi="Times New Roman" w:cs="Times New Roman"/>
          <w:sz w:val="24"/>
          <w:szCs w:val="24"/>
        </w:rPr>
        <w:t xml:space="preserve">Berdasarkan hasil pengamatan di empat stasiun lokasi penelitian, diperoleh kisaran kepadatan bakteri coliform sebesar 360-1310 MPN/100 ml. Angka kepadatan bakteri coliform tersebut menunjukan air budiaya ikan batak telah tercemar bakteri coliform dan tidak layak untuk dikonsumsi sebagai air minum dan penggunaan domestik sesuai dengan peraturan pemerintah no. 82 tahun 2001 tentang persyaratan kualitas air bersih kelas satu (1000 MPN/100 ml). Menurut Puspitasari dkk (2017) kepadatan coliform merupakan indikator awal bakteri yang digunakan untuk menentukan aman atau tidaknya air. </w:t>
      </w:r>
      <w:bookmarkStart w:id="0" w:name="_Hlk110935155"/>
      <w:r w:rsidRPr="006F5ADD">
        <w:rPr>
          <w:rFonts w:ascii="Times New Roman" w:eastAsia="Times New Roman" w:hAnsi="Times New Roman" w:cs="Times New Roman"/>
          <w:color w:val="202124"/>
          <w:sz w:val="24"/>
          <w:szCs w:val="24"/>
          <w:lang w:eastAsia="id-ID"/>
        </w:rPr>
        <w:t>Parapat, Ajibata, Gorat, Haranggaol.</w:t>
      </w:r>
      <w:bookmarkEnd w:id="0"/>
      <w:r w:rsidRPr="006F5ADD">
        <w:rPr>
          <w:rFonts w:ascii="Times New Roman" w:eastAsia="Times New Roman" w:hAnsi="Times New Roman" w:cs="Times New Roman"/>
          <w:color w:val="202124"/>
          <w:sz w:val="24"/>
          <w:szCs w:val="24"/>
          <w:lang w:eastAsia="id-ID"/>
        </w:rPr>
        <w:t xml:space="preserve"> Analisis </w:t>
      </w:r>
      <w:r w:rsidRPr="006F5ADD">
        <w:rPr>
          <w:rFonts w:ascii="Times New Roman" w:hAnsi="Times New Roman" w:cs="Times New Roman"/>
          <w:sz w:val="24"/>
          <w:szCs w:val="24"/>
        </w:rPr>
        <w:t>mikrobiologi dilaksanakan</w:t>
      </w:r>
      <w:r w:rsidRPr="006F5ADD">
        <w:rPr>
          <w:rFonts w:ascii="Times New Roman" w:hAnsi="Times New Roman" w:cs="Times New Roman"/>
          <w:color w:val="FFFFFF"/>
          <w:sz w:val="24"/>
          <w:szCs w:val="24"/>
        </w:rPr>
        <w:t xml:space="preserve"> </w:t>
      </w:r>
      <w:r w:rsidRPr="006F5ADD">
        <w:rPr>
          <w:rFonts w:ascii="Times New Roman" w:hAnsi="Times New Roman" w:cs="Times New Roman"/>
          <w:sz w:val="24"/>
          <w:szCs w:val="24"/>
        </w:rPr>
        <w:t xml:space="preserve"> di</w:t>
      </w:r>
      <w:r w:rsidRPr="006F5ADD">
        <w:rPr>
          <w:rFonts w:ascii="Times New Roman" w:hAnsi="Times New Roman" w:cs="Times New Roman"/>
          <w:color w:val="FFFFFF"/>
          <w:sz w:val="24"/>
          <w:szCs w:val="24"/>
        </w:rPr>
        <w:t xml:space="preserve"> </w:t>
      </w:r>
      <w:r w:rsidRPr="006F5ADD">
        <w:rPr>
          <w:rFonts w:ascii="Times New Roman" w:hAnsi="Times New Roman" w:cs="Times New Roman"/>
          <w:sz w:val="24"/>
          <w:szCs w:val="24"/>
        </w:rPr>
        <w:t xml:space="preserve"> Laboratorium</w:t>
      </w:r>
      <w:r w:rsidRPr="006F5ADD">
        <w:rPr>
          <w:rFonts w:ascii="Times New Roman" w:hAnsi="Times New Roman" w:cs="Times New Roman"/>
          <w:color w:val="FFFFFF"/>
          <w:sz w:val="24"/>
          <w:szCs w:val="24"/>
        </w:rPr>
        <w:t xml:space="preserve"> </w:t>
      </w:r>
      <w:r w:rsidRPr="006F5ADD">
        <w:rPr>
          <w:rFonts w:ascii="Times New Roman" w:hAnsi="Times New Roman" w:cs="Times New Roman"/>
          <w:sz w:val="24"/>
          <w:szCs w:val="24"/>
        </w:rPr>
        <w:t xml:space="preserve"> Manajemen</w:t>
      </w:r>
      <w:r w:rsidRPr="006F5ADD">
        <w:rPr>
          <w:rFonts w:ascii="Times New Roman" w:hAnsi="Times New Roman" w:cs="Times New Roman"/>
          <w:color w:val="FFFFFF"/>
          <w:sz w:val="24"/>
          <w:szCs w:val="24"/>
        </w:rPr>
        <w:t xml:space="preserve"> </w:t>
      </w:r>
      <w:r w:rsidRPr="006F5ADD">
        <w:rPr>
          <w:rFonts w:ascii="Times New Roman" w:hAnsi="Times New Roman" w:cs="Times New Roman"/>
          <w:sz w:val="24"/>
          <w:szCs w:val="24"/>
        </w:rPr>
        <w:t xml:space="preserve"> Pengelolaan</w:t>
      </w:r>
      <w:r w:rsidRPr="006F5ADD">
        <w:rPr>
          <w:rFonts w:ascii="Times New Roman" w:hAnsi="Times New Roman" w:cs="Times New Roman"/>
          <w:color w:val="FFFFFF"/>
          <w:sz w:val="24"/>
          <w:szCs w:val="24"/>
        </w:rPr>
        <w:t xml:space="preserve"> </w:t>
      </w:r>
      <w:r w:rsidRPr="006F5ADD">
        <w:rPr>
          <w:rFonts w:ascii="Times New Roman" w:hAnsi="Times New Roman" w:cs="Times New Roman"/>
          <w:sz w:val="24"/>
          <w:szCs w:val="24"/>
        </w:rPr>
        <w:t xml:space="preserve"> Sumberdaya</w:t>
      </w:r>
      <w:r w:rsidRPr="006F5ADD">
        <w:rPr>
          <w:rFonts w:ascii="Times New Roman" w:hAnsi="Times New Roman" w:cs="Times New Roman"/>
          <w:color w:val="FFFFFF"/>
          <w:sz w:val="24"/>
          <w:szCs w:val="24"/>
        </w:rPr>
        <w:t xml:space="preserve"> </w:t>
      </w:r>
      <w:r w:rsidRPr="006F5ADD">
        <w:rPr>
          <w:rFonts w:ascii="Times New Roman" w:hAnsi="Times New Roman" w:cs="Times New Roman"/>
          <w:sz w:val="24"/>
          <w:szCs w:val="24"/>
        </w:rPr>
        <w:t xml:space="preserve"> Perairan.</w:t>
      </w:r>
      <w:r w:rsidRPr="006F5ADD">
        <w:rPr>
          <w:rFonts w:ascii="Times New Roman" w:hAnsi="Times New Roman" w:cs="Times New Roman"/>
          <w:color w:val="FFFFFF"/>
          <w:sz w:val="24"/>
          <w:szCs w:val="24"/>
        </w:rPr>
        <w:t xml:space="preserve"> </w:t>
      </w:r>
      <w:r w:rsidRPr="006F5ADD">
        <w:rPr>
          <w:rFonts w:ascii="Times New Roman" w:hAnsi="Times New Roman" w:cs="Times New Roman"/>
          <w:sz w:val="24"/>
          <w:szCs w:val="24"/>
        </w:rPr>
        <w:t xml:space="preserve"> Hasil penelitian menunjukkan bahwa bakteri yang ditemukan pada budidaya ikan batak di Perairan Danau Toba adalah bakteri </w:t>
      </w:r>
      <w:r w:rsidRPr="006F5ADD">
        <w:rPr>
          <w:rFonts w:ascii="Times New Roman" w:hAnsi="Times New Roman" w:cs="Times New Roman"/>
          <w:i/>
          <w:sz w:val="24"/>
          <w:szCs w:val="24"/>
        </w:rPr>
        <w:t>coliform fecal</w:t>
      </w:r>
      <w:r w:rsidRPr="006F5ADD">
        <w:rPr>
          <w:rFonts w:ascii="Times New Roman" w:hAnsi="Times New Roman" w:cs="Times New Roman"/>
          <w:sz w:val="24"/>
          <w:szCs w:val="24"/>
        </w:rPr>
        <w:t xml:space="preserve"> dengan jumlah pada Stasiun 1 (360/100 ml), Stasiun 2 (830/100 ml), Stasiun 3 (1310/100 ml), Stasiun 4 (1110/100 ml).</w:t>
      </w:r>
    </w:p>
    <w:p w14:paraId="659BDA81" w14:textId="0E31EFC9" w:rsidR="006F5ADD" w:rsidRPr="006F5ADD" w:rsidRDefault="006F5ADD" w:rsidP="006F5ADD">
      <w:pPr>
        <w:autoSpaceDE w:val="0"/>
        <w:autoSpaceDN w:val="0"/>
        <w:adjustRightInd w:val="0"/>
        <w:spacing w:line="240" w:lineRule="auto"/>
        <w:ind w:firstLine="567"/>
        <w:jc w:val="both"/>
        <w:rPr>
          <w:rFonts w:ascii="Times New Roman" w:hAnsi="Times New Roman" w:cs="Times New Roman"/>
          <w:sz w:val="24"/>
          <w:szCs w:val="24"/>
        </w:rPr>
      </w:pPr>
      <w:r w:rsidRPr="006F5ADD">
        <w:rPr>
          <w:rFonts w:ascii="Times New Roman" w:hAnsi="Times New Roman" w:cs="Times New Roman"/>
          <w:sz w:val="24"/>
          <w:szCs w:val="24"/>
        </w:rPr>
        <w:t>Kepadatan coliform pada stasiun 1 dan  stasiun 2 masih relatif sedikit ini berarti budidaya ikan batak pada daerah Parapat dan Ajibata tidak tercemar bakteri, sedangkan stasiun 2 adalah lokasi dekat pemukiman masyarakat. Menurut  Panjaitan (20</w:t>
      </w:r>
      <w:r w:rsidR="00AB3F0E">
        <w:rPr>
          <w:rFonts w:ascii="Times New Roman" w:hAnsi="Times New Roman" w:cs="Times New Roman"/>
          <w:sz w:val="24"/>
          <w:szCs w:val="24"/>
        </w:rPr>
        <w:t>1</w:t>
      </w:r>
      <w:r w:rsidRPr="006F5ADD">
        <w:rPr>
          <w:rFonts w:ascii="Times New Roman" w:hAnsi="Times New Roman" w:cs="Times New Roman"/>
          <w:sz w:val="24"/>
          <w:szCs w:val="24"/>
        </w:rPr>
        <w:t xml:space="preserve">9) pengaruh limbah rumah tangga seperti feses atau sisa makanan lainnya masih mendominasi sebagai faktor penyebab pencemaran lingkungan air. Lokasi pemukiman padat penduduk dengan kerapatan penduduk yang tinggi, jarak </w:t>
      </w:r>
      <w:r w:rsidRPr="006F5ADD">
        <w:rPr>
          <w:rFonts w:ascii="Times New Roman" w:hAnsi="Times New Roman" w:cs="Times New Roman"/>
          <w:sz w:val="24"/>
          <w:szCs w:val="24"/>
        </w:rPr>
        <w:lastRenderedPageBreak/>
        <w:t>antara satu rumah dengan rumah yang lain sangat dekat, jarak antara pembuangan limbah rumah tangga dan penampung feses dengan sumber air cenderung berdekatan serta kebiasaan penduduk di tepian danau membuang urin dan feses secara langsung ke sungai menyebabkan terjadinya pencemaran bakteri coliform (Kristanto, 20</w:t>
      </w:r>
      <w:r w:rsidR="00AB3F0E">
        <w:rPr>
          <w:rFonts w:ascii="Times New Roman" w:hAnsi="Times New Roman" w:cs="Times New Roman"/>
          <w:sz w:val="24"/>
          <w:szCs w:val="24"/>
        </w:rPr>
        <w:t>1</w:t>
      </w:r>
      <w:r w:rsidRPr="006F5ADD">
        <w:rPr>
          <w:rFonts w:ascii="Times New Roman" w:hAnsi="Times New Roman" w:cs="Times New Roman"/>
          <w:sz w:val="24"/>
          <w:szCs w:val="24"/>
        </w:rPr>
        <w:t>7).</w:t>
      </w:r>
    </w:p>
    <w:p w14:paraId="271A814C" w14:textId="77777777" w:rsidR="006F5ADD" w:rsidRPr="006F5ADD" w:rsidRDefault="006F5ADD" w:rsidP="006F5ADD">
      <w:pPr>
        <w:autoSpaceDE w:val="0"/>
        <w:autoSpaceDN w:val="0"/>
        <w:adjustRightInd w:val="0"/>
        <w:spacing w:line="240" w:lineRule="auto"/>
        <w:ind w:firstLine="567"/>
        <w:jc w:val="both"/>
        <w:rPr>
          <w:rFonts w:ascii="Times New Roman" w:hAnsi="Times New Roman" w:cs="Times New Roman"/>
          <w:sz w:val="24"/>
          <w:szCs w:val="24"/>
        </w:rPr>
      </w:pPr>
      <w:r w:rsidRPr="006F5ADD">
        <w:rPr>
          <w:rFonts w:ascii="Times New Roman" w:hAnsi="Times New Roman" w:cs="Times New Roman"/>
          <w:sz w:val="24"/>
          <w:szCs w:val="24"/>
        </w:rPr>
        <w:t>Stasiun 4 adalah lokasi dekat pertanian masyarakat, tingginya bakteri coliform karena limbah pertanian yang dibuang kebadan danau, dan faktor lain yaitu arus dan gelombang dapat membawa bakteri dari suatu tempat ke tempat yang lain. sehingga arus air mempengaruhi distribusi bakteri coliform.</w:t>
      </w:r>
    </w:p>
    <w:p w14:paraId="3EDF12CE" w14:textId="52B22A56" w:rsidR="006F5ADD" w:rsidRPr="006F5ADD" w:rsidRDefault="006F5ADD" w:rsidP="006F5ADD">
      <w:pPr>
        <w:autoSpaceDE w:val="0"/>
        <w:autoSpaceDN w:val="0"/>
        <w:adjustRightInd w:val="0"/>
        <w:spacing w:line="240" w:lineRule="auto"/>
        <w:ind w:firstLine="567"/>
        <w:jc w:val="both"/>
        <w:rPr>
          <w:rFonts w:ascii="Times New Roman" w:hAnsi="Times New Roman" w:cs="Times New Roman"/>
          <w:sz w:val="24"/>
          <w:szCs w:val="24"/>
        </w:rPr>
      </w:pPr>
      <w:r w:rsidRPr="006F5ADD">
        <w:rPr>
          <w:rFonts w:ascii="Times New Roman" w:hAnsi="Times New Roman" w:cs="Times New Roman"/>
          <w:sz w:val="24"/>
          <w:szCs w:val="24"/>
        </w:rPr>
        <w:t>Kehadiran total Coliform dan E.coli dalam perairan danau menandakan adanya buangan feses manusia atau hewan berdarah panas ke badan air. Tingginya Coliform dan E.coli pada limbah domestik perlu diwaspadai, mengingat E.coli dan coliform merupakan salah satu indikator bahwa air tersebut telah terkandung bakteri patogen. Hal ini sesuai dengan pendapat Widiyanti dkk (20</w:t>
      </w:r>
      <w:r w:rsidR="00AB3F0E">
        <w:rPr>
          <w:rFonts w:ascii="Times New Roman" w:hAnsi="Times New Roman" w:cs="Times New Roman"/>
          <w:sz w:val="24"/>
          <w:szCs w:val="24"/>
        </w:rPr>
        <w:t>1</w:t>
      </w:r>
      <w:r w:rsidRPr="006F5ADD">
        <w:rPr>
          <w:rFonts w:ascii="Times New Roman" w:hAnsi="Times New Roman" w:cs="Times New Roman"/>
          <w:sz w:val="24"/>
          <w:szCs w:val="24"/>
        </w:rPr>
        <w:t>7) bahwa bila kandungan E.coli telah mencapai 1000 sel/100 ml besar kemungkinan pada air tersebut terdapat bakteri patogen, sehingga mengancam kesehatan manusia. Hal ini karena adanya bakteri ini akan menimbulkan adanya bakteri lainnya.</w:t>
      </w:r>
    </w:p>
    <w:p w14:paraId="0EE14CA5" w14:textId="77777777" w:rsidR="006F5ADD" w:rsidRPr="006F5ADD" w:rsidRDefault="006F5ADD" w:rsidP="006F5ADD">
      <w:pPr>
        <w:autoSpaceDE w:val="0"/>
        <w:autoSpaceDN w:val="0"/>
        <w:adjustRightInd w:val="0"/>
        <w:spacing w:line="240" w:lineRule="auto"/>
        <w:ind w:firstLine="567"/>
        <w:jc w:val="both"/>
        <w:rPr>
          <w:rFonts w:ascii="Times New Roman" w:hAnsi="Times New Roman" w:cs="Times New Roman"/>
          <w:sz w:val="24"/>
          <w:szCs w:val="24"/>
        </w:rPr>
      </w:pPr>
      <w:r w:rsidRPr="006F5ADD">
        <w:rPr>
          <w:rFonts w:ascii="Times New Roman" w:hAnsi="Times New Roman" w:cs="Times New Roman"/>
          <w:sz w:val="24"/>
          <w:szCs w:val="24"/>
        </w:rPr>
        <w:t>Bakteri coliform dapat digunakan sebagai indikator adanya pencemaran feses atau kotoran manusia dan hewan di dalam perairan. Golongan bakteri ini umumnya terdapat di dalam feses manusia dan hewan. Oleh sebab itu keberadaannya di dalam air tidak dikehendaki, baik ditinjau dari segi kesehatan, estetika, kebersihan maupun kemungkinan terjadinya infeksi yang berbahaya. Beberapa jenis penyakit dapat ditularkan oleh bakteri coliform melalui air, terutama penyakit perut seperti tipus, kolera dan disentri (Puspitasari dkk, 2017). Hasil analisis kandungan bakteri coliform di perairan danau berkisar antara 1 x 104 – 1 x 107 cfu/ml, yang menunjukkan bahwa perairan Situ Lebak Wangi mengandung bahan organik yang cukup tinggi sebagai sumber kehidupan mikroorganisme. Puspitasari dkk (2017) menyatakan bahwa kehadiran mikroba patogen di dalam air akan meningkat jika kandungan bahan organik di dalam air cukup tinggi, yang berfungsi sebagai tempat dan sumber kehidupan mikroorganisme. Kualitas air Situ Lebak Wangi secara keseluruhan tidak layak untuk dijadikan sebagai air baku, didukung oleh hasil penelitian yang memperlihatkan adanya jenis bakteri patogen Salmonella- Shigella yang merupakan penyebab tifus dan kolera.</w:t>
      </w:r>
    </w:p>
    <w:p w14:paraId="7065D2CE" w14:textId="77777777" w:rsidR="001538C6" w:rsidRPr="003E3375" w:rsidRDefault="001538C6"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SIMPULAN</w:t>
      </w:r>
      <w:r>
        <w:rPr>
          <w:rFonts w:ascii="Times New Roman" w:eastAsia="Times New Roman" w:hAnsi="Times New Roman" w:cs="Times New Roman"/>
          <w:b/>
          <w:bCs/>
          <w:color w:val="000000"/>
          <w:sz w:val="24"/>
          <w:szCs w:val="24"/>
          <w:bdr w:val="none" w:sz="0" w:space="0" w:color="auto" w:frame="1"/>
        </w:rPr>
        <w:t xml:space="preserve"> (12</w:t>
      </w:r>
      <w:r>
        <w:rPr>
          <w:rFonts w:ascii="Times New Roman" w:eastAsia="Times New Roman" w:hAnsi="Times New Roman" w:cs="Times New Roman"/>
          <w:b/>
          <w:bCs/>
          <w:color w:val="000000"/>
          <w:sz w:val="24"/>
          <w:szCs w:val="24"/>
          <w:bdr w:val="none" w:sz="0" w:space="0" w:color="auto" w:frame="1"/>
          <w:lang w:val="id-ID"/>
        </w:rPr>
        <w:t xml:space="preserve"> </w:t>
      </w:r>
      <w:r>
        <w:rPr>
          <w:rFonts w:ascii="Times New Roman" w:eastAsia="Times New Roman" w:hAnsi="Times New Roman" w:cs="Times New Roman"/>
          <w:b/>
          <w:bCs/>
          <w:color w:val="000000"/>
          <w:sz w:val="24"/>
          <w:szCs w:val="24"/>
          <w:bdr w:val="none" w:sz="0" w:space="0" w:color="auto" w:frame="1"/>
        </w:rPr>
        <w:t>pt)</w:t>
      </w:r>
    </w:p>
    <w:p w14:paraId="2DC5B7EB" w14:textId="77777777" w:rsidR="006F5ADD" w:rsidRDefault="006F5ADD" w:rsidP="006F5ADD">
      <w:pPr>
        <w:spacing w:line="240" w:lineRule="auto"/>
        <w:jc w:val="both"/>
        <w:rPr>
          <w:rFonts w:ascii="Times New Roman" w:hAnsi="Times New Roman" w:cs="Times New Roman"/>
          <w:sz w:val="24"/>
          <w:szCs w:val="24"/>
        </w:rPr>
      </w:pPr>
      <w:r>
        <w:rPr>
          <w:rFonts w:ascii="Times New Roman" w:hAnsi="Times New Roman" w:cs="Times New Roman"/>
          <w:sz w:val="24"/>
          <w:szCs w:val="24"/>
        </w:rPr>
        <w:t>Adapun yang menjadi kesimpulan dari penelitian ini adalah :</w:t>
      </w:r>
    </w:p>
    <w:p w14:paraId="152D719D" w14:textId="77777777" w:rsidR="006F5ADD" w:rsidRDefault="006F5ADD" w:rsidP="006F5ADD">
      <w:pPr>
        <w:pStyle w:val="ListParagraph"/>
        <w:numPr>
          <w:ilvl w:val="3"/>
          <w:numId w:val="4"/>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B</w:t>
      </w:r>
      <w:r w:rsidRPr="00D9046A">
        <w:rPr>
          <w:rFonts w:ascii="Times New Roman" w:hAnsi="Times New Roman" w:cs="Times New Roman"/>
          <w:sz w:val="24"/>
          <w:szCs w:val="24"/>
        </w:rPr>
        <w:t xml:space="preserve">akteri yang ditemukan pada Danau Toba adalah bakteri </w:t>
      </w:r>
      <w:r w:rsidRPr="00D9046A">
        <w:rPr>
          <w:rFonts w:ascii="Times New Roman" w:hAnsi="Times New Roman" w:cs="Times New Roman"/>
          <w:i/>
          <w:sz w:val="24"/>
          <w:szCs w:val="24"/>
        </w:rPr>
        <w:t>coliform fecal</w:t>
      </w:r>
      <w:r w:rsidRPr="00D9046A">
        <w:rPr>
          <w:rFonts w:ascii="Times New Roman" w:hAnsi="Times New Roman" w:cs="Times New Roman"/>
          <w:sz w:val="24"/>
          <w:szCs w:val="24"/>
        </w:rPr>
        <w:t xml:space="preserve"> dengan jumlah pada stasiun 1 (360/100 ml), Stasiun 2 (830/100 ml), Stasiun 3 (1310/100 ml), Stasiun 4 (1110/100 ml). </w:t>
      </w:r>
    </w:p>
    <w:p w14:paraId="173F5484" w14:textId="170F5458" w:rsidR="001538C6" w:rsidRPr="006F5ADD" w:rsidRDefault="006F5ADD" w:rsidP="006F5ADD">
      <w:pPr>
        <w:pStyle w:val="ListParagraph"/>
        <w:numPr>
          <w:ilvl w:val="3"/>
          <w:numId w:val="4"/>
        </w:numPr>
        <w:spacing w:line="240" w:lineRule="auto"/>
        <w:ind w:left="426"/>
        <w:jc w:val="both"/>
        <w:rPr>
          <w:rFonts w:ascii="Times New Roman" w:hAnsi="Times New Roman" w:cs="Times New Roman"/>
          <w:sz w:val="24"/>
          <w:szCs w:val="24"/>
        </w:rPr>
      </w:pPr>
      <w:r w:rsidRPr="00D9046A">
        <w:rPr>
          <w:rFonts w:ascii="Times New Roman" w:hAnsi="Times New Roman" w:cs="Times New Roman"/>
          <w:sz w:val="24"/>
          <w:szCs w:val="24"/>
        </w:rPr>
        <w:t>Kualitas air budidaya ikan batak pada stasiun 3 dan 4  tidak tidak memenuhi baku mutu air karena kandungan bakteri fecal coliform berada di atas baku mutu 1000/100 ml.</w:t>
      </w:r>
    </w:p>
    <w:p w14:paraId="739A1BD3" w14:textId="77DB7F64" w:rsidR="001538C6" w:rsidRPr="003E3375" w:rsidRDefault="001538C6"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SARAN</w:t>
      </w:r>
      <w:r>
        <w:rPr>
          <w:rFonts w:ascii="Times New Roman" w:eastAsia="Times New Roman" w:hAnsi="Times New Roman" w:cs="Times New Roman"/>
          <w:b/>
          <w:bCs/>
          <w:color w:val="000000"/>
          <w:sz w:val="24"/>
          <w:szCs w:val="24"/>
          <w:bdr w:val="none" w:sz="0" w:space="0" w:color="auto" w:frame="1"/>
        </w:rPr>
        <w:t xml:space="preserve"> </w:t>
      </w:r>
    </w:p>
    <w:p w14:paraId="7A2A5F9D" w14:textId="39E5E51C" w:rsidR="001538C6" w:rsidRDefault="001538C6" w:rsidP="00361733">
      <w:pPr>
        <w:spacing w:after="0" w:line="240" w:lineRule="auto"/>
        <w:ind w:firstLine="720"/>
        <w:jc w:val="both"/>
        <w:rPr>
          <w:rFonts w:ascii="Times New Roman" w:eastAsia="Times New Roman" w:hAnsi="Times New Roman" w:cs="Times New Roman"/>
          <w:color w:val="000000"/>
          <w:sz w:val="24"/>
          <w:szCs w:val="24"/>
          <w:lang w:val="id-ID"/>
        </w:rPr>
      </w:pPr>
      <w:r w:rsidRPr="00864572">
        <w:rPr>
          <w:rFonts w:ascii="Times New Roman" w:eastAsia="Times New Roman" w:hAnsi="Times New Roman" w:cs="Times New Roman"/>
          <w:color w:val="000000"/>
          <w:sz w:val="24"/>
          <w:szCs w:val="24"/>
        </w:rPr>
        <w:lastRenderedPageBreak/>
        <w:t xml:space="preserve">Saran </w:t>
      </w:r>
      <w:r w:rsidR="006F5ADD">
        <w:rPr>
          <w:rFonts w:ascii="Times New Roman" w:eastAsia="Times New Roman" w:hAnsi="Times New Roman" w:cs="Times New Roman"/>
          <w:color w:val="000000"/>
          <w:sz w:val="24"/>
          <w:szCs w:val="24"/>
        </w:rPr>
        <w:t>dari penelitian ini adalah uji lanjutan terkait keanekaragaman bakteri pada budidaya ikan batak di perairan Danau Toba.</w:t>
      </w:r>
    </w:p>
    <w:p w14:paraId="46A314E1" w14:textId="7D951D57" w:rsidR="001538C6" w:rsidRDefault="001538C6" w:rsidP="001538C6">
      <w:pPr>
        <w:spacing w:after="0" w:line="240" w:lineRule="auto"/>
        <w:jc w:val="both"/>
        <w:rPr>
          <w:rFonts w:ascii="Times New Roman" w:eastAsia="Times New Roman" w:hAnsi="Times New Roman" w:cs="Times New Roman"/>
          <w:b/>
          <w:i/>
          <w:color w:val="000000"/>
          <w:sz w:val="24"/>
          <w:szCs w:val="24"/>
          <w:lang w:val="id-ID"/>
        </w:rPr>
      </w:pPr>
    </w:p>
    <w:p w14:paraId="7964C58A" w14:textId="24B95789" w:rsidR="001538C6" w:rsidRPr="003E3375" w:rsidRDefault="001538C6"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UCAPAN TERIMA KASIH</w:t>
      </w:r>
      <w:r>
        <w:rPr>
          <w:rFonts w:ascii="Times New Roman" w:eastAsia="Times New Roman" w:hAnsi="Times New Roman" w:cs="Times New Roman"/>
          <w:b/>
          <w:bCs/>
          <w:color w:val="000000"/>
          <w:sz w:val="24"/>
          <w:szCs w:val="24"/>
          <w:bdr w:val="none" w:sz="0" w:space="0" w:color="auto" w:frame="1"/>
        </w:rPr>
        <w:t xml:space="preserve"> </w:t>
      </w:r>
    </w:p>
    <w:p w14:paraId="26960860" w14:textId="77777777" w:rsidR="006F5ADD" w:rsidRDefault="006F5ADD" w:rsidP="001C2178">
      <w:pPr>
        <w:pStyle w:val="figurecaption"/>
        <w:numPr>
          <w:ilvl w:val="0"/>
          <w:numId w:val="0"/>
        </w:numPr>
        <w:spacing w:line="240" w:lineRule="auto"/>
        <w:ind w:firstLine="720"/>
        <w:jc w:val="both"/>
        <w:rPr>
          <w:sz w:val="24"/>
          <w:szCs w:val="24"/>
        </w:rPr>
      </w:pPr>
      <w:r>
        <w:rPr>
          <w:sz w:val="24"/>
          <w:szCs w:val="24"/>
        </w:rPr>
        <w:t>Penulis mengucapkan terima kasih kepada Lembaga Penelitian dan Pengabdian Masyarakat Universitas HKBP Nommensen Pematangsiantar karena telah mendukung penelitian secara finansial.</w:t>
      </w:r>
    </w:p>
    <w:p w14:paraId="263DFD7A" w14:textId="0B5B76C4" w:rsidR="001538C6" w:rsidRDefault="001538C6" w:rsidP="001538C6">
      <w:pPr>
        <w:spacing w:after="0" w:line="240" w:lineRule="auto"/>
        <w:jc w:val="both"/>
        <w:rPr>
          <w:rFonts w:ascii="Times New Roman" w:eastAsia="Times New Roman" w:hAnsi="Times New Roman" w:cs="Times New Roman"/>
          <w:b/>
          <w:i/>
          <w:color w:val="000000"/>
          <w:sz w:val="24"/>
          <w:szCs w:val="24"/>
          <w:lang w:val="id-ID"/>
        </w:rPr>
      </w:pPr>
    </w:p>
    <w:p w14:paraId="3331FC1A" w14:textId="3AB0C2E1" w:rsidR="00C917C4" w:rsidRPr="00B0333C" w:rsidRDefault="00C917C4" w:rsidP="00B0333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B0333C">
        <w:rPr>
          <w:rFonts w:ascii="Times New Roman" w:eastAsia="Times New Roman" w:hAnsi="Times New Roman" w:cs="Times New Roman"/>
          <w:b/>
          <w:bCs/>
          <w:color w:val="000000"/>
          <w:sz w:val="24"/>
          <w:szCs w:val="24"/>
          <w:bdr w:val="none" w:sz="0" w:space="0" w:color="auto" w:frame="1"/>
        </w:rPr>
        <w:t xml:space="preserve">DAFTAR </w:t>
      </w:r>
      <w:r w:rsidRPr="00B0333C">
        <w:rPr>
          <w:rFonts w:ascii="Times New Roman" w:eastAsia="Times New Roman" w:hAnsi="Times New Roman" w:cs="Times New Roman"/>
          <w:b/>
          <w:bCs/>
          <w:color w:val="000000"/>
          <w:sz w:val="24"/>
          <w:szCs w:val="24"/>
          <w:bdr w:val="none" w:sz="0" w:space="0" w:color="auto" w:frame="1"/>
          <w:lang w:val="id-ID"/>
        </w:rPr>
        <w:t>RUJUKAN</w:t>
      </w:r>
      <w:r w:rsidRPr="00B0333C">
        <w:rPr>
          <w:rFonts w:ascii="Times New Roman" w:eastAsia="Times New Roman" w:hAnsi="Times New Roman" w:cs="Times New Roman"/>
          <w:b/>
          <w:bCs/>
          <w:color w:val="000000"/>
          <w:sz w:val="24"/>
          <w:szCs w:val="24"/>
          <w:bdr w:val="none" w:sz="0" w:space="0" w:color="auto" w:frame="1"/>
        </w:rPr>
        <w:t xml:space="preserve"> </w:t>
      </w:r>
    </w:p>
    <w:p w14:paraId="6BFFD5C1" w14:textId="2A30F76C" w:rsidR="001C2178" w:rsidRPr="00AF4B79" w:rsidRDefault="001C2178" w:rsidP="00A76199">
      <w:pPr>
        <w:spacing w:after="0" w:line="240" w:lineRule="auto"/>
        <w:ind w:left="567" w:hanging="567"/>
        <w:jc w:val="both"/>
        <w:rPr>
          <w:rFonts w:ascii="Times New Roman" w:hAnsi="Times New Roman" w:cs="Times New Roman"/>
          <w:sz w:val="24"/>
          <w:szCs w:val="24"/>
        </w:rPr>
      </w:pPr>
      <w:r w:rsidRPr="00AF4B79">
        <w:rPr>
          <w:rFonts w:ascii="Times New Roman" w:hAnsi="Times New Roman" w:cs="Times New Roman"/>
          <w:sz w:val="24"/>
          <w:szCs w:val="24"/>
        </w:rPr>
        <w:t>Barus,  T.A,  2004.</w:t>
      </w:r>
      <w:r>
        <w:rPr>
          <w:rFonts w:ascii="Times New Roman" w:hAnsi="Times New Roman" w:cs="Times New Roman"/>
          <w:sz w:val="24"/>
          <w:szCs w:val="24"/>
        </w:rPr>
        <w:t xml:space="preserve"> </w:t>
      </w:r>
      <w:r w:rsidRPr="00AF4B79">
        <w:rPr>
          <w:rFonts w:ascii="Times New Roman" w:hAnsi="Times New Roman" w:cs="Times New Roman"/>
          <w:sz w:val="24"/>
          <w:szCs w:val="24"/>
        </w:rPr>
        <w:t>Faktor-faktor  Lingkungan  Abiotik  dan Keanekaragaman  Plankton  sebagai  Indikator  Kualitas  Perairan  Danau  Toba.  Jurnal  Manusia  dan  Lingkungan.  Vol    I  (2)</w:t>
      </w:r>
    </w:p>
    <w:p w14:paraId="50B8357D" w14:textId="77777777" w:rsidR="001C2178" w:rsidRPr="00AF4B79" w:rsidRDefault="001C2178" w:rsidP="00A76199">
      <w:pPr>
        <w:spacing w:after="0" w:line="240" w:lineRule="auto"/>
        <w:ind w:left="567" w:hanging="567"/>
        <w:jc w:val="both"/>
        <w:rPr>
          <w:rFonts w:ascii="Times New Roman" w:hAnsi="Times New Roman" w:cs="Times New Roman"/>
          <w:sz w:val="24"/>
          <w:szCs w:val="24"/>
        </w:rPr>
      </w:pPr>
      <w:r w:rsidRPr="00AF4B79">
        <w:rPr>
          <w:rFonts w:ascii="Times New Roman" w:hAnsi="Times New Roman" w:cs="Times New Roman"/>
          <w:sz w:val="24"/>
          <w:szCs w:val="24"/>
        </w:rPr>
        <w:t>Cahyono, B. 2000. Budidaya Ikan Air Tawar. Jakarta: Pustaka Mina</w:t>
      </w:r>
    </w:p>
    <w:p w14:paraId="45E8D74C" w14:textId="77777777" w:rsidR="001C2178" w:rsidRPr="00AF4B79" w:rsidRDefault="001C2178" w:rsidP="00A76199">
      <w:pPr>
        <w:spacing w:after="0" w:line="240" w:lineRule="auto"/>
        <w:ind w:left="567" w:hanging="567"/>
        <w:jc w:val="both"/>
        <w:rPr>
          <w:rFonts w:ascii="Times New Roman" w:hAnsi="Times New Roman" w:cs="Times New Roman"/>
          <w:sz w:val="24"/>
          <w:szCs w:val="24"/>
        </w:rPr>
      </w:pPr>
      <w:r w:rsidRPr="00AF4B79">
        <w:rPr>
          <w:rFonts w:ascii="Times New Roman" w:hAnsi="Times New Roman" w:cs="Times New Roman"/>
          <w:sz w:val="24"/>
          <w:szCs w:val="24"/>
        </w:rPr>
        <w:t>Feliatra.  2002.Sebaran  Bakteri  (</w:t>
      </w:r>
      <w:r w:rsidRPr="00AF4B79">
        <w:rPr>
          <w:rFonts w:ascii="Times New Roman" w:hAnsi="Times New Roman" w:cs="Times New Roman"/>
          <w:i/>
          <w:sz w:val="24"/>
          <w:szCs w:val="24"/>
        </w:rPr>
        <w:t>Escherichia  coli</w:t>
      </w:r>
      <w:r w:rsidRPr="00AF4B79">
        <w:rPr>
          <w:rFonts w:ascii="Times New Roman" w:hAnsi="Times New Roman" w:cs="Times New Roman"/>
          <w:sz w:val="24"/>
          <w:szCs w:val="24"/>
        </w:rPr>
        <w:t xml:space="preserve">)  di  Perairan  Muara Sungai  Bantan  Bengkalis  Riau, Laboratorium  Mikrobiologi  Laut, Faperika.  Universitas  Riau. </w:t>
      </w:r>
    </w:p>
    <w:p w14:paraId="1098651D" w14:textId="77777777" w:rsidR="001C2178" w:rsidRPr="00AF4B79" w:rsidRDefault="001C2178" w:rsidP="00A76199">
      <w:pPr>
        <w:spacing w:after="0" w:line="240" w:lineRule="auto"/>
        <w:ind w:left="567" w:hanging="567"/>
        <w:jc w:val="both"/>
        <w:rPr>
          <w:rFonts w:ascii="Times New Roman" w:hAnsi="Times New Roman" w:cs="Times New Roman"/>
          <w:sz w:val="24"/>
          <w:szCs w:val="24"/>
        </w:rPr>
      </w:pPr>
      <w:r w:rsidRPr="00AF4B79">
        <w:rPr>
          <w:rFonts w:ascii="Times New Roman" w:hAnsi="Times New Roman" w:cs="Times New Roman"/>
          <w:sz w:val="24"/>
          <w:szCs w:val="24"/>
        </w:rPr>
        <w:t>Hartanto,  Y.  2010.Identifikasi  Sumber  dan  Jenis  Pencemar  DAS Ciliwung  Segmen  4  Serta  Upaya  Penanggulangannya.  Jurusan Teknik  Lingkungan  FALTL,  Universitas  Trisakti,  Jakarta.</w:t>
      </w:r>
    </w:p>
    <w:p w14:paraId="416BCF98" w14:textId="1DB765BF" w:rsidR="001C2178" w:rsidRPr="00AF4B79" w:rsidRDefault="001C2178" w:rsidP="00A76199">
      <w:pPr>
        <w:spacing w:after="0" w:line="240" w:lineRule="auto"/>
        <w:ind w:left="567" w:hanging="567"/>
        <w:jc w:val="both"/>
        <w:rPr>
          <w:rFonts w:ascii="Times New Roman" w:hAnsi="Times New Roman" w:cs="Times New Roman"/>
          <w:sz w:val="24"/>
          <w:szCs w:val="24"/>
        </w:rPr>
      </w:pPr>
      <w:r w:rsidRPr="00AF4B79">
        <w:rPr>
          <w:rFonts w:ascii="Times New Roman" w:hAnsi="Times New Roman" w:cs="Times New Roman"/>
          <w:sz w:val="24"/>
          <w:szCs w:val="24"/>
        </w:rPr>
        <w:t>Fitra  E.  20</w:t>
      </w:r>
      <w:r w:rsidR="00AB3F0E">
        <w:rPr>
          <w:rFonts w:ascii="Times New Roman" w:hAnsi="Times New Roman" w:cs="Times New Roman"/>
          <w:sz w:val="24"/>
          <w:szCs w:val="24"/>
        </w:rPr>
        <w:t>1</w:t>
      </w:r>
      <w:r w:rsidRPr="00AF4B79">
        <w:rPr>
          <w:rFonts w:ascii="Times New Roman" w:hAnsi="Times New Roman" w:cs="Times New Roman"/>
          <w:sz w:val="24"/>
          <w:szCs w:val="24"/>
        </w:rPr>
        <w:t>8.  Analisis  kualitas  air  dan  hubungannya  dengan keanekaragaman  vegetasi  akuatik  di  Perairan  parapat  danau Toba. Medan:  USU.</w:t>
      </w:r>
    </w:p>
    <w:p w14:paraId="6007CDB0" w14:textId="77777777" w:rsidR="001C2178" w:rsidRPr="00AF4B79" w:rsidRDefault="001C2178" w:rsidP="00A76199">
      <w:pPr>
        <w:spacing w:after="0" w:line="240" w:lineRule="auto"/>
        <w:ind w:left="567" w:hanging="567"/>
        <w:jc w:val="both"/>
        <w:rPr>
          <w:rFonts w:ascii="Times New Roman" w:hAnsi="Times New Roman" w:cs="Times New Roman"/>
          <w:sz w:val="24"/>
          <w:szCs w:val="24"/>
        </w:rPr>
      </w:pPr>
      <w:r w:rsidRPr="00AF4B79">
        <w:rPr>
          <w:rFonts w:ascii="Times New Roman" w:hAnsi="Times New Roman" w:cs="Times New Roman"/>
          <w:sz w:val="24"/>
          <w:szCs w:val="24"/>
        </w:rPr>
        <w:t>Haryono and Tjakrawidjaja AH. 2006. Morphological Study for Identification Improvement of Tambra Fish (Tor spp.: Cyprinidae) from Indonesia. Biodiversitas. 7: 59-62.</w:t>
      </w:r>
    </w:p>
    <w:p w14:paraId="266AC01E" w14:textId="77777777" w:rsidR="001C2178" w:rsidRPr="00AF4B79" w:rsidRDefault="001C2178" w:rsidP="00A76199">
      <w:pPr>
        <w:spacing w:after="0" w:line="240" w:lineRule="auto"/>
        <w:ind w:left="567" w:hanging="567"/>
        <w:jc w:val="both"/>
        <w:rPr>
          <w:rFonts w:ascii="Times New Roman" w:hAnsi="Times New Roman" w:cs="Times New Roman"/>
          <w:sz w:val="24"/>
          <w:szCs w:val="24"/>
        </w:rPr>
      </w:pPr>
      <w:r w:rsidRPr="00AF4B79">
        <w:rPr>
          <w:rFonts w:ascii="Times New Roman" w:hAnsi="Times New Roman" w:cs="Times New Roman"/>
          <w:sz w:val="24"/>
          <w:szCs w:val="24"/>
        </w:rPr>
        <w:t xml:space="preserve">Khotimah, S. 2013. Kepadatan Bakteri Coliform di sungai Kapuas kota Pontianak. Fakultas Matematika dan Ilmu Pengetahuan Alam. Universitas Lampung. Lampung. </w:t>
      </w:r>
    </w:p>
    <w:p w14:paraId="6858F6F1" w14:textId="77777777" w:rsidR="001C2178" w:rsidRPr="00AF4B79" w:rsidRDefault="001C2178" w:rsidP="00A76199">
      <w:pPr>
        <w:spacing w:after="0" w:line="240" w:lineRule="auto"/>
        <w:ind w:left="567" w:hanging="567"/>
        <w:jc w:val="both"/>
        <w:rPr>
          <w:rFonts w:ascii="Times New Roman" w:hAnsi="Times New Roman" w:cs="Times New Roman"/>
          <w:sz w:val="24"/>
          <w:szCs w:val="24"/>
        </w:rPr>
      </w:pPr>
      <w:r w:rsidRPr="00AF4B79">
        <w:rPr>
          <w:rFonts w:ascii="Times New Roman" w:hAnsi="Times New Roman" w:cs="Times New Roman"/>
          <w:sz w:val="24"/>
          <w:szCs w:val="24"/>
        </w:rPr>
        <w:t xml:space="preserve">Kordi, M.G.H dan Tancung, A.B. 2005. Pengelolaan Kualitas Air dalam Perikanan Budidaya. Penerbit Rineka Cipta, Jakarta. Hlm: 208. </w:t>
      </w:r>
    </w:p>
    <w:p w14:paraId="380676A9" w14:textId="3AF15A91" w:rsidR="001C2178" w:rsidRPr="00AF4B79" w:rsidRDefault="001C2178" w:rsidP="00A76199">
      <w:pPr>
        <w:widowControl w:val="0"/>
        <w:autoSpaceDE w:val="0"/>
        <w:autoSpaceDN w:val="0"/>
        <w:adjustRightInd w:val="0"/>
        <w:spacing w:after="0" w:line="240" w:lineRule="auto"/>
        <w:ind w:left="567" w:right="-72" w:hanging="567"/>
        <w:jc w:val="both"/>
        <w:rPr>
          <w:rFonts w:ascii="Times New Roman" w:hAnsi="Times New Roman" w:cs="Times New Roman"/>
          <w:sz w:val="24"/>
          <w:szCs w:val="24"/>
        </w:rPr>
      </w:pPr>
      <w:r w:rsidRPr="00AF4B79">
        <w:rPr>
          <w:rFonts w:ascii="Times New Roman" w:hAnsi="Times New Roman" w:cs="Times New Roman"/>
          <w:sz w:val="24"/>
          <w:szCs w:val="24"/>
        </w:rPr>
        <w:t>Kristanto, A.H., Asih, S &amp; Winarlin. 20</w:t>
      </w:r>
      <w:r w:rsidR="00AB3F0E">
        <w:rPr>
          <w:rFonts w:ascii="Times New Roman" w:hAnsi="Times New Roman" w:cs="Times New Roman"/>
          <w:sz w:val="24"/>
          <w:szCs w:val="24"/>
        </w:rPr>
        <w:t>1</w:t>
      </w:r>
      <w:r w:rsidRPr="00AF4B79">
        <w:rPr>
          <w:rFonts w:ascii="Times New Roman" w:hAnsi="Times New Roman" w:cs="Times New Roman"/>
          <w:sz w:val="24"/>
          <w:szCs w:val="24"/>
        </w:rPr>
        <w:t>7. Karakteristik reproduksi dan morfometrik ikan Batak dari dua lokasi (Sumatera Utara dan Jawa Barat). Jurnal Riset Akuakultur 2(1): 59–65.</w:t>
      </w:r>
    </w:p>
    <w:p w14:paraId="6B02F594" w14:textId="77777777" w:rsidR="001C2178" w:rsidRPr="00AF4B79" w:rsidRDefault="001C2178" w:rsidP="00A76199">
      <w:pPr>
        <w:spacing w:after="0" w:line="240" w:lineRule="auto"/>
        <w:ind w:left="567" w:hanging="567"/>
        <w:jc w:val="both"/>
        <w:rPr>
          <w:rFonts w:ascii="Times New Roman" w:hAnsi="Times New Roman" w:cs="Times New Roman"/>
          <w:sz w:val="24"/>
          <w:szCs w:val="24"/>
        </w:rPr>
      </w:pPr>
      <w:r w:rsidRPr="00AF4B79">
        <w:rPr>
          <w:rFonts w:ascii="Times New Roman" w:hAnsi="Times New Roman" w:cs="Times New Roman"/>
          <w:sz w:val="24"/>
          <w:szCs w:val="24"/>
        </w:rPr>
        <w:t xml:space="preserve">Lumb A, Halliwell D, Sharma T. 2006. Application of CCME water quality index to monitor water quality: a case of the Mackenzie River Basin, Canada. Environmental Monitoring and Assessment. 113: 411-429. </w:t>
      </w:r>
    </w:p>
    <w:p w14:paraId="6B9413D7" w14:textId="77777777" w:rsidR="001C2178" w:rsidRPr="00AF4B79" w:rsidRDefault="001C2178" w:rsidP="00A76199">
      <w:pPr>
        <w:spacing w:after="0" w:line="240" w:lineRule="auto"/>
        <w:ind w:left="567" w:hanging="567"/>
        <w:jc w:val="both"/>
        <w:rPr>
          <w:rFonts w:ascii="Times New Roman" w:hAnsi="Times New Roman" w:cs="Times New Roman"/>
          <w:sz w:val="24"/>
          <w:szCs w:val="24"/>
        </w:rPr>
      </w:pPr>
      <w:r w:rsidRPr="00AF4B79">
        <w:rPr>
          <w:rFonts w:ascii="Times New Roman" w:hAnsi="Times New Roman" w:cs="Times New Roman"/>
          <w:sz w:val="24"/>
          <w:szCs w:val="24"/>
        </w:rPr>
        <w:t>Manampiring, A. E. 2009. Studi Kandungan Nitrat Pada Sumber Air Minum Masyarakat Kelurahan Rurukan Kec. Tomohoan Timur.Universitas Sam Ratulangi</w:t>
      </w:r>
    </w:p>
    <w:p w14:paraId="2ACA20A8" w14:textId="77777777" w:rsidR="001C2178" w:rsidRPr="00AF4B79" w:rsidRDefault="001C2178" w:rsidP="00A76199">
      <w:pPr>
        <w:spacing w:after="0" w:line="240" w:lineRule="auto"/>
        <w:ind w:left="567" w:hanging="567"/>
        <w:jc w:val="both"/>
        <w:rPr>
          <w:rFonts w:ascii="Times New Roman" w:hAnsi="Times New Roman" w:cs="Times New Roman"/>
          <w:sz w:val="24"/>
          <w:szCs w:val="24"/>
        </w:rPr>
      </w:pPr>
      <w:r w:rsidRPr="00AF4B79">
        <w:rPr>
          <w:rFonts w:ascii="Times New Roman" w:hAnsi="Times New Roman" w:cs="Times New Roman"/>
          <w:sz w:val="24"/>
          <w:szCs w:val="24"/>
        </w:rPr>
        <w:t>Maniagasi, R, Tumembouw S., Mundeng Y. 2013. Analisis Kualitas Fisika Kimia Air di Areal Budidaya Ikan Danau Tondano Provinsi Sulawesi Utara. Jurnal Budidaya Perairan. Volume 1 Nomor 2. Hlm: 29-37.</w:t>
      </w:r>
    </w:p>
    <w:p w14:paraId="2753A91F" w14:textId="77777777" w:rsidR="001C2178" w:rsidRPr="00AF4B79" w:rsidRDefault="001C2178" w:rsidP="00A76199">
      <w:pPr>
        <w:spacing w:after="0" w:line="240" w:lineRule="auto"/>
        <w:ind w:left="567" w:hanging="567"/>
        <w:jc w:val="both"/>
        <w:rPr>
          <w:rFonts w:ascii="Times New Roman" w:hAnsi="Times New Roman" w:cs="Times New Roman"/>
          <w:sz w:val="24"/>
          <w:szCs w:val="24"/>
        </w:rPr>
      </w:pPr>
      <w:r w:rsidRPr="00AF4B79">
        <w:rPr>
          <w:rFonts w:ascii="Times New Roman" w:hAnsi="Times New Roman" w:cs="Times New Roman"/>
          <w:sz w:val="24"/>
          <w:szCs w:val="24"/>
        </w:rPr>
        <w:t xml:space="preserve">Nugroho, A. 2006. Bioindikator Kualitas Air. Universitas Trisakti, Jakarta. </w:t>
      </w:r>
    </w:p>
    <w:p w14:paraId="4F8BC6CE" w14:textId="77777777" w:rsidR="001C2178" w:rsidRPr="00AF4B79" w:rsidRDefault="001C2178" w:rsidP="00A76199">
      <w:pPr>
        <w:spacing w:after="0" w:line="240" w:lineRule="auto"/>
        <w:ind w:left="567" w:hanging="567"/>
        <w:jc w:val="both"/>
        <w:rPr>
          <w:rFonts w:ascii="Times New Roman" w:hAnsi="Times New Roman" w:cs="Times New Roman"/>
          <w:sz w:val="24"/>
          <w:szCs w:val="24"/>
        </w:rPr>
      </w:pPr>
      <w:r w:rsidRPr="00AF4B79">
        <w:rPr>
          <w:rFonts w:ascii="Times New Roman" w:hAnsi="Times New Roman" w:cs="Times New Roman"/>
          <w:sz w:val="24"/>
          <w:szCs w:val="24"/>
        </w:rPr>
        <w:lastRenderedPageBreak/>
        <w:t>Nugroho, S. A., Sudirman, A.T dan Hendrarto B. 2012. Kondisi Fisiografi dan Fisika Kimia Peraran dan Zona Litoral Danau Rawa Pening. Universitas Dipenogoro. Semarang.</w:t>
      </w:r>
    </w:p>
    <w:p w14:paraId="40569DAF" w14:textId="76529C82" w:rsidR="001C2178" w:rsidRPr="00AF4B79" w:rsidRDefault="001C2178" w:rsidP="00A76199">
      <w:pPr>
        <w:widowControl w:val="0"/>
        <w:autoSpaceDE w:val="0"/>
        <w:autoSpaceDN w:val="0"/>
        <w:adjustRightInd w:val="0"/>
        <w:spacing w:after="0" w:line="240" w:lineRule="auto"/>
        <w:ind w:left="567" w:right="-72" w:hanging="567"/>
        <w:jc w:val="both"/>
        <w:rPr>
          <w:rFonts w:ascii="Times New Roman" w:hAnsi="Times New Roman" w:cs="Times New Roman"/>
          <w:sz w:val="24"/>
          <w:szCs w:val="24"/>
        </w:rPr>
      </w:pPr>
      <w:r w:rsidRPr="00AF4B79">
        <w:rPr>
          <w:rFonts w:ascii="Times New Roman" w:hAnsi="Times New Roman" w:cs="Times New Roman"/>
          <w:sz w:val="24"/>
          <w:szCs w:val="24"/>
        </w:rPr>
        <w:t>Panjaitan, P. 20</w:t>
      </w:r>
      <w:r w:rsidR="00AB3F0E">
        <w:rPr>
          <w:rFonts w:ascii="Times New Roman" w:hAnsi="Times New Roman" w:cs="Times New Roman"/>
          <w:sz w:val="24"/>
          <w:szCs w:val="24"/>
        </w:rPr>
        <w:t>19</w:t>
      </w:r>
      <w:r w:rsidRPr="00AF4B79">
        <w:rPr>
          <w:rFonts w:ascii="Times New Roman" w:hAnsi="Times New Roman" w:cs="Times New Roman"/>
          <w:sz w:val="24"/>
          <w:szCs w:val="24"/>
        </w:rPr>
        <w:t>. Kajian Potensi Pencemaran Keramba Jaring Apung PT. Aquafarm Nusantara di Ekosis-tem Perairan Danau Toba. Jurnal Visi 17 (3), 290-300.</w:t>
      </w:r>
    </w:p>
    <w:p w14:paraId="55EC1C0A" w14:textId="77777777" w:rsidR="001C2178" w:rsidRPr="00AF4B79" w:rsidRDefault="001C2178" w:rsidP="00A76199">
      <w:pPr>
        <w:spacing w:after="0" w:line="240" w:lineRule="auto"/>
        <w:ind w:left="567" w:hanging="567"/>
        <w:jc w:val="both"/>
        <w:rPr>
          <w:rFonts w:ascii="Times New Roman" w:hAnsi="Times New Roman" w:cs="Times New Roman"/>
          <w:sz w:val="24"/>
          <w:szCs w:val="24"/>
        </w:rPr>
      </w:pPr>
      <w:r w:rsidRPr="00AF4B79">
        <w:rPr>
          <w:rFonts w:ascii="Times New Roman" w:hAnsi="Times New Roman" w:cs="Times New Roman"/>
          <w:sz w:val="24"/>
          <w:szCs w:val="24"/>
        </w:rPr>
        <w:t>Pujiastuti. P., B Ismail dan Pranoto. 2013. Kualitas dan Beban Pencemaran Perairan Waduk Gajah Mungkuri. Jurnla Ekosains Vol 5, No 1.</w:t>
      </w:r>
    </w:p>
    <w:p w14:paraId="5DFC80D3" w14:textId="77777777" w:rsidR="001C2178" w:rsidRPr="00AF4B79" w:rsidRDefault="001C2178" w:rsidP="00A76199">
      <w:pPr>
        <w:widowControl w:val="0"/>
        <w:autoSpaceDE w:val="0"/>
        <w:autoSpaceDN w:val="0"/>
        <w:adjustRightInd w:val="0"/>
        <w:spacing w:after="0" w:line="240" w:lineRule="auto"/>
        <w:ind w:left="567" w:right="-72" w:hanging="567"/>
        <w:jc w:val="both"/>
        <w:rPr>
          <w:rFonts w:ascii="Times New Roman" w:hAnsi="Times New Roman" w:cs="Times New Roman"/>
          <w:sz w:val="24"/>
          <w:szCs w:val="24"/>
        </w:rPr>
      </w:pPr>
      <w:r w:rsidRPr="00AF4B79">
        <w:rPr>
          <w:rFonts w:ascii="Times New Roman" w:hAnsi="Times New Roman" w:cs="Times New Roman"/>
          <w:sz w:val="24"/>
          <w:szCs w:val="24"/>
        </w:rPr>
        <w:t>Puspitasari RL, Elfidasari D, Aulunia R, Ariani F. 2017. Studi kualitas air sungai Ciliwung berdasarkan bakteri indikator pencemaran pasca kegiatan bersih Ciliwung 2015. Jurnal Al-Azhar Indonesia Seri Sains dan Teknologi 3: 156–162</w:t>
      </w:r>
    </w:p>
    <w:p w14:paraId="3AE70CA6" w14:textId="77777777" w:rsidR="001C2178" w:rsidRPr="00AF4B79" w:rsidRDefault="001C2178" w:rsidP="00A76199">
      <w:pPr>
        <w:widowControl w:val="0"/>
        <w:autoSpaceDE w:val="0"/>
        <w:autoSpaceDN w:val="0"/>
        <w:adjustRightInd w:val="0"/>
        <w:spacing w:after="0" w:line="240" w:lineRule="auto"/>
        <w:ind w:left="567" w:right="-72" w:hanging="567"/>
        <w:jc w:val="both"/>
        <w:rPr>
          <w:rFonts w:ascii="Times New Roman" w:eastAsia="Times New Roman" w:hAnsi="Times New Roman" w:cs="Times New Roman"/>
          <w:sz w:val="24"/>
          <w:szCs w:val="24"/>
          <w:lang w:eastAsia="id-ID"/>
        </w:rPr>
      </w:pPr>
      <w:r w:rsidRPr="00AF4B79">
        <w:rPr>
          <w:rFonts w:ascii="Times New Roman" w:eastAsia="Times New Roman" w:hAnsi="Times New Roman" w:cs="Times New Roman"/>
          <w:sz w:val="24"/>
          <w:szCs w:val="24"/>
          <w:lang w:eastAsia="id-ID"/>
        </w:rPr>
        <w:t>Sihotang H, Yanuar MJP, Widiatmaka, dan Sambas B. 2012.Model Konservasi Sumberdaya Air Danau Toba. Jurnal Pengelolaan Sumberdaya Alam dan Lingkungan. 2(2):65-72</w:t>
      </w:r>
    </w:p>
    <w:p w14:paraId="4CDD08A8" w14:textId="671BA45F" w:rsidR="001C2178" w:rsidRPr="00AF4B79" w:rsidRDefault="001C2178" w:rsidP="00A76199">
      <w:pPr>
        <w:spacing w:after="0" w:line="240" w:lineRule="auto"/>
        <w:ind w:left="567" w:hanging="567"/>
        <w:jc w:val="both"/>
        <w:rPr>
          <w:rFonts w:ascii="Times New Roman" w:hAnsi="Times New Roman" w:cs="Times New Roman"/>
          <w:sz w:val="24"/>
          <w:szCs w:val="24"/>
        </w:rPr>
      </w:pPr>
      <w:r w:rsidRPr="00AF4B79">
        <w:rPr>
          <w:rFonts w:ascii="Times New Roman" w:hAnsi="Times New Roman" w:cs="Times New Roman"/>
          <w:sz w:val="24"/>
          <w:szCs w:val="24"/>
        </w:rPr>
        <w:t>Silalahi, J. 20</w:t>
      </w:r>
      <w:r w:rsidR="00AB3F0E">
        <w:rPr>
          <w:rFonts w:ascii="Times New Roman" w:hAnsi="Times New Roman" w:cs="Times New Roman"/>
          <w:sz w:val="24"/>
          <w:szCs w:val="24"/>
        </w:rPr>
        <w:t>1</w:t>
      </w:r>
      <w:r w:rsidRPr="00AF4B79">
        <w:rPr>
          <w:rFonts w:ascii="Times New Roman" w:hAnsi="Times New Roman" w:cs="Times New Roman"/>
          <w:sz w:val="24"/>
          <w:szCs w:val="24"/>
        </w:rPr>
        <w:t xml:space="preserve">9. Analisis Kualitas Air dan Hubungannya Dengan Keanekaragaman Vegetasi Akuatik di Perairan Balige Danau Toba. Tesis. Universitas Sumatera Utara, Medan. </w:t>
      </w:r>
    </w:p>
    <w:p w14:paraId="56A1F264" w14:textId="77777777" w:rsidR="001C2178" w:rsidRPr="00AF4B79" w:rsidRDefault="001C2178" w:rsidP="00A76199">
      <w:pPr>
        <w:widowControl w:val="0"/>
        <w:autoSpaceDE w:val="0"/>
        <w:autoSpaceDN w:val="0"/>
        <w:adjustRightInd w:val="0"/>
        <w:spacing w:after="0" w:line="240" w:lineRule="auto"/>
        <w:ind w:left="567" w:right="-72" w:hanging="567"/>
        <w:jc w:val="both"/>
        <w:rPr>
          <w:rFonts w:ascii="Times New Roman" w:eastAsia="Times New Roman" w:hAnsi="Times New Roman" w:cs="Times New Roman"/>
          <w:sz w:val="24"/>
          <w:szCs w:val="24"/>
          <w:lang w:eastAsia="id-ID"/>
        </w:rPr>
      </w:pPr>
      <w:r w:rsidRPr="00AF4B79">
        <w:rPr>
          <w:rFonts w:ascii="Times New Roman" w:eastAsia="Times New Roman" w:hAnsi="Times New Roman" w:cs="Times New Roman"/>
          <w:sz w:val="24"/>
          <w:szCs w:val="24"/>
          <w:lang w:eastAsia="id-ID"/>
        </w:rPr>
        <w:t>Siregar,    R.    A.,    Winanegara,    H.    W., &amp; Hermantoro,  H.  2018.  Pengembangan  Kawasan     Pariwisata     Danau     Toba,     Kabupaten  Toba  Samosir.  Tata  Loka,  20  (2), 100–112</w:t>
      </w:r>
    </w:p>
    <w:p w14:paraId="1DDCCC9C" w14:textId="77777777" w:rsidR="001C2178" w:rsidRPr="00AF4B79" w:rsidRDefault="001C2178" w:rsidP="00A76199">
      <w:pPr>
        <w:spacing w:after="0" w:line="240" w:lineRule="auto"/>
        <w:ind w:left="567" w:hanging="567"/>
        <w:jc w:val="both"/>
        <w:rPr>
          <w:rFonts w:ascii="Times New Roman" w:hAnsi="Times New Roman" w:cs="Times New Roman"/>
          <w:sz w:val="24"/>
          <w:szCs w:val="24"/>
        </w:rPr>
      </w:pPr>
      <w:r w:rsidRPr="00AF4B79">
        <w:rPr>
          <w:rFonts w:ascii="Times New Roman" w:hAnsi="Times New Roman" w:cs="Times New Roman"/>
          <w:sz w:val="24"/>
          <w:szCs w:val="24"/>
        </w:rPr>
        <w:t>Soraya, Z. Hanafiah dan Y. Windusari. 2014. Analisis Fisika Kimia Perairan untuk Mendeteksi Kualitas Perairan Sungai Rambang Kabupaten Ogan Ilir Sumatera Selatan. 7 (2): 43-46.</w:t>
      </w:r>
    </w:p>
    <w:p w14:paraId="7AC4D77B" w14:textId="77777777" w:rsidR="001C2178" w:rsidRPr="00AF4B79" w:rsidRDefault="001C2178" w:rsidP="00A76199">
      <w:pPr>
        <w:widowControl w:val="0"/>
        <w:autoSpaceDE w:val="0"/>
        <w:autoSpaceDN w:val="0"/>
        <w:adjustRightInd w:val="0"/>
        <w:spacing w:after="0" w:line="240" w:lineRule="auto"/>
        <w:ind w:left="567" w:right="-72" w:hanging="567"/>
        <w:jc w:val="both"/>
        <w:rPr>
          <w:rFonts w:ascii="Times New Roman" w:hAnsi="Times New Roman" w:cs="Times New Roman"/>
          <w:sz w:val="24"/>
          <w:szCs w:val="24"/>
        </w:rPr>
      </w:pPr>
      <w:r w:rsidRPr="00AF4B79">
        <w:rPr>
          <w:rFonts w:ascii="Times New Roman" w:eastAsia="Times New Roman" w:hAnsi="Times New Roman" w:cs="Times New Roman"/>
          <w:sz w:val="24"/>
          <w:szCs w:val="24"/>
          <w:lang w:eastAsia="id-ID"/>
        </w:rPr>
        <w:t>Widiyanti  NLPM,  Warpala  IWS,  Suryanti IAP. 2017.  Parameter  Fisik  dan  Jumlah  Perkiraan  Terdekat  Coliform  Air  Danau  Buyan  Desa  Pancasari Kecamatan Sukasada Buleleng. Jurnal Sains dan Teknol. 2017;6(1):178-188.</w:t>
      </w:r>
    </w:p>
    <w:p w14:paraId="6C8B9619" w14:textId="77777777" w:rsidR="001C2178" w:rsidRPr="00AF4B79" w:rsidRDefault="001C2178" w:rsidP="00A76199">
      <w:pPr>
        <w:spacing w:after="0" w:line="240" w:lineRule="auto"/>
        <w:ind w:left="567" w:hanging="567"/>
        <w:jc w:val="both"/>
        <w:rPr>
          <w:rFonts w:ascii="Times New Roman" w:hAnsi="Times New Roman" w:cs="Times New Roman"/>
          <w:sz w:val="24"/>
          <w:szCs w:val="24"/>
        </w:rPr>
      </w:pPr>
      <w:r w:rsidRPr="00AF4B79">
        <w:rPr>
          <w:rFonts w:ascii="Times New Roman" w:hAnsi="Times New Roman" w:cs="Times New Roman"/>
          <w:sz w:val="24"/>
          <w:szCs w:val="24"/>
        </w:rPr>
        <w:t xml:space="preserve">Yudo,  S.  2010.  Kondisi  kualitas  air  Sungai  Ciliwung  di  wilayah DKI  Jakarta  ditinjau  dari  parameter  organik,  amoniak,  fosfat, deterjen  dan  bakteri  coli.  Jurnal  Air  Indonesia,  6(1):  34-42. </w:t>
      </w:r>
    </w:p>
    <w:p w14:paraId="10BE234F" w14:textId="695D4AFD" w:rsidR="001C2178" w:rsidRDefault="001C2178" w:rsidP="001C2178">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p>
    <w:p w14:paraId="3B12BC14" w14:textId="58C621E2" w:rsidR="001C2178" w:rsidRDefault="001C2178" w:rsidP="00AA1E7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p>
    <w:p w14:paraId="440EB40B" w14:textId="031DD4C7" w:rsidR="001C2178" w:rsidRDefault="001C2178" w:rsidP="00AA1E7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p>
    <w:p w14:paraId="2A789469" w14:textId="6EE249E0" w:rsidR="001C2178" w:rsidRDefault="001C2178" w:rsidP="00AA1E7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p>
    <w:p w14:paraId="7A38FD06" w14:textId="774FC9AF" w:rsidR="001C2178" w:rsidRDefault="001C2178" w:rsidP="00AA1E7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p>
    <w:p w14:paraId="4AF93E2D" w14:textId="56D32B13" w:rsidR="001C2178" w:rsidRDefault="001C2178" w:rsidP="00AA1E7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p>
    <w:p w14:paraId="7E2852DD" w14:textId="77777777" w:rsidR="001C2178" w:rsidRPr="00864572" w:rsidRDefault="001C2178" w:rsidP="00AA1E72">
      <w:pPr>
        <w:shd w:val="clear" w:color="auto" w:fill="FFFFFF"/>
        <w:spacing w:after="0" w:line="240" w:lineRule="auto"/>
        <w:ind w:left="709" w:hanging="709"/>
        <w:jc w:val="both"/>
        <w:textAlignment w:val="baseline"/>
        <w:rPr>
          <w:rFonts w:ascii="Times New Roman" w:eastAsia="Times New Roman" w:hAnsi="Times New Roman" w:cs="Times New Roman"/>
          <w:color w:val="000000"/>
          <w:sz w:val="24"/>
          <w:szCs w:val="24"/>
        </w:rPr>
      </w:pPr>
    </w:p>
    <w:sectPr w:rsidR="001C2178" w:rsidRPr="00864572" w:rsidSect="005301E5">
      <w:headerReference w:type="default" r:id="rId10"/>
      <w:footerReference w:type="default" r:id="rId11"/>
      <w:type w:val="continuous"/>
      <w:pgSz w:w="11907" w:h="16840" w:code="9"/>
      <w:pgMar w:top="2268" w:right="1701" w:bottom="1701" w:left="2268" w:header="850" w:footer="1417" w:gutter="0"/>
      <w:cols w:space="3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DB46D" w14:textId="77777777" w:rsidR="00281277" w:rsidRDefault="00281277" w:rsidP="000F5325">
      <w:pPr>
        <w:spacing w:after="0" w:line="240" w:lineRule="auto"/>
      </w:pPr>
      <w:r>
        <w:separator/>
      </w:r>
    </w:p>
  </w:endnote>
  <w:endnote w:type="continuationSeparator" w:id="0">
    <w:p w14:paraId="69A7CB72" w14:textId="77777777" w:rsidR="00281277" w:rsidRDefault="00281277" w:rsidP="000F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0132"/>
      <w:docPartObj>
        <w:docPartGallery w:val="Page Numbers (Bottom of Page)"/>
        <w:docPartUnique/>
      </w:docPartObj>
    </w:sdtPr>
    <w:sdtContent>
      <w:p w14:paraId="0D3DF60E" w14:textId="687A0D9F" w:rsidR="000F5325" w:rsidRDefault="00106322" w:rsidP="00030A74">
        <w:pPr>
          <w:pStyle w:val="Footer"/>
          <w:tabs>
            <w:tab w:val="clear" w:pos="4680"/>
            <w:tab w:val="clear" w:pos="9360"/>
          </w:tabs>
          <w:jc w:val="right"/>
        </w:pPr>
        <w:r>
          <w:rPr>
            <w:noProof/>
          </w:rPr>
          <w:drawing>
            <wp:anchor distT="0" distB="0" distL="114300" distR="114300" simplePos="0" relativeHeight="251662336" behindDoc="1" locked="0" layoutInCell="1" allowOverlap="1" wp14:anchorId="0B806EE9" wp14:editId="592B97B7">
              <wp:simplePos x="0" y="0"/>
              <wp:positionH relativeFrom="column">
                <wp:posOffset>17145</wp:posOffset>
              </wp:positionH>
              <wp:positionV relativeFrom="paragraph">
                <wp:posOffset>48895</wp:posOffset>
              </wp:positionV>
              <wp:extent cx="5010150" cy="571500"/>
              <wp:effectExtent l="19050" t="0" r="0" b="0"/>
              <wp:wrapNone/>
              <wp:docPr id="3" name="Picture 1" descr="D:\JOB\BIOSCIENTIST_JIB\Footer BJ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OB\BIOSCIENTIST_JIB\Footer BJIB.jpg"/>
                      <pic:cNvPicPr>
                        <a:picLocks noChangeAspect="1" noChangeArrowheads="1"/>
                      </pic:cNvPicPr>
                    </pic:nvPicPr>
                    <pic:blipFill>
                      <a:blip r:embed="rId1"/>
                      <a:srcRect/>
                      <a:stretch>
                        <a:fillRect/>
                      </a:stretch>
                    </pic:blipFill>
                    <pic:spPr bwMode="auto">
                      <a:xfrm>
                        <a:off x="0" y="0"/>
                        <a:ext cx="5010150" cy="571500"/>
                      </a:xfrm>
                      <a:prstGeom prst="rect">
                        <a:avLst/>
                      </a:prstGeom>
                      <a:noFill/>
                      <a:ln w="9525">
                        <a:noFill/>
                        <a:miter lim="800000"/>
                        <a:headEnd/>
                        <a:tailEnd/>
                      </a:ln>
                    </pic:spPr>
                  </pic:pic>
                </a:graphicData>
              </a:graphic>
            </wp:anchor>
          </w:drawing>
        </w:r>
        <w:r w:rsidR="00A76199">
          <w:rPr>
            <w:noProof/>
          </w:rPr>
          <mc:AlternateContent>
            <mc:Choice Requires="wps">
              <w:drawing>
                <wp:anchor distT="0" distB="0" distL="114300" distR="114300" simplePos="0" relativeHeight="251661312" behindDoc="0" locked="0" layoutInCell="1" allowOverlap="1" wp14:anchorId="786834B9" wp14:editId="1EC78D07">
                  <wp:simplePos x="0" y="0"/>
                  <wp:positionH relativeFrom="column">
                    <wp:posOffset>-1905</wp:posOffset>
                  </wp:positionH>
                  <wp:positionV relativeFrom="paragraph">
                    <wp:posOffset>5715</wp:posOffset>
                  </wp:positionV>
                  <wp:extent cx="5029200" cy="0"/>
                  <wp:effectExtent l="7620" t="15240"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127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3802376" id="_x0000_t32" coordsize="21600,21600" o:spt="32" o:oned="t" path="m,l21600,21600e" filled="f">
                  <v:path arrowok="t" fillok="f" o:connecttype="none"/>
                  <o:lock v:ext="edit" shapetype="t"/>
                </v:shapetype>
                <v:shape id="AutoShape 4" o:spid="_x0000_s1026" type="#_x0000_t32" style="position:absolute;margin-left:-.15pt;margin-top:.45pt;width:3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" strokecolor="blue" strokeweight="1pt">
                  <v:shadow color="#868686"/>
                </v:shape>
              </w:pict>
            </mc:Fallback>
          </mc:AlternateContent>
        </w:r>
        <w:r w:rsidR="00612AE6" w:rsidRPr="000F5325">
          <w:rPr>
            <w:rFonts w:ascii="Times New Roman" w:hAnsi="Times New Roman" w:cs="Times New Roman"/>
            <w:sz w:val="24"/>
            <w:szCs w:val="24"/>
          </w:rPr>
          <w:fldChar w:fldCharType="begin"/>
        </w:r>
        <w:r w:rsidR="000F5325" w:rsidRPr="000F5325">
          <w:rPr>
            <w:rFonts w:ascii="Times New Roman" w:hAnsi="Times New Roman" w:cs="Times New Roman"/>
            <w:sz w:val="24"/>
            <w:szCs w:val="24"/>
          </w:rPr>
          <w:instrText xml:space="preserve"> PAGE   \* MERGEFORMAT </w:instrText>
        </w:r>
        <w:r w:rsidR="00612AE6" w:rsidRPr="000F5325">
          <w:rPr>
            <w:rFonts w:ascii="Times New Roman" w:hAnsi="Times New Roman" w:cs="Times New Roman"/>
            <w:sz w:val="24"/>
            <w:szCs w:val="24"/>
          </w:rPr>
          <w:fldChar w:fldCharType="separate"/>
        </w:r>
        <w:r w:rsidR="00B618DD">
          <w:rPr>
            <w:rFonts w:ascii="Times New Roman" w:hAnsi="Times New Roman" w:cs="Times New Roman"/>
            <w:noProof/>
            <w:sz w:val="24"/>
            <w:szCs w:val="24"/>
          </w:rPr>
          <w:t>1</w:t>
        </w:r>
        <w:r w:rsidR="00612AE6" w:rsidRPr="000F5325">
          <w:rPr>
            <w:rFonts w:ascii="Times New Roman" w:hAnsi="Times New Roman" w:cs="Times New Roman"/>
            <w:sz w:val="24"/>
            <w:szCs w:val="24"/>
          </w:rPr>
          <w:fldChar w:fldCharType="end"/>
        </w:r>
      </w:p>
    </w:sdtContent>
  </w:sdt>
  <w:p w14:paraId="1D151F2D" w14:textId="77777777" w:rsidR="000F5325" w:rsidRDefault="000F5325" w:rsidP="00030A74">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08412" w14:textId="77777777" w:rsidR="00281277" w:rsidRDefault="00281277" w:rsidP="000F5325">
      <w:pPr>
        <w:spacing w:after="0" w:line="240" w:lineRule="auto"/>
      </w:pPr>
      <w:r>
        <w:separator/>
      </w:r>
    </w:p>
  </w:footnote>
  <w:footnote w:type="continuationSeparator" w:id="0">
    <w:p w14:paraId="3FED3A35" w14:textId="77777777" w:rsidR="00281277" w:rsidRDefault="00281277" w:rsidP="000F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DAA7" w14:textId="082AD50B" w:rsidR="000F5325" w:rsidRDefault="002A6939" w:rsidP="00A95EB8">
    <w:pPr>
      <w:pStyle w:val="Header"/>
      <w:jc w:val="center"/>
    </w:pPr>
    <w:r>
      <w:rPr>
        <w:noProof/>
      </w:rPr>
      <w:drawing>
        <wp:anchor distT="0" distB="0" distL="114300" distR="114300" simplePos="0" relativeHeight="251663360" behindDoc="0" locked="0" layoutInCell="1" allowOverlap="1" wp14:anchorId="5037F197" wp14:editId="0D3C1E2D">
          <wp:simplePos x="0" y="0"/>
          <wp:positionH relativeFrom="column">
            <wp:posOffset>7620</wp:posOffset>
          </wp:positionH>
          <wp:positionV relativeFrom="paragraph">
            <wp:posOffset>12700</wp:posOffset>
          </wp:positionV>
          <wp:extent cx="676275" cy="838200"/>
          <wp:effectExtent l="19050" t="0" r="9525" b="0"/>
          <wp:wrapNone/>
          <wp:docPr id="7" name="Picture 2" descr="D:\JOB\BIOSCIENTIST_JIB\Sampul 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OB\BIOSCIENTIST_JIB\Sampul Template.png"/>
                  <pic:cNvPicPr>
                    <a:picLocks noChangeAspect="1" noChangeArrowheads="1"/>
                  </pic:cNvPicPr>
                </pic:nvPicPr>
                <pic:blipFill>
                  <a:blip r:embed="rId1"/>
                  <a:srcRect/>
                  <a:stretch>
                    <a:fillRect/>
                  </a:stretch>
                </pic:blipFill>
                <pic:spPr bwMode="auto">
                  <a:xfrm>
                    <a:off x="0" y="0"/>
                    <a:ext cx="676275" cy="838200"/>
                  </a:xfrm>
                  <a:prstGeom prst="rect">
                    <a:avLst/>
                  </a:prstGeom>
                  <a:noFill/>
                  <a:ln w="9525">
                    <a:noFill/>
                    <a:miter lim="800000"/>
                    <a:headEnd/>
                    <a:tailEnd/>
                  </a:ln>
                </pic:spPr>
              </pic:pic>
            </a:graphicData>
          </a:graphic>
        </wp:anchor>
      </w:drawing>
    </w:r>
    <w:r w:rsidR="00A76199">
      <w:rPr>
        <w:noProof/>
      </w:rPr>
      <mc:AlternateContent>
        <mc:Choice Requires="wps">
          <w:drawing>
            <wp:anchor distT="0" distB="0" distL="114300" distR="114300" simplePos="0" relativeHeight="251658240" behindDoc="1" locked="0" layoutInCell="0" allowOverlap="1" wp14:anchorId="565E6289" wp14:editId="369B8ADB">
              <wp:simplePos x="0" y="0"/>
              <wp:positionH relativeFrom="page">
                <wp:posOffset>2238375</wp:posOffset>
              </wp:positionH>
              <wp:positionV relativeFrom="page">
                <wp:posOffset>657225</wp:posOffset>
              </wp:positionV>
              <wp:extent cx="4229100" cy="6286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B96F7" w14:textId="77777777" w:rsidR="00DA5CEC" w:rsidRDefault="000F5325" w:rsidP="00DA5CEC">
                          <w:pPr>
                            <w:widowControl w:val="0"/>
                            <w:autoSpaceDE w:val="0"/>
                            <w:autoSpaceDN w:val="0"/>
                            <w:adjustRightInd w:val="0"/>
                            <w:spacing w:after="0" w:line="240" w:lineRule="auto"/>
                            <w:ind w:right="-34"/>
                            <w:rPr>
                              <w:rFonts w:ascii="Times New Roman" w:hAnsi="Times New Roman" w:cs="Times New Roman"/>
                              <w:b/>
                              <w:iCs/>
                              <w:color w:val="002060"/>
                            </w:rPr>
                          </w:pPr>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2"/>
                            </w:rPr>
                            <w:t>s</w:t>
                          </w:r>
                          <w:r w:rsidRPr="00DA5CEC">
                            <w:rPr>
                              <w:rFonts w:ascii="Times New Roman" w:hAnsi="Times New Roman" w:cs="Times New Roman"/>
                              <w:b/>
                              <w:iCs/>
                              <w:color w:val="002060"/>
                            </w:rPr>
                            <w:t>c</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spacing w:val="-2"/>
                            </w:rPr>
                            <w:t>e</w:t>
                          </w:r>
                          <w:r w:rsidRPr="00DA5CEC">
                            <w:rPr>
                              <w:rFonts w:ascii="Times New Roman" w:hAnsi="Times New Roman" w:cs="Times New Roman"/>
                              <w:b/>
                              <w:iCs/>
                              <w:color w:val="002060"/>
                            </w:rPr>
                            <w:t>n</w:t>
                          </w:r>
                          <w:r w:rsidRPr="00DA5CEC">
                            <w:rPr>
                              <w:rFonts w:ascii="Times New Roman" w:hAnsi="Times New Roman" w:cs="Times New Roman"/>
                              <w:b/>
                              <w:iCs/>
                              <w:color w:val="002060"/>
                              <w:spacing w:val="-1"/>
                            </w:rPr>
                            <w:t>t</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s</w:t>
                          </w:r>
                          <w:r w:rsidRPr="00DA5CEC">
                            <w:rPr>
                              <w:rFonts w:ascii="Times New Roman" w:hAnsi="Times New Roman" w:cs="Times New Roman"/>
                              <w:b/>
                              <w:iCs/>
                              <w:color w:val="002060"/>
                              <w:spacing w:val="1"/>
                            </w:rPr>
                            <w:t xml:space="preserve">t : </w:t>
                          </w:r>
                          <w:r w:rsidRPr="00DA5CEC">
                            <w:rPr>
                              <w:rFonts w:ascii="Times New Roman" w:hAnsi="Times New Roman" w:cs="Times New Roman"/>
                              <w:b/>
                              <w:iCs/>
                              <w:color w:val="002060"/>
                            </w:rPr>
                            <w:t>Ju</w:t>
                          </w:r>
                          <w:r w:rsidRPr="00DA5CEC">
                            <w:rPr>
                              <w:rFonts w:ascii="Times New Roman" w:hAnsi="Times New Roman" w:cs="Times New Roman"/>
                              <w:b/>
                              <w:iCs/>
                              <w:color w:val="002060"/>
                              <w:spacing w:val="1"/>
                            </w:rPr>
                            <w:t>r</w:t>
                          </w:r>
                          <w:r w:rsidRPr="00DA5CEC">
                            <w:rPr>
                              <w:rFonts w:ascii="Times New Roman" w:hAnsi="Times New Roman" w:cs="Times New Roman"/>
                              <w:b/>
                              <w:iCs/>
                              <w:color w:val="002060"/>
                            </w:rPr>
                            <w:t>n</w:t>
                          </w:r>
                          <w:r w:rsidRPr="00DA5CEC">
                            <w:rPr>
                              <w:rFonts w:ascii="Times New Roman" w:hAnsi="Times New Roman" w:cs="Times New Roman"/>
                              <w:b/>
                              <w:iCs/>
                              <w:color w:val="002060"/>
                              <w:spacing w:val="-2"/>
                            </w:rPr>
                            <w:t>a</w:t>
                          </w:r>
                          <w:r w:rsidRPr="00DA5CEC">
                            <w:rPr>
                              <w:rFonts w:ascii="Times New Roman" w:hAnsi="Times New Roman" w:cs="Times New Roman"/>
                              <w:b/>
                              <w:iCs/>
                              <w:color w:val="002060"/>
                            </w:rPr>
                            <w:t>l</w:t>
                          </w:r>
                          <w:r w:rsidRPr="00DA5CEC">
                            <w:rPr>
                              <w:rFonts w:ascii="Times New Roman" w:hAnsi="Times New Roman" w:cs="Times New Roman"/>
                              <w:b/>
                              <w:iCs/>
                              <w:color w:val="002060"/>
                              <w:spacing w:val="1"/>
                            </w:rPr>
                            <w:t xml:space="preserve"> </w:t>
                          </w:r>
                          <w:r w:rsidRPr="00DA5CEC">
                            <w:rPr>
                              <w:rFonts w:ascii="Times New Roman" w:hAnsi="Times New Roman" w:cs="Times New Roman"/>
                              <w:b/>
                              <w:iCs/>
                              <w:color w:val="002060"/>
                              <w:spacing w:val="-2"/>
                            </w:rPr>
                            <w:t>I</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1"/>
                            </w:rPr>
                            <w:t>m</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 xml:space="preserve">ah </w:t>
                          </w:r>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2"/>
                            </w:rPr>
                            <w:t>o</w:t>
                          </w:r>
                          <w:r w:rsidRPr="00DA5CEC">
                            <w:rPr>
                              <w:rFonts w:ascii="Times New Roman" w:hAnsi="Times New Roman" w:cs="Times New Roman"/>
                              <w:b/>
                              <w:iCs/>
                              <w:color w:val="002060"/>
                            </w:rPr>
                            <w:t>gi</w:t>
                          </w:r>
                        </w:p>
                        <w:p w14:paraId="479B6203" w14:textId="77777777" w:rsidR="00DA5CEC" w:rsidRPr="00EB163A"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sidRPr="00EB163A">
                            <w:rPr>
                              <w:rFonts w:ascii="Times New Roman" w:hAnsi="Times New Roman"/>
                              <w:iCs/>
                              <w:sz w:val="20"/>
                              <w:szCs w:val="20"/>
                            </w:rPr>
                            <w:t>E-ISSN 2654</w:t>
                          </w:r>
                          <w:r w:rsidRPr="00EB163A">
                            <w:rPr>
                              <w:rFonts w:ascii="Times New Roman" w:hAnsi="Times New Roman"/>
                              <w:iCs/>
                              <w:spacing w:val="1"/>
                              <w:sz w:val="20"/>
                              <w:szCs w:val="20"/>
                            </w:rPr>
                            <w:t>-</w:t>
                          </w:r>
                          <w:r w:rsidRPr="00EB163A">
                            <w:rPr>
                              <w:rFonts w:ascii="Times New Roman" w:hAnsi="Times New Roman"/>
                              <w:iCs/>
                              <w:sz w:val="20"/>
                              <w:szCs w:val="20"/>
                            </w:rPr>
                            <w:t>4571</w:t>
                          </w:r>
                          <w:r w:rsidR="00B1756D" w:rsidRPr="00EB163A">
                            <w:rPr>
                              <w:rFonts w:ascii="Times New Roman" w:hAnsi="Times New Roman"/>
                              <w:iCs/>
                              <w:sz w:val="20"/>
                              <w:szCs w:val="20"/>
                            </w:rPr>
                            <w:t xml:space="preserve">; </w:t>
                          </w:r>
                          <w:r w:rsidRPr="00EB163A">
                            <w:rPr>
                              <w:rFonts w:ascii="Times New Roman" w:hAnsi="Times New Roman"/>
                              <w:iCs/>
                              <w:spacing w:val="1"/>
                              <w:sz w:val="20"/>
                              <w:szCs w:val="20"/>
                            </w:rPr>
                            <w:t>P-I</w:t>
                          </w:r>
                          <w:r w:rsidRPr="00EB163A">
                            <w:rPr>
                              <w:rFonts w:ascii="Times New Roman" w:hAnsi="Times New Roman"/>
                              <w:iCs/>
                              <w:spacing w:val="-2"/>
                              <w:sz w:val="20"/>
                              <w:szCs w:val="20"/>
                            </w:rPr>
                            <w:t>S</w:t>
                          </w:r>
                          <w:r w:rsidRPr="00EB163A">
                            <w:rPr>
                              <w:rFonts w:ascii="Times New Roman" w:hAnsi="Times New Roman"/>
                              <w:iCs/>
                              <w:sz w:val="20"/>
                              <w:szCs w:val="20"/>
                            </w:rPr>
                            <w:t>SN 2338-5006</w:t>
                          </w:r>
                        </w:p>
                        <w:p w14:paraId="2F0BF697" w14:textId="77777777" w:rsidR="00DA5CEC" w:rsidRPr="00B1756D" w:rsidRDefault="00A95EB8"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r w:rsidRPr="00B1756D">
                            <w:rPr>
                              <w:rFonts w:ascii="Times New Roman" w:hAnsi="Times New Roman"/>
                              <w:i/>
                              <w:iCs/>
                              <w:sz w:val="20"/>
                              <w:szCs w:val="20"/>
                            </w:rPr>
                            <w:t>Vol. x, No. y, Month Year</w:t>
                          </w:r>
                          <w:r w:rsidR="00DA5CEC" w:rsidRPr="00B1756D">
                            <w:rPr>
                              <w:rFonts w:ascii="Times New Roman" w:hAnsi="Times New Roman"/>
                              <w:i/>
                              <w:iCs/>
                              <w:sz w:val="20"/>
                              <w:szCs w:val="20"/>
                            </w:rPr>
                            <w:t xml:space="preserve">; </w:t>
                          </w:r>
                          <w:r w:rsidRPr="00B1756D">
                            <w:rPr>
                              <w:rFonts w:ascii="Times New Roman" w:hAnsi="Times New Roman"/>
                              <w:i/>
                              <w:iCs/>
                              <w:sz w:val="20"/>
                              <w:szCs w:val="20"/>
                            </w:rPr>
                            <w:t xml:space="preserve">Page, </w:t>
                          </w:r>
                          <w:r w:rsidR="00846DE6">
                            <w:rPr>
                              <w:rFonts w:ascii="Times New Roman" w:hAnsi="Times New Roman"/>
                              <w:i/>
                              <w:iCs/>
                              <w:sz w:val="20"/>
                              <w:szCs w:val="20"/>
                            </w:rPr>
                            <w:t>x</w:t>
                          </w:r>
                          <w:r w:rsidRPr="00B1756D">
                            <w:rPr>
                              <w:rFonts w:ascii="Times New Roman" w:hAnsi="Times New Roman"/>
                              <w:i/>
                              <w:iCs/>
                              <w:sz w:val="20"/>
                              <w:szCs w:val="20"/>
                            </w:rPr>
                            <w:t>xx-yy</w:t>
                          </w:r>
                          <w:r w:rsidR="00846DE6">
                            <w:rPr>
                              <w:rFonts w:ascii="Times New Roman" w:hAnsi="Times New Roman"/>
                              <w:i/>
                              <w:iCs/>
                              <w:sz w:val="20"/>
                              <w:szCs w:val="20"/>
                            </w:rPr>
                            <w:t>y</w:t>
                          </w:r>
                        </w:p>
                        <w:p w14:paraId="78FFCF1A" w14:textId="77777777" w:rsidR="00A95EB8" w:rsidRPr="00DA5CEC" w:rsidRDefault="00000000"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hyperlink r:id="rId2" w:history="1">
                            <w:r w:rsidR="00DA5CEC" w:rsidRPr="00B1756D">
                              <w:rPr>
                                <w:rStyle w:val="Hyperlink"/>
                                <w:rFonts w:ascii="Times New Roman" w:eastAsia="Arial Unicode MS" w:hAnsi="Times New Roman" w:cs="Times New Roman"/>
                                <w:i/>
                                <w:sz w:val="20"/>
                                <w:szCs w:val="20"/>
                                <w:u w:val="none"/>
                              </w:rPr>
                              <w:t>https://e-journal.undikma.ac.id/index.php/bioscientist</w:t>
                            </w:r>
                          </w:hyperlink>
                          <w:r w:rsidR="00A95EB8" w:rsidRPr="00B1756D">
                            <w:rPr>
                              <w:rFonts w:ascii="Times New Roman" w:hAnsi="Times New Roman" w:cs="Times New Roman"/>
                              <w:i/>
                              <w:iCs/>
                              <w:spacing w:val="-1"/>
                              <w:sz w:val="20"/>
                              <w:szCs w:val="20"/>
                            </w:rPr>
                            <w:t xml:space="preserve"> </w:t>
                          </w:r>
                        </w:p>
                        <w:p w14:paraId="08B906E5" w14:textId="77777777" w:rsidR="00A95EB8" w:rsidRPr="00ED47AF" w:rsidRDefault="00A95EB8" w:rsidP="00DA5CEC">
                          <w:pPr>
                            <w:widowControl w:val="0"/>
                            <w:autoSpaceDE w:val="0"/>
                            <w:autoSpaceDN w:val="0"/>
                            <w:adjustRightInd w:val="0"/>
                            <w:spacing w:after="0" w:line="240" w:lineRule="auto"/>
                            <w:ind w:right="-33"/>
                            <w:rPr>
                              <w:rFonts w:ascii="Times New Roman" w:hAnsi="Times New Roman"/>
                              <w:iCs/>
                              <w:sz w:val="20"/>
                              <w:szCs w:val="20"/>
                            </w:rPr>
                          </w:pPr>
                        </w:p>
                        <w:p w14:paraId="3D4A28C7" w14:textId="77777777" w:rsidR="00A95EB8" w:rsidRPr="007F54E5"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E6289" id="_x0000_t202" coordsize="21600,21600" o:spt="202" path="m,l,21600r21600,l21600,xe">
              <v:stroke joinstyle="miter"/>
              <v:path gradientshapeok="t" o:connecttype="rect"/>
            </v:shapetype>
            <v:shape id="Text Box 1" o:spid="_x0000_s1026" type="#_x0000_t202" style="position:absolute;left:0;text-align:left;margin-left:176.25pt;margin-top:51.75pt;width:333pt;height: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" o:allowincell="f" filled="f" stroked="f">
              <v:textbox inset="0,0,0,0">
                <w:txbxContent>
                  <w:p w14:paraId="50BB96F7" w14:textId="77777777" w:rsidR="00DA5CEC" w:rsidRDefault="000F5325" w:rsidP="00DA5CEC">
                    <w:pPr>
                      <w:widowControl w:val="0"/>
                      <w:autoSpaceDE w:val="0"/>
                      <w:autoSpaceDN w:val="0"/>
                      <w:adjustRightInd w:val="0"/>
                      <w:spacing w:after="0" w:line="240" w:lineRule="auto"/>
                      <w:ind w:right="-34"/>
                      <w:rPr>
                        <w:rFonts w:ascii="Times New Roman" w:hAnsi="Times New Roman" w:cs="Times New Roman"/>
                        <w:b/>
                        <w:iCs/>
                        <w:color w:val="002060"/>
                      </w:rPr>
                    </w:pPr>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2"/>
                      </w:rPr>
                      <w:t>s</w:t>
                    </w:r>
                    <w:r w:rsidRPr="00DA5CEC">
                      <w:rPr>
                        <w:rFonts w:ascii="Times New Roman" w:hAnsi="Times New Roman" w:cs="Times New Roman"/>
                        <w:b/>
                        <w:iCs/>
                        <w:color w:val="002060"/>
                      </w:rPr>
                      <w:t>c</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spacing w:val="-2"/>
                      </w:rPr>
                      <w:t>e</w:t>
                    </w:r>
                    <w:r w:rsidRPr="00DA5CEC">
                      <w:rPr>
                        <w:rFonts w:ascii="Times New Roman" w:hAnsi="Times New Roman" w:cs="Times New Roman"/>
                        <w:b/>
                        <w:iCs/>
                        <w:color w:val="002060"/>
                      </w:rPr>
                      <w:t>n</w:t>
                    </w:r>
                    <w:r w:rsidRPr="00DA5CEC">
                      <w:rPr>
                        <w:rFonts w:ascii="Times New Roman" w:hAnsi="Times New Roman" w:cs="Times New Roman"/>
                        <w:b/>
                        <w:iCs/>
                        <w:color w:val="002060"/>
                        <w:spacing w:val="-1"/>
                      </w:rPr>
                      <w:t>t</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s</w:t>
                    </w:r>
                    <w:r w:rsidRPr="00DA5CEC">
                      <w:rPr>
                        <w:rFonts w:ascii="Times New Roman" w:hAnsi="Times New Roman" w:cs="Times New Roman"/>
                        <w:b/>
                        <w:iCs/>
                        <w:color w:val="002060"/>
                        <w:spacing w:val="1"/>
                      </w:rPr>
                      <w:t xml:space="preserve">t : </w:t>
                    </w:r>
                    <w:r w:rsidRPr="00DA5CEC">
                      <w:rPr>
                        <w:rFonts w:ascii="Times New Roman" w:hAnsi="Times New Roman" w:cs="Times New Roman"/>
                        <w:b/>
                        <w:iCs/>
                        <w:color w:val="002060"/>
                      </w:rPr>
                      <w:t>Ju</w:t>
                    </w:r>
                    <w:r w:rsidRPr="00DA5CEC">
                      <w:rPr>
                        <w:rFonts w:ascii="Times New Roman" w:hAnsi="Times New Roman" w:cs="Times New Roman"/>
                        <w:b/>
                        <w:iCs/>
                        <w:color w:val="002060"/>
                        <w:spacing w:val="1"/>
                      </w:rPr>
                      <w:t>r</w:t>
                    </w:r>
                    <w:r w:rsidRPr="00DA5CEC">
                      <w:rPr>
                        <w:rFonts w:ascii="Times New Roman" w:hAnsi="Times New Roman" w:cs="Times New Roman"/>
                        <w:b/>
                        <w:iCs/>
                        <w:color w:val="002060"/>
                      </w:rPr>
                      <w:t>n</w:t>
                    </w:r>
                    <w:r w:rsidRPr="00DA5CEC">
                      <w:rPr>
                        <w:rFonts w:ascii="Times New Roman" w:hAnsi="Times New Roman" w:cs="Times New Roman"/>
                        <w:b/>
                        <w:iCs/>
                        <w:color w:val="002060"/>
                        <w:spacing w:val="-2"/>
                      </w:rPr>
                      <w:t>a</w:t>
                    </w:r>
                    <w:r w:rsidRPr="00DA5CEC">
                      <w:rPr>
                        <w:rFonts w:ascii="Times New Roman" w:hAnsi="Times New Roman" w:cs="Times New Roman"/>
                        <w:b/>
                        <w:iCs/>
                        <w:color w:val="002060"/>
                      </w:rPr>
                      <w:t>l</w:t>
                    </w:r>
                    <w:r w:rsidRPr="00DA5CEC">
                      <w:rPr>
                        <w:rFonts w:ascii="Times New Roman" w:hAnsi="Times New Roman" w:cs="Times New Roman"/>
                        <w:b/>
                        <w:iCs/>
                        <w:color w:val="002060"/>
                        <w:spacing w:val="1"/>
                      </w:rPr>
                      <w:t xml:space="preserve"> </w:t>
                    </w:r>
                    <w:r w:rsidRPr="00DA5CEC">
                      <w:rPr>
                        <w:rFonts w:ascii="Times New Roman" w:hAnsi="Times New Roman" w:cs="Times New Roman"/>
                        <w:b/>
                        <w:iCs/>
                        <w:color w:val="002060"/>
                        <w:spacing w:val="-2"/>
                      </w:rPr>
                      <w:t>I</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1"/>
                      </w:rPr>
                      <w:t>m</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 xml:space="preserve">ah </w:t>
                    </w:r>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2"/>
                      </w:rPr>
                      <w:t>o</w:t>
                    </w:r>
                    <w:r w:rsidRPr="00DA5CEC">
                      <w:rPr>
                        <w:rFonts w:ascii="Times New Roman" w:hAnsi="Times New Roman" w:cs="Times New Roman"/>
                        <w:b/>
                        <w:iCs/>
                        <w:color w:val="002060"/>
                      </w:rPr>
                      <w:t>gi</w:t>
                    </w:r>
                  </w:p>
                  <w:p w14:paraId="479B6203" w14:textId="77777777" w:rsidR="00DA5CEC" w:rsidRPr="00EB163A"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sidRPr="00EB163A">
                      <w:rPr>
                        <w:rFonts w:ascii="Times New Roman" w:hAnsi="Times New Roman"/>
                        <w:iCs/>
                        <w:sz w:val="20"/>
                        <w:szCs w:val="20"/>
                      </w:rPr>
                      <w:t>E-ISSN 2654</w:t>
                    </w:r>
                    <w:r w:rsidRPr="00EB163A">
                      <w:rPr>
                        <w:rFonts w:ascii="Times New Roman" w:hAnsi="Times New Roman"/>
                        <w:iCs/>
                        <w:spacing w:val="1"/>
                        <w:sz w:val="20"/>
                        <w:szCs w:val="20"/>
                      </w:rPr>
                      <w:t>-</w:t>
                    </w:r>
                    <w:r w:rsidRPr="00EB163A">
                      <w:rPr>
                        <w:rFonts w:ascii="Times New Roman" w:hAnsi="Times New Roman"/>
                        <w:iCs/>
                        <w:sz w:val="20"/>
                        <w:szCs w:val="20"/>
                      </w:rPr>
                      <w:t>4571</w:t>
                    </w:r>
                    <w:r w:rsidR="00B1756D" w:rsidRPr="00EB163A">
                      <w:rPr>
                        <w:rFonts w:ascii="Times New Roman" w:hAnsi="Times New Roman"/>
                        <w:iCs/>
                        <w:sz w:val="20"/>
                        <w:szCs w:val="20"/>
                      </w:rPr>
                      <w:t xml:space="preserve">; </w:t>
                    </w:r>
                    <w:r w:rsidRPr="00EB163A">
                      <w:rPr>
                        <w:rFonts w:ascii="Times New Roman" w:hAnsi="Times New Roman"/>
                        <w:iCs/>
                        <w:spacing w:val="1"/>
                        <w:sz w:val="20"/>
                        <w:szCs w:val="20"/>
                      </w:rPr>
                      <w:t>P-I</w:t>
                    </w:r>
                    <w:r w:rsidRPr="00EB163A">
                      <w:rPr>
                        <w:rFonts w:ascii="Times New Roman" w:hAnsi="Times New Roman"/>
                        <w:iCs/>
                        <w:spacing w:val="-2"/>
                        <w:sz w:val="20"/>
                        <w:szCs w:val="20"/>
                      </w:rPr>
                      <w:t>S</w:t>
                    </w:r>
                    <w:r w:rsidRPr="00EB163A">
                      <w:rPr>
                        <w:rFonts w:ascii="Times New Roman" w:hAnsi="Times New Roman"/>
                        <w:iCs/>
                        <w:sz w:val="20"/>
                        <w:szCs w:val="20"/>
                      </w:rPr>
                      <w:t>SN 2338-5006</w:t>
                    </w:r>
                  </w:p>
                  <w:p w14:paraId="2F0BF697" w14:textId="77777777" w:rsidR="00DA5CEC" w:rsidRPr="00B1756D" w:rsidRDefault="00A95EB8"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r w:rsidRPr="00B1756D">
                      <w:rPr>
                        <w:rFonts w:ascii="Times New Roman" w:hAnsi="Times New Roman"/>
                        <w:i/>
                        <w:iCs/>
                        <w:sz w:val="20"/>
                        <w:szCs w:val="20"/>
                      </w:rPr>
                      <w:t>Vol. x, No. y, Month Year</w:t>
                    </w:r>
                    <w:r w:rsidR="00DA5CEC" w:rsidRPr="00B1756D">
                      <w:rPr>
                        <w:rFonts w:ascii="Times New Roman" w:hAnsi="Times New Roman"/>
                        <w:i/>
                        <w:iCs/>
                        <w:sz w:val="20"/>
                        <w:szCs w:val="20"/>
                      </w:rPr>
                      <w:t xml:space="preserve">; </w:t>
                    </w:r>
                    <w:r w:rsidRPr="00B1756D">
                      <w:rPr>
                        <w:rFonts w:ascii="Times New Roman" w:hAnsi="Times New Roman"/>
                        <w:i/>
                        <w:iCs/>
                        <w:sz w:val="20"/>
                        <w:szCs w:val="20"/>
                      </w:rPr>
                      <w:t xml:space="preserve">Page, </w:t>
                    </w:r>
                    <w:r w:rsidR="00846DE6">
                      <w:rPr>
                        <w:rFonts w:ascii="Times New Roman" w:hAnsi="Times New Roman"/>
                        <w:i/>
                        <w:iCs/>
                        <w:sz w:val="20"/>
                        <w:szCs w:val="20"/>
                      </w:rPr>
                      <w:t>x</w:t>
                    </w:r>
                    <w:r w:rsidRPr="00B1756D">
                      <w:rPr>
                        <w:rFonts w:ascii="Times New Roman" w:hAnsi="Times New Roman"/>
                        <w:i/>
                        <w:iCs/>
                        <w:sz w:val="20"/>
                        <w:szCs w:val="20"/>
                      </w:rPr>
                      <w:t>xx-yy</w:t>
                    </w:r>
                    <w:r w:rsidR="00846DE6">
                      <w:rPr>
                        <w:rFonts w:ascii="Times New Roman" w:hAnsi="Times New Roman"/>
                        <w:i/>
                        <w:iCs/>
                        <w:sz w:val="20"/>
                        <w:szCs w:val="20"/>
                      </w:rPr>
                      <w:t>y</w:t>
                    </w:r>
                  </w:p>
                  <w:p w14:paraId="78FFCF1A" w14:textId="77777777" w:rsidR="00A95EB8" w:rsidRPr="00DA5CEC" w:rsidRDefault="00000000"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hyperlink r:id="rId3" w:history="1">
                      <w:r w:rsidR="00DA5CEC" w:rsidRPr="00B1756D">
                        <w:rPr>
                          <w:rStyle w:val="Hyperlink"/>
                          <w:rFonts w:ascii="Times New Roman" w:eastAsia="Arial Unicode MS" w:hAnsi="Times New Roman" w:cs="Times New Roman"/>
                          <w:i/>
                          <w:sz w:val="20"/>
                          <w:szCs w:val="20"/>
                          <w:u w:val="none"/>
                        </w:rPr>
                        <w:t>https://e-journal.undikma.ac.id/index.php/bioscientist</w:t>
                      </w:r>
                    </w:hyperlink>
                    <w:r w:rsidR="00A95EB8" w:rsidRPr="00B1756D">
                      <w:rPr>
                        <w:rFonts w:ascii="Times New Roman" w:hAnsi="Times New Roman" w:cs="Times New Roman"/>
                        <w:i/>
                        <w:iCs/>
                        <w:spacing w:val="-1"/>
                        <w:sz w:val="20"/>
                        <w:szCs w:val="20"/>
                      </w:rPr>
                      <w:t xml:space="preserve"> </w:t>
                    </w:r>
                  </w:p>
                  <w:p w14:paraId="08B906E5" w14:textId="77777777" w:rsidR="00A95EB8" w:rsidRPr="00ED47AF" w:rsidRDefault="00A95EB8" w:rsidP="00DA5CEC">
                    <w:pPr>
                      <w:widowControl w:val="0"/>
                      <w:autoSpaceDE w:val="0"/>
                      <w:autoSpaceDN w:val="0"/>
                      <w:adjustRightInd w:val="0"/>
                      <w:spacing w:after="0" w:line="240" w:lineRule="auto"/>
                      <w:ind w:right="-33"/>
                      <w:rPr>
                        <w:rFonts w:ascii="Times New Roman" w:hAnsi="Times New Roman"/>
                        <w:iCs/>
                        <w:sz w:val="20"/>
                        <w:szCs w:val="20"/>
                      </w:rPr>
                    </w:pPr>
                  </w:p>
                  <w:p w14:paraId="3D4A28C7" w14:textId="77777777" w:rsidR="00A95EB8" w:rsidRPr="007F54E5"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rPr>
                    </w:pPr>
                  </w:p>
                </w:txbxContent>
              </v:textbox>
              <w10:wrap anchorx="page" anchory="page"/>
            </v:shape>
          </w:pict>
        </mc:Fallback>
      </mc:AlternateContent>
    </w:r>
    <w:r w:rsidR="00A76199">
      <w:rPr>
        <w:noProof/>
      </w:rPr>
      <mc:AlternateContent>
        <mc:Choice Requires="wps">
          <w:drawing>
            <wp:anchor distT="0" distB="0" distL="114300" distR="114300" simplePos="0" relativeHeight="251660288" behindDoc="0" locked="0" layoutInCell="1" allowOverlap="1" wp14:anchorId="7DF718D4" wp14:editId="3900F941">
              <wp:simplePos x="0" y="0"/>
              <wp:positionH relativeFrom="column">
                <wp:posOffset>-1905</wp:posOffset>
              </wp:positionH>
              <wp:positionV relativeFrom="paragraph">
                <wp:posOffset>892175</wp:posOffset>
              </wp:positionV>
              <wp:extent cx="5029200" cy="0"/>
              <wp:effectExtent l="26670" t="25400" r="20955" b="222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381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34E101D" id="_x0000_t32" coordsize="21600,21600" o:spt="32" o:oned="t" path="m,l21600,21600e" filled="f">
              <v:path arrowok="t" fillok="f" o:connecttype="none"/>
              <o:lock v:ext="edit" shapetype="t"/>
            </v:shapetype>
            <v:shape id="AutoShape 3" o:spid="_x0000_s1026" type="#_x0000_t32" style="position:absolute;margin-left:-.15pt;margin-top:70.25pt;width:39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" strokecolor="blue" strokeweight="3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3E20"/>
    <w:multiLevelType w:val="multilevel"/>
    <w:tmpl w:val="2AE86504"/>
    <w:lvl w:ilvl="0">
      <w:start w:val="1"/>
      <w:numFmt w:val="upperLetter"/>
      <w:pStyle w:val="figurecaption"/>
      <w:lvlText w:val="%1."/>
      <w:lvlJc w:val="left"/>
      <w:pPr>
        <w:ind w:left="4897" w:hanging="360"/>
      </w:pPr>
      <w:rPr>
        <w:vertAlign w:val="baseline"/>
      </w:rPr>
    </w:lvl>
    <w:lvl w:ilvl="1">
      <w:start w:val="1"/>
      <w:numFmt w:val="lowerLetter"/>
      <w:lvlText w:val="%2."/>
      <w:lvlJc w:val="left"/>
      <w:pPr>
        <w:ind w:left="5617" w:hanging="360"/>
      </w:pPr>
      <w:rPr>
        <w:vertAlign w:val="baseline"/>
      </w:rPr>
    </w:lvl>
    <w:lvl w:ilvl="2">
      <w:start w:val="1"/>
      <w:numFmt w:val="lowerRoman"/>
      <w:lvlText w:val="%3."/>
      <w:lvlJc w:val="right"/>
      <w:pPr>
        <w:ind w:left="6337" w:hanging="180"/>
      </w:pPr>
      <w:rPr>
        <w:vertAlign w:val="baseline"/>
      </w:rPr>
    </w:lvl>
    <w:lvl w:ilvl="3">
      <w:start w:val="1"/>
      <w:numFmt w:val="decimal"/>
      <w:lvlText w:val="%4."/>
      <w:lvlJc w:val="left"/>
      <w:pPr>
        <w:ind w:left="7057" w:hanging="360"/>
      </w:pPr>
      <w:rPr>
        <w:vertAlign w:val="baseline"/>
      </w:rPr>
    </w:lvl>
    <w:lvl w:ilvl="4">
      <w:start w:val="1"/>
      <w:numFmt w:val="lowerLetter"/>
      <w:lvlText w:val="%5."/>
      <w:lvlJc w:val="left"/>
      <w:pPr>
        <w:ind w:left="7777" w:hanging="360"/>
      </w:pPr>
      <w:rPr>
        <w:vertAlign w:val="baseline"/>
      </w:rPr>
    </w:lvl>
    <w:lvl w:ilvl="5">
      <w:start w:val="1"/>
      <w:numFmt w:val="lowerRoman"/>
      <w:lvlText w:val="%6."/>
      <w:lvlJc w:val="right"/>
      <w:pPr>
        <w:ind w:left="8497" w:hanging="180"/>
      </w:pPr>
      <w:rPr>
        <w:vertAlign w:val="baseline"/>
      </w:rPr>
    </w:lvl>
    <w:lvl w:ilvl="6">
      <w:start w:val="1"/>
      <w:numFmt w:val="decimal"/>
      <w:lvlText w:val="%7."/>
      <w:lvlJc w:val="left"/>
      <w:pPr>
        <w:ind w:left="9217" w:hanging="360"/>
      </w:pPr>
      <w:rPr>
        <w:vertAlign w:val="baseline"/>
      </w:rPr>
    </w:lvl>
    <w:lvl w:ilvl="7">
      <w:start w:val="1"/>
      <w:numFmt w:val="lowerLetter"/>
      <w:lvlText w:val="%8."/>
      <w:lvlJc w:val="left"/>
      <w:pPr>
        <w:ind w:left="9937" w:hanging="360"/>
      </w:pPr>
      <w:rPr>
        <w:vertAlign w:val="baseline"/>
      </w:rPr>
    </w:lvl>
    <w:lvl w:ilvl="8">
      <w:start w:val="1"/>
      <w:numFmt w:val="lowerRoman"/>
      <w:lvlText w:val="%9."/>
      <w:lvlJc w:val="right"/>
      <w:pPr>
        <w:ind w:left="10657" w:hanging="180"/>
      </w:pPr>
      <w:rPr>
        <w:vertAlign w:val="baseline"/>
      </w:rPr>
    </w:lvl>
  </w:abstractNum>
  <w:abstractNum w:abstractNumId="1" w15:restartNumberingAfterBreak="0">
    <w:nsid w:val="51A734B4"/>
    <w:multiLevelType w:val="hybridMultilevel"/>
    <w:tmpl w:val="A41EB7D6"/>
    <w:lvl w:ilvl="0" w:tplc="13C027E8">
      <w:start w:val="1"/>
      <w:numFmt w:val="decimal"/>
      <w:lvlText w:val="%1."/>
      <w:lvlJc w:val="left"/>
      <w:pPr>
        <w:ind w:left="1146" w:hanging="360"/>
      </w:pPr>
      <w:rPr>
        <w:i w:val="0"/>
      </w:rPr>
    </w:lvl>
    <w:lvl w:ilvl="1" w:tplc="51325566" w:tentative="1">
      <w:start w:val="1"/>
      <w:numFmt w:val="lowerLetter"/>
      <w:lvlText w:val="%2."/>
      <w:lvlJc w:val="left"/>
      <w:pPr>
        <w:ind w:left="1866" w:hanging="360"/>
      </w:pPr>
    </w:lvl>
    <w:lvl w:ilvl="2" w:tplc="C484B1A8" w:tentative="1">
      <w:start w:val="1"/>
      <w:numFmt w:val="lowerRoman"/>
      <w:lvlText w:val="%3."/>
      <w:lvlJc w:val="right"/>
      <w:pPr>
        <w:ind w:left="2586" w:hanging="180"/>
      </w:pPr>
    </w:lvl>
    <w:lvl w:ilvl="3" w:tplc="2B60741C" w:tentative="1">
      <w:start w:val="1"/>
      <w:numFmt w:val="decimal"/>
      <w:lvlText w:val="%4."/>
      <w:lvlJc w:val="left"/>
      <w:pPr>
        <w:ind w:left="3306" w:hanging="360"/>
      </w:pPr>
    </w:lvl>
    <w:lvl w:ilvl="4" w:tplc="FA46FAB2" w:tentative="1">
      <w:start w:val="1"/>
      <w:numFmt w:val="lowerLetter"/>
      <w:lvlText w:val="%5."/>
      <w:lvlJc w:val="left"/>
      <w:pPr>
        <w:ind w:left="4026" w:hanging="360"/>
      </w:pPr>
    </w:lvl>
    <w:lvl w:ilvl="5" w:tplc="25021740" w:tentative="1">
      <w:start w:val="1"/>
      <w:numFmt w:val="lowerRoman"/>
      <w:lvlText w:val="%6."/>
      <w:lvlJc w:val="right"/>
      <w:pPr>
        <w:ind w:left="4746" w:hanging="180"/>
      </w:pPr>
    </w:lvl>
    <w:lvl w:ilvl="6" w:tplc="4A3AFDF2" w:tentative="1">
      <w:start w:val="1"/>
      <w:numFmt w:val="decimal"/>
      <w:lvlText w:val="%7."/>
      <w:lvlJc w:val="left"/>
      <w:pPr>
        <w:ind w:left="5466" w:hanging="360"/>
      </w:pPr>
    </w:lvl>
    <w:lvl w:ilvl="7" w:tplc="E070A722" w:tentative="1">
      <w:start w:val="1"/>
      <w:numFmt w:val="lowerLetter"/>
      <w:lvlText w:val="%8."/>
      <w:lvlJc w:val="left"/>
      <w:pPr>
        <w:ind w:left="6186" w:hanging="360"/>
      </w:pPr>
    </w:lvl>
    <w:lvl w:ilvl="8" w:tplc="31946180" w:tentative="1">
      <w:start w:val="1"/>
      <w:numFmt w:val="lowerRoman"/>
      <w:lvlText w:val="%9."/>
      <w:lvlJc w:val="right"/>
      <w:pPr>
        <w:ind w:left="6906" w:hanging="180"/>
      </w:pPr>
    </w:lvl>
  </w:abstractNum>
  <w:abstractNum w:abstractNumId="2" w15:restartNumberingAfterBreak="0">
    <w:nsid w:val="52C33B62"/>
    <w:multiLevelType w:val="multilevel"/>
    <w:tmpl w:val="01906B12"/>
    <w:lvl w:ilvl="0">
      <w:start w:val="1"/>
      <w:numFmt w:val="decimal"/>
      <w:lvlText w:val="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60E0CEE"/>
    <w:multiLevelType w:val="multilevel"/>
    <w:tmpl w:val="676ADF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1022516932">
    <w:abstractNumId w:val="4"/>
  </w:num>
  <w:num w:numId="2" w16cid:durableId="1963999229">
    <w:abstractNumId w:val="1"/>
  </w:num>
  <w:num w:numId="3" w16cid:durableId="1154875828">
    <w:abstractNumId w:val="3"/>
  </w:num>
  <w:num w:numId="4" w16cid:durableId="138889214">
    <w:abstractNumId w:val="2"/>
  </w:num>
  <w:num w:numId="5" w16cid:durableId="27479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FC"/>
    <w:rsid w:val="00001554"/>
    <w:rsid w:val="0000356F"/>
    <w:rsid w:val="00022955"/>
    <w:rsid w:val="00030A74"/>
    <w:rsid w:val="00046992"/>
    <w:rsid w:val="00074D01"/>
    <w:rsid w:val="000763B0"/>
    <w:rsid w:val="000768BF"/>
    <w:rsid w:val="00077BD5"/>
    <w:rsid w:val="00084418"/>
    <w:rsid w:val="00086A86"/>
    <w:rsid w:val="000969C0"/>
    <w:rsid w:val="000978E3"/>
    <w:rsid w:val="000B3230"/>
    <w:rsid w:val="000B43BA"/>
    <w:rsid w:val="000B4A3E"/>
    <w:rsid w:val="000B50E6"/>
    <w:rsid w:val="000E08AB"/>
    <w:rsid w:val="000F5325"/>
    <w:rsid w:val="00106322"/>
    <w:rsid w:val="00111BC0"/>
    <w:rsid w:val="00114D81"/>
    <w:rsid w:val="00116CBA"/>
    <w:rsid w:val="00132F11"/>
    <w:rsid w:val="00135F1F"/>
    <w:rsid w:val="00137A5B"/>
    <w:rsid w:val="001538C6"/>
    <w:rsid w:val="00162FD0"/>
    <w:rsid w:val="00193EDC"/>
    <w:rsid w:val="001A668F"/>
    <w:rsid w:val="001B15AD"/>
    <w:rsid w:val="001C1CD6"/>
    <w:rsid w:val="001C2178"/>
    <w:rsid w:val="001C5D5E"/>
    <w:rsid w:val="001F0CE6"/>
    <w:rsid w:val="001F2B11"/>
    <w:rsid w:val="001F322D"/>
    <w:rsid w:val="001F6182"/>
    <w:rsid w:val="0021278A"/>
    <w:rsid w:val="002248A6"/>
    <w:rsid w:val="00225C34"/>
    <w:rsid w:val="0023341C"/>
    <w:rsid w:val="00240956"/>
    <w:rsid w:val="002502CA"/>
    <w:rsid w:val="0025286F"/>
    <w:rsid w:val="002568E7"/>
    <w:rsid w:val="00261F45"/>
    <w:rsid w:val="00265B73"/>
    <w:rsid w:val="00273F2B"/>
    <w:rsid w:val="00281277"/>
    <w:rsid w:val="002A2E52"/>
    <w:rsid w:val="002A6939"/>
    <w:rsid w:val="002B5705"/>
    <w:rsid w:val="002D20A7"/>
    <w:rsid w:val="002E3BFF"/>
    <w:rsid w:val="002F0159"/>
    <w:rsid w:val="002F437B"/>
    <w:rsid w:val="002F5940"/>
    <w:rsid w:val="00307E66"/>
    <w:rsid w:val="00313C86"/>
    <w:rsid w:val="00322C57"/>
    <w:rsid w:val="003423F0"/>
    <w:rsid w:val="003502B3"/>
    <w:rsid w:val="00355423"/>
    <w:rsid w:val="00360FB2"/>
    <w:rsid w:val="00361733"/>
    <w:rsid w:val="00362925"/>
    <w:rsid w:val="00367A68"/>
    <w:rsid w:val="00373EF0"/>
    <w:rsid w:val="003926EF"/>
    <w:rsid w:val="003C5601"/>
    <w:rsid w:val="003F190F"/>
    <w:rsid w:val="003F7398"/>
    <w:rsid w:val="00400CFC"/>
    <w:rsid w:val="00412A4C"/>
    <w:rsid w:val="0042146D"/>
    <w:rsid w:val="004217CF"/>
    <w:rsid w:val="00430CAB"/>
    <w:rsid w:val="00430D3A"/>
    <w:rsid w:val="00440B6C"/>
    <w:rsid w:val="00454546"/>
    <w:rsid w:val="0045731E"/>
    <w:rsid w:val="00461F74"/>
    <w:rsid w:val="00465E00"/>
    <w:rsid w:val="004674EA"/>
    <w:rsid w:val="00474CA1"/>
    <w:rsid w:val="00476329"/>
    <w:rsid w:val="0048649B"/>
    <w:rsid w:val="00491CC5"/>
    <w:rsid w:val="00493D9D"/>
    <w:rsid w:val="004948EB"/>
    <w:rsid w:val="004A087E"/>
    <w:rsid w:val="004A219B"/>
    <w:rsid w:val="004A54D7"/>
    <w:rsid w:val="004B0A05"/>
    <w:rsid w:val="004B16BD"/>
    <w:rsid w:val="004C159B"/>
    <w:rsid w:val="004C40C5"/>
    <w:rsid w:val="004D0DE6"/>
    <w:rsid w:val="004D56AA"/>
    <w:rsid w:val="004E1983"/>
    <w:rsid w:val="004E2F0E"/>
    <w:rsid w:val="004E75D8"/>
    <w:rsid w:val="004F6A42"/>
    <w:rsid w:val="005022BD"/>
    <w:rsid w:val="00503F04"/>
    <w:rsid w:val="00516698"/>
    <w:rsid w:val="005301E5"/>
    <w:rsid w:val="005477A2"/>
    <w:rsid w:val="00556E5B"/>
    <w:rsid w:val="00563EE8"/>
    <w:rsid w:val="005641A4"/>
    <w:rsid w:val="00567213"/>
    <w:rsid w:val="00567892"/>
    <w:rsid w:val="00574BE4"/>
    <w:rsid w:val="00575435"/>
    <w:rsid w:val="00576B9B"/>
    <w:rsid w:val="00592094"/>
    <w:rsid w:val="005928FF"/>
    <w:rsid w:val="00594B60"/>
    <w:rsid w:val="005950D5"/>
    <w:rsid w:val="00597B49"/>
    <w:rsid w:val="005A085F"/>
    <w:rsid w:val="005B1714"/>
    <w:rsid w:val="005B1C85"/>
    <w:rsid w:val="005B35ED"/>
    <w:rsid w:val="005D05FE"/>
    <w:rsid w:val="005D6B5C"/>
    <w:rsid w:val="005E2765"/>
    <w:rsid w:val="005E2FCF"/>
    <w:rsid w:val="005F5E85"/>
    <w:rsid w:val="00602371"/>
    <w:rsid w:val="006058C4"/>
    <w:rsid w:val="00606207"/>
    <w:rsid w:val="006120F8"/>
    <w:rsid w:val="00612AE6"/>
    <w:rsid w:val="006243E0"/>
    <w:rsid w:val="00627A0D"/>
    <w:rsid w:val="00630646"/>
    <w:rsid w:val="00637768"/>
    <w:rsid w:val="00652A94"/>
    <w:rsid w:val="006535E6"/>
    <w:rsid w:val="00656EA7"/>
    <w:rsid w:val="0066712E"/>
    <w:rsid w:val="00680B49"/>
    <w:rsid w:val="00695C62"/>
    <w:rsid w:val="006A4054"/>
    <w:rsid w:val="006B5B06"/>
    <w:rsid w:val="006C204B"/>
    <w:rsid w:val="006D48F5"/>
    <w:rsid w:val="006E5FCC"/>
    <w:rsid w:val="006F5361"/>
    <w:rsid w:val="006F5ADD"/>
    <w:rsid w:val="0070265B"/>
    <w:rsid w:val="0070740F"/>
    <w:rsid w:val="007128CA"/>
    <w:rsid w:val="00712F06"/>
    <w:rsid w:val="00727E5F"/>
    <w:rsid w:val="00735138"/>
    <w:rsid w:val="0074751D"/>
    <w:rsid w:val="00787AF5"/>
    <w:rsid w:val="007968EA"/>
    <w:rsid w:val="007A7232"/>
    <w:rsid w:val="007B2A05"/>
    <w:rsid w:val="007B5B8D"/>
    <w:rsid w:val="007B6053"/>
    <w:rsid w:val="007C4281"/>
    <w:rsid w:val="007D2DEF"/>
    <w:rsid w:val="007D53B8"/>
    <w:rsid w:val="007E0B65"/>
    <w:rsid w:val="007E0F80"/>
    <w:rsid w:val="007E3C79"/>
    <w:rsid w:val="007F54E5"/>
    <w:rsid w:val="00800F28"/>
    <w:rsid w:val="00801C99"/>
    <w:rsid w:val="00805E56"/>
    <w:rsid w:val="00815349"/>
    <w:rsid w:val="00827704"/>
    <w:rsid w:val="0083214E"/>
    <w:rsid w:val="00844E8E"/>
    <w:rsid w:val="00846DE6"/>
    <w:rsid w:val="0086078A"/>
    <w:rsid w:val="008646C3"/>
    <w:rsid w:val="00872B94"/>
    <w:rsid w:val="00873D64"/>
    <w:rsid w:val="00874C5B"/>
    <w:rsid w:val="00884F3E"/>
    <w:rsid w:val="008967CB"/>
    <w:rsid w:val="008B3B5B"/>
    <w:rsid w:val="008B728E"/>
    <w:rsid w:val="008C4464"/>
    <w:rsid w:val="008C5058"/>
    <w:rsid w:val="008D07A0"/>
    <w:rsid w:val="008D62D8"/>
    <w:rsid w:val="0090539A"/>
    <w:rsid w:val="00913410"/>
    <w:rsid w:val="009416E2"/>
    <w:rsid w:val="00944F8A"/>
    <w:rsid w:val="00956456"/>
    <w:rsid w:val="0096312E"/>
    <w:rsid w:val="00976808"/>
    <w:rsid w:val="00977F1D"/>
    <w:rsid w:val="00981AEC"/>
    <w:rsid w:val="00984563"/>
    <w:rsid w:val="00985574"/>
    <w:rsid w:val="009863AF"/>
    <w:rsid w:val="00986A1B"/>
    <w:rsid w:val="00997CD4"/>
    <w:rsid w:val="009B27C0"/>
    <w:rsid w:val="009B2ABF"/>
    <w:rsid w:val="009B4AD7"/>
    <w:rsid w:val="009B6E74"/>
    <w:rsid w:val="009B7B88"/>
    <w:rsid w:val="009C31E3"/>
    <w:rsid w:val="009E0571"/>
    <w:rsid w:val="009E6453"/>
    <w:rsid w:val="009F1928"/>
    <w:rsid w:val="009F22FC"/>
    <w:rsid w:val="009F7B0A"/>
    <w:rsid w:val="00A11981"/>
    <w:rsid w:val="00A15823"/>
    <w:rsid w:val="00A403A3"/>
    <w:rsid w:val="00A42EFF"/>
    <w:rsid w:val="00A436A5"/>
    <w:rsid w:val="00A45D4F"/>
    <w:rsid w:val="00A471DD"/>
    <w:rsid w:val="00A62F36"/>
    <w:rsid w:val="00A66A88"/>
    <w:rsid w:val="00A71149"/>
    <w:rsid w:val="00A726F5"/>
    <w:rsid w:val="00A7406A"/>
    <w:rsid w:val="00A76199"/>
    <w:rsid w:val="00A80F8A"/>
    <w:rsid w:val="00A94C0C"/>
    <w:rsid w:val="00A9523E"/>
    <w:rsid w:val="00A95EB8"/>
    <w:rsid w:val="00A97482"/>
    <w:rsid w:val="00AA1E72"/>
    <w:rsid w:val="00AA7512"/>
    <w:rsid w:val="00AB3F0E"/>
    <w:rsid w:val="00AB5BFA"/>
    <w:rsid w:val="00AC3A2C"/>
    <w:rsid w:val="00AC454D"/>
    <w:rsid w:val="00AC4FF7"/>
    <w:rsid w:val="00AE4C85"/>
    <w:rsid w:val="00AE4D82"/>
    <w:rsid w:val="00AE5F2D"/>
    <w:rsid w:val="00B008CB"/>
    <w:rsid w:val="00B0333C"/>
    <w:rsid w:val="00B034F6"/>
    <w:rsid w:val="00B1756D"/>
    <w:rsid w:val="00B2541F"/>
    <w:rsid w:val="00B27049"/>
    <w:rsid w:val="00B37626"/>
    <w:rsid w:val="00B41984"/>
    <w:rsid w:val="00B4600C"/>
    <w:rsid w:val="00B46B37"/>
    <w:rsid w:val="00B618DD"/>
    <w:rsid w:val="00B70CBF"/>
    <w:rsid w:val="00B75AAE"/>
    <w:rsid w:val="00B82A84"/>
    <w:rsid w:val="00B92F8E"/>
    <w:rsid w:val="00BA47E0"/>
    <w:rsid w:val="00BB28D0"/>
    <w:rsid w:val="00BB2A2A"/>
    <w:rsid w:val="00BB6880"/>
    <w:rsid w:val="00C06773"/>
    <w:rsid w:val="00C07447"/>
    <w:rsid w:val="00C252BE"/>
    <w:rsid w:val="00C3242B"/>
    <w:rsid w:val="00C400DE"/>
    <w:rsid w:val="00C412E9"/>
    <w:rsid w:val="00C50B71"/>
    <w:rsid w:val="00C532A4"/>
    <w:rsid w:val="00C604CF"/>
    <w:rsid w:val="00C60ED2"/>
    <w:rsid w:val="00C81CF0"/>
    <w:rsid w:val="00C917C4"/>
    <w:rsid w:val="00C93F43"/>
    <w:rsid w:val="00CA2A64"/>
    <w:rsid w:val="00CA3828"/>
    <w:rsid w:val="00CC3BBD"/>
    <w:rsid w:val="00CD2350"/>
    <w:rsid w:val="00CF4752"/>
    <w:rsid w:val="00CF5C19"/>
    <w:rsid w:val="00D0185C"/>
    <w:rsid w:val="00D02105"/>
    <w:rsid w:val="00D16C91"/>
    <w:rsid w:val="00D17743"/>
    <w:rsid w:val="00D24C3A"/>
    <w:rsid w:val="00D3588F"/>
    <w:rsid w:val="00D4102D"/>
    <w:rsid w:val="00D42D9A"/>
    <w:rsid w:val="00D606F3"/>
    <w:rsid w:val="00D67FC6"/>
    <w:rsid w:val="00D86B46"/>
    <w:rsid w:val="00D960B8"/>
    <w:rsid w:val="00DA2A6E"/>
    <w:rsid w:val="00DA5CEC"/>
    <w:rsid w:val="00DB6413"/>
    <w:rsid w:val="00DC0603"/>
    <w:rsid w:val="00DC5532"/>
    <w:rsid w:val="00DE390E"/>
    <w:rsid w:val="00E204BC"/>
    <w:rsid w:val="00E20EF5"/>
    <w:rsid w:val="00E234C9"/>
    <w:rsid w:val="00E25FEE"/>
    <w:rsid w:val="00E2758F"/>
    <w:rsid w:val="00E41583"/>
    <w:rsid w:val="00E64E65"/>
    <w:rsid w:val="00E67B2E"/>
    <w:rsid w:val="00E77DB1"/>
    <w:rsid w:val="00E83CD8"/>
    <w:rsid w:val="00E841EE"/>
    <w:rsid w:val="00E92844"/>
    <w:rsid w:val="00EA264F"/>
    <w:rsid w:val="00EA7490"/>
    <w:rsid w:val="00EB163A"/>
    <w:rsid w:val="00EC0C99"/>
    <w:rsid w:val="00ED47AF"/>
    <w:rsid w:val="00ED4B01"/>
    <w:rsid w:val="00EE6153"/>
    <w:rsid w:val="00EF0833"/>
    <w:rsid w:val="00EF1085"/>
    <w:rsid w:val="00F06F12"/>
    <w:rsid w:val="00F16209"/>
    <w:rsid w:val="00F17A9F"/>
    <w:rsid w:val="00F45596"/>
    <w:rsid w:val="00F50DD4"/>
    <w:rsid w:val="00F57689"/>
    <w:rsid w:val="00F70B58"/>
    <w:rsid w:val="00F7765F"/>
    <w:rsid w:val="00F808CC"/>
    <w:rsid w:val="00F9041D"/>
    <w:rsid w:val="00F91BED"/>
    <w:rsid w:val="00FA3C3C"/>
    <w:rsid w:val="00FA3C5D"/>
    <w:rsid w:val="00FA5751"/>
    <w:rsid w:val="00FB4938"/>
    <w:rsid w:val="00FB66DE"/>
    <w:rsid w:val="00FF16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B6C98"/>
  <w15:docId w15:val="{13040FC8-F3BF-4D20-BF2D-8D7143D3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C6"/>
  </w:style>
  <w:style w:type="paragraph" w:styleId="Heading3">
    <w:name w:val="heading 3"/>
    <w:basedOn w:val="Normal"/>
    <w:link w:val="Heading3Char"/>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5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semiHidden/>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Heading 11,List Paragraph1,Header Char1,Medium Grid 1 - Accent 21,Body of text+1,Body of text+2,Body of text+3,List Paragraph11,sub-section"/>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Heading 11 Char,List Paragraph1 Char,Header Char1 Char,Medium Grid 1 - Accent 21 Char,Body of text+1 Char,Body of text+2 Char,Body of text+3 Char,List Paragraph11 Char,sub-section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character" w:customStyle="1" w:styleId="shorttext">
    <w:name w:val="short_text"/>
    <w:rsid w:val="006F5ADD"/>
  </w:style>
  <w:style w:type="paragraph" w:customStyle="1" w:styleId="figurecaption">
    <w:name w:val="figure caption"/>
    <w:rsid w:val="006F5ADD"/>
    <w:pPr>
      <w:numPr>
        <w:numId w:val="5"/>
      </w:numPr>
      <w:suppressAutoHyphens/>
      <w:spacing w:before="80" w:after="200" w:line="1" w:lineRule="atLeast"/>
      <w:ind w:leftChars="-1" w:left="-1" w:hangingChars="1" w:hanging="1"/>
      <w:jc w:val="center"/>
      <w:textDirection w:val="btLr"/>
      <w:textAlignment w:val="top"/>
      <w:outlineLvl w:val="0"/>
    </w:pPr>
    <w:rPr>
      <w:rFonts w:ascii="Times New Roman" w:eastAsia="Times New Roman" w:hAnsi="Times New Roman" w:cs="Times New Roman"/>
      <w:noProof/>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8133">
      <w:bodyDiv w:val="1"/>
      <w:marLeft w:val="0"/>
      <w:marRight w:val="0"/>
      <w:marTop w:val="0"/>
      <w:marBottom w:val="0"/>
      <w:divBdr>
        <w:top w:val="none" w:sz="0" w:space="0" w:color="auto"/>
        <w:left w:val="none" w:sz="0" w:space="0" w:color="auto"/>
        <w:bottom w:val="none" w:sz="0" w:space="0" w:color="auto"/>
        <w:right w:val="none" w:sz="0" w:space="0" w:color="auto"/>
      </w:divBdr>
      <w:divsChild>
        <w:div w:id="1635869537">
          <w:marLeft w:val="0"/>
          <w:marRight w:val="0"/>
          <w:marTop w:val="0"/>
          <w:marBottom w:val="0"/>
          <w:divBdr>
            <w:top w:val="none" w:sz="0" w:space="0" w:color="auto"/>
            <w:left w:val="none" w:sz="0" w:space="0" w:color="auto"/>
            <w:bottom w:val="none" w:sz="0" w:space="0" w:color="auto"/>
            <w:right w:val="none" w:sz="0" w:space="0" w:color="auto"/>
          </w:divBdr>
        </w:div>
        <w:div w:id="448747018">
          <w:marLeft w:val="0"/>
          <w:marRight w:val="0"/>
          <w:marTop w:val="0"/>
          <w:marBottom w:val="0"/>
          <w:divBdr>
            <w:top w:val="none" w:sz="0" w:space="0" w:color="auto"/>
            <w:left w:val="none" w:sz="0" w:space="0" w:color="auto"/>
            <w:bottom w:val="none" w:sz="0" w:space="0" w:color="auto"/>
            <w:right w:val="none" w:sz="0" w:space="0" w:color="auto"/>
          </w:divBdr>
        </w:div>
        <w:div w:id="1667705087">
          <w:marLeft w:val="0"/>
          <w:marRight w:val="0"/>
          <w:marTop w:val="0"/>
          <w:marBottom w:val="0"/>
          <w:divBdr>
            <w:top w:val="none" w:sz="0" w:space="0" w:color="auto"/>
            <w:left w:val="none" w:sz="0" w:space="0" w:color="auto"/>
            <w:bottom w:val="none" w:sz="0" w:space="0" w:color="auto"/>
            <w:right w:val="none" w:sz="0" w:space="0" w:color="auto"/>
          </w:divBdr>
        </w:div>
        <w:div w:id="1555047824">
          <w:marLeft w:val="0"/>
          <w:marRight w:val="0"/>
          <w:marTop w:val="0"/>
          <w:marBottom w:val="0"/>
          <w:divBdr>
            <w:top w:val="none" w:sz="0" w:space="0" w:color="auto"/>
            <w:left w:val="none" w:sz="0" w:space="0" w:color="auto"/>
            <w:bottom w:val="none" w:sz="0" w:space="0" w:color="auto"/>
            <w:right w:val="none" w:sz="0" w:space="0" w:color="auto"/>
          </w:divBdr>
        </w:div>
      </w:divsChild>
    </w:div>
    <w:div w:id="247934222">
      <w:bodyDiv w:val="1"/>
      <w:marLeft w:val="0"/>
      <w:marRight w:val="0"/>
      <w:marTop w:val="0"/>
      <w:marBottom w:val="0"/>
      <w:divBdr>
        <w:top w:val="none" w:sz="0" w:space="0" w:color="auto"/>
        <w:left w:val="none" w:sz="0" w:space="0" w:color="auto"/>
        <w:bottom w:val="none" w:sz="0" w:space="0" w:color="auto"/>
        <w:right w:val="none" w:sz="0" w:space="0" w:color="auto"/>
      </w:divBdr>
      <w:divsChild>
        <w:div w:id="1521893445">
          <w:marLeft w:val="0"/>
          <w:marRight w:val="0"/>
          <w:marTop w:val="0"/>
          <w:marBottom w:val="0"/>
          <w:divBdr>
            <w:top w:val="none" w:sz="0" w:space="0" w:color="auto"/>
            <w:left w:val="none" w:sz="0" w:space="0" w:color="auto"/>
            <w:bottom w:val="none" w:sz="0" w:space="0" w:color="auto"/>
            <w:right w:val="none" w:sz="0" w:space="0" w:color="auto"/>
          </w:divBdr>
        </w:div>
        <w:div w:id="1036732314">
          <w:marLeft w:val="0"/>
          <w:marRight w:val="0"/>
          <w:marTop w:val="0"/>
          <w:marBottom w:val="0"/>
          <w:divBdr>
            <w:top w:val="none" w:sz="0" w:space="0" w:color="auto"/>
            <w:left w:val="none" w:sz="0" w:space="0" w:color="auto"/>
            <w:bottom w:val="none" w:sz="0" w:space="0" w:color="auto"/>
            <w:right w:val="none" w:sz="0" w:space="0" w:color="auto"/>
          </w:divBdr>
        </w:div>
      </w:divsChild>
    </w:div>
    <w:div w:id="385565528">
      <w:bodyDiv w:val="1"/>
      <w:marLeft w:val="0"/>
      <w:marRight w:val="0"/>
      <w:marTop w:val="0"/>
      <w:marBottom w:val="0"/>
      <w:divBdr>
        <w:top w:val="none" w:sz="0" w:space="0" w:color="auto"/>
        <w:left w:val="none" w:sz="0" w:space="0" w:color="auto"/>
        <w:bottom w:val="none" w:sz="0" w:space="0" w:color="auto"/>
        <w:right w:val="none" w:sz="0" w:space="0" w:color="auto"/>
      </w:divBdr>
      <w:divsChild>
        <w:div w:id="1946617966">
          <w:marLeft w:val="0"/>
          <w:marRight w:val="0"/>
          <w:marTop w:val="0"/>
          <w:marBottom w:val="0"/>
          <w:divBdr>
            <w:top w:val="none" w:sz="0" w:space="0" w:color="auto"/>
            <w:left w:val="none" w:sz="0" w:space="0" w:color="auto"/>
            <w:bottom w:val="none" w:sz="0" w:space="0" w:color="auto"/>
            <w:right w:val="none" w:sz="0" w:space="0" w:color="auto"/>
          </w:divBdr>
        </w:div>
        <w:div w:id="2111966672">
          <w:marLeft w:val="0"/>
          <w:marRight w:val="0"/>
          <w:marTop w:val="0"/>
          <w:marBottom w:val="0"/>
          <w:divBdr>
            <w:top w:val="none" w:sz="0" w:space="0" w:color="auto"/>
            <w:left w:val="none" w:sz="0" w:space="0" w:color="auto"/>
            <w:bottom w:val="none" w:sz="0" w:space="0" w:color="auto"/>
            <w:right w:val="none" w:sz="0" w:space="0" w:color="auto"/>
          </w:divBdr>
        </w:div>
        <w:div w:id="1794210952">
          <w:marLeft w:val="0"/>
          <w:marRight w:val="0"/>
          <w:marTop w:val="0"/>
          <w:marBottom w:val="0"/>
          <w:divBdr>
            <w:top w:val="none" w:sz="0" w:space="0" w:color="auto"/>
            <w:left w:val="none" w:sz="0" w:space="0" w:color="auto"/>
            <w:bottom w:val="none" w:sz="0" w:space="0" w:color="auto"/>
            <w:right w:val="none" w:sz="0" w:space="0" w:color="auto"/>
          </w:divBdr>
        </w:div>
        <w:div w:id="215162140">
          <w:marLeft w:val="0"/>
          <w:marRight w:val="0"/>
          <w:marTop w:val="0"/>
          <w:marBottom w:val="0"/>
          <w:divBdr>
            <w:top w:val="none" w:sz="0" w:space="0" w:color="auto"/>
            <w:left w:val="none" w:sz="0" w:space="0" w:color="auto"/>
            <w:bottom w:val="none" w:sz="0" w:space="0" w:color="auto"/>
            <w:right w:val="none" w:sz="0" w:space="0" w:color="auto"/>
          </w:divBdr>
        </w:div>
        <w:div w:id="1200168748">
          <w:marLeft w:val="0"/>
          <w:marRight w:val="0"/>
          <w:marTop w:val="0"/>
          <w:marBottom w:val="0"/>
          <w:divBdr>
            <w:top w:val="none" w:sz="0" w:space="0" w:color="auto"/>
            <w:left w:val="none" w:sz="0" w:space="0" w:color="auto"/>
            <w:bottom w:val="none" w:sz="0" w:space="0" w:color="auto"/>
            <w:right w:val="none" w:sz="0" w:space="0" w:color="auto"/>
          </w:divBdr>
        </w:div>
        <w:div w:id="1504005402">
          <w:marLeft w:val="0"/>
          <w:marRight w:val="0"/>
          <w:marTop w:val="0"/>
          <w:marBottom w:val="0"/>
          <w:divBdr>
            <w:top w:val="none" w:sz="0" w:space="0" w:color="auto"/>
            <w:left w:val="none" w:sz="0" w:space="0" w:color="auto"/>
            <w:bottom w:val="none" w:sz="0" w:space="0" w:color="auto"/>
            <w:right w:val="none" w:sz="0" w:space="0" w:color="auto"/>
          </w:divBdr>
        </w:div>
        <w:div w:id="175463608">
          <w:marLeft w:val="0"/>
          <w:marRight w:val="0"/>
          <w:marTop w:val="0"/>
          <w:marBottom w:val="0"/>
          <w:divBdr>
            <w:top w:val="none" w:sz="0" w:space="0" w:color="auto"/>
            <w:left w:val="none" w:sz="0" w:space="0" w:color="auto"/>
            <w:bottom w:val="none" w:sz="0" w:space="0" w:color="auto"/>
            <w:right w:val="none" w:sz="0" w:space="0" w:color="auto"/>
          </w:divBdr>
        </w:div>
      </w:divsChild>
    </w:div>
    <w:div w:id="472989558">
      <w:bodyDiv w:val="1"/>
      <w:marLeft w:val="0"/>
      <w:marRight w:val="0"/>
      <w:marTop w:val="0"/>
      <w:marBottom w:val="0"/>
      <w:divBdr>
        <w:top w:val="none" w:sz="0" w:space="0" w:color="auto"/>
        <w:left w:val="none" w:sz="0" w:space="0" w:color="auto"/>
        <w:bottom w:val="none" w:sz="0" w:space="0" w:color="auto"/>
        <w:right w:val="none" w:sz="0" w:space="0" w:color="auto"/>
      </w:divBdr>
      <w:divsChild>
        <w:div w:id="757560173">
          <w:marLeft w:val="0"/>
          <w:marRight w:val="0"/>
          <w:marTop w:val="0"/>
          <w:marBottom w:val="0"/>
          <w:divBdr>
            <w:top w:val="none" w:sz="0" w:space="0" w:color="auto"/>
            <w:left w:val="none" w:sz="0" w:space="0" w:color="auto"/>
            <w:bottom w:val="none" w:sz="0" w:space="0" w:color="auto"/>
            <w:right w:val="none" w:sz="0" w:space="0" w:color="auto"/>
          </w:divBdr>
        </w:div>
        <w:div w:id="1143811676">
          <w:marLeft w:val="0"/>
          <w:marRight w:val="0"/>
          <w:marTop w:val="0"/>
          <w:marBottom w:val="0"/>
          <w:divBdr>
            <w:top w:val="none" w:sz="0" w:space="0" w:color="auto"/>
            <w:left w:val="none" w:sz="0" w:space="0" w:color="auto"/>
            <w:bottom w:val="none" w:sz="0" w:space="0" w:color="auto"/>
            <w:right w:val="none" w:sz="0" w:space="0" w:color="auto"/>
          </w:divBdr>
        </w:div>
        <w:div w:id="195239318">
          <w:marLeft w:val="0"/>
          <w:marRight w:val="0"/>
          <w:marTop w:val="0"/>
          <w:marBottom w:val="0"/>
          <w:divBdr>
            <w:top w:val="none" w:sz="0" w:space="0" w:color="auto"/>
            <w:left w:val="none" w:sz="0" w:space="0" w:color="auto"/>
            <w:bottom w:val="none" w:sz="0" w:space="0" w:color="auto"/>
            <w:right w:val="none" w:sz="0" w:space="0" w:color="auto"/>
          </w:divBdr>
        </w:div>
        <w:div w:id="392658013">
          <w:marLeft w:val="0"/>
          <w:marRight w:val="0"/>
          <w:marTop w:val="0"/>
          <w:marBottom w:val="0"/>
          <w:divBdr>
            <w:top w:val="none" w:sz="0" w:space="0" w:color="auto"/>
            <w:left w:val="none" w:sz="0" w:space="0" w:color="auto"/>
            <w:bottom w:val="none" w:sz="0" w:space="0" w:color="auto"/>
            <w:right w:val="none" w:sz="0" w:space="0" w:color="auto"/>
          </w:divBdr>
        </w:div>
        <w:div w:id="593708131">
          <w:marLeft w:val="0"/>
          <w:marRight w:val="0"/>
          <w:marTop w:val="0"/>
          <w:marBottom w:val="0"/>
          <w:divBdr>
            <w:top w:val="none" w:sz="0" w:space="0" w:color="auto"/>
            <w:left w:val="none" w:sz="0" w:space="0" w:color="auto"/>
            <w:bottom w:val="none" w:sz="0" w:space="0" w:color="auto"/>
            <w:right w:val="none" w:sz="0" w:space="0" w:color="auto"/>
          </w:divBdr>
        </w:div>
        <w:div w:id="677929305">
          <w:marLeft w:val="0"/>
          <w:marRight w:val="0"/>
          <w:marTop w:val="0"/>
          <w:marBottom w:val="0"/>
          <w:divBdr>
            <w:top w:val="none" w:sz="0" w:space="0" w:color="auto"/>
            <w:left w:val="none" w:sz="0" w:space="0" w:color="auto"/>
            <w:bottom w:val="none" w:sz="0" w:space="0" w:color="auto"/>
            <w:right w:val="none" w:sz="0" w:space="0" w:color="auto"/>
          </w:divBdr>
        </w:div>
        <w:div w:id="1261455025">
          <w:marLeft w:val="0"/>
          <w:marRight w:val="0"/>
          <w:marTop w:val="0"/>
          <w:marBottom w:val="0"/>
          <w:divBdr>
            <w:top w:val="none" w:sz="0" w:space="0" w:color="auto"/>
            <w:left w:val="none" w:sz="0" w:space="0" w:color="auto"/>
            <w:bottom w:val="none" w:sz="0" w:space="0" w:color="auto"/>
            <w:right w:val="none" w:sz="0" w:space="0" w:color="auto"/>
          </w:divBdr>
        </w:div>
      </w:divsChild>
    </w:div>
    <w:div w:id="1092894219">
      <w:bodyDiv w:val="1"/>
      <w:marLeft w:val="0"/>
      <w:marRight w:val="0"/>
      <w:marTop w:val="0"/>
      <w:marBottom w:val="0"/>
      <w:divBdr>
        <w:top w:val="none" w:sz="0" w:space="0" w:color="auto"/>
        <w:left w:val="none" w:sz="0" w:space="0" w:color="auto"/>
        <w:bottom w:val="none" w:sz="0" w:space="0" w:color="auto"/>
        <w:right w:val="none" w:sz="0" w:space="0" w:color="auto"/>
      </w:divBdr>
      <w:divsChild>
        <w:div w:id="1399743391">
          <w:marLeft w:val="0"/>
          <w:marRight w:val="0"/>
          <w:marTop w:val="0"/>
          <w:marBottom w:val="0"/>
          <w:divBdr>
            <w:top w:val="none" w:sz="0" w:space="0" w:color="auto"/>
            <w:left w:val="none" w:sz="0" w:space="0" w:color="auto"/>
            <w:bottom w:val="none" w:sz="0" w:space="0" w:color="auto"/>
            <w:right w:val="none" w:sz="0" w:space="0" w:color="auto"/>
          </w:divBdr>
        </w:div>
        <w:div w:id="1923484869">
          <w:marLeft w:val="0"/>
          <w:marRight w:val="0"/>
          <w:marTop w:val="0"/>
          <w:marBottom w:val="0"/>
          <w:divBdr>
            <w:top w:val="none" w:sz="0" w:space="0" w:color="auto"/>
            <w:left w:val="none" w:sz="0" w:space="0" w:color="auto"/>
            <w:bottom w:val="none" w:sz="0" w:space="0" w:color="auto"/>
            <w:right w:val="none" w:sz="0" w:space="0" w:color="auto"/>
          </w:divBdr>
        </w:div>
        <w:div w:id="1588076469">
          <w:marLeft w:val="0"/>
          <w:marRight w:val="0"/>
          <w:marTop w:val="0"/>
          <w:marBottom w:val="0"/>
          <w:divBdr>
            <w:top w:val="none" w:sz="0" w:space="0" w:color="auto"/>
            <w:left w:val="none" w:sz="0" w:space="0" w:color="auto"/>
            <w:bottom w:val="none" w:sz="0" w:space="0" w:color="auto"/>
            <w:right w:val="none" w:sz="0" w:space="0" w:color="auto"/>
          </w:divBdr>
        </w:div>
        <w:div w:id="1637175583">
          <w:marLeft w:val="0"/>
          <w:marRight w:val="0"/>
          <w:marTop w:val="0"/>
          <w:marBottom w:val="0"/>
          <w:divBdr>
            <w:top w:val="none" w:sz="0" w:space="0" w:color="auto"/>
            <w:left w:val="none" w:sz="0" w:space="0" w:color="auto"/>
            <w:bottom w:val="none" w:sz="0" w:space="0" w:color="auto"/>
            <w:right w:val="none" w:sz="0" w:space="0" w:color="auto"/>
          </w:divBdr>
        </w:div>
      </w:divsChild>
    </w:div>
    <w:div w:id="1508520274">
      <w:bodyDiv w:val="1"/>
      <w:marLeft w:val="0"/>
      <w:marRight w:val="0"/>
      <w:marTop w:val="0"/>
      <w:marBottom w:val="0"/>
      <w:divBdr>
        <w:top w:val="none" w:sz="0" w:space="0" w:color="auto"/>
        <w:left w:val="none" w:sz="0" w:space="0" w:color="auto"/>
        <w:bottom w:val="none" w:sz="0" w:space="0" w:color="auto"/>
        <w:right w:val="none" w:sz="0" w:space="0" w:color="auto"/>
      </w:divBdr>
    </w:div>
    <w:div w:id="2031254064">
      <w:bodyDiv w:val="1"/>
      <w:marLeft w:val="0"/>
      <w:marRight w:val="0"/>
      <w:marTop w:val="0"/>
      <w:marBottom w:val="0"/>
      <w:divBdr>
        <w:top w:val="none" w:sz="0" w:space="0" w:color="auto"/>
        <w:left w:val="none" w:sz="0" w:space="0" w:color="auto"/>
        <w:bottom w:val="none" w:sz="0" w:space="0" w:color="auto"/>
        <w:right w:val="none" w:sz="0" w:space="0" w:color="auto"/>
      </w:divBdr>
    </w:div>
    <w:div w:id="204767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reativecommons.org/licenses/by-sa/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sa/4.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https://e-journal.undikma.ac.id/index.php/bioscientist" TargetMode="External"/><Relationship Id="rId2" Type="http://schemas.openxmlformats.org/officeDocument/2006/relationships/hyperlink" Target="https://e-journal.undikma.ac.id/index.php/bioscientis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2788</Words>
  <Characters>15896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CWE</dc:creator>
  <cp:keywords/>
  <dc:description/>
  <cp:lastModifiedBy>Herna</cp:lastModifiedBy>
  <cp:revision>4</cp:revision>
  <cp:lastPrinted>2019-06-21T15:21:00Z</cp:lastPrinted>
  <dcterms:created xsi:type="dcterms:W3CDTF">2022-08-30T07:49:00Z</dcterms:created>
  <dcterms:modified xsi:type="dcterms:W3CDTF">2022-09-02T07:53:00Z</dcterms:modified>
</cp:coreProperties>
</file>