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E0A" w:rsidRDefault="00097E0A" w:rsidP="00097E0A">
      <w:pPr>
        <w:pStyle w:val="ListParagraph"/>
        <w:spacing w:after="0" w:line="240" w:lineRule="auto"/>
        <w:ind w:left="426"/>
        <w:jc w:val="center"/>
        <w:rPr>
          <w:rFonts w:ascii="Times New Roman" w:hAnsi="Times New Roman"/>
          <w:b/>
          <w:sz w:val="24"/>
          <w:szCs w:val="24"/>
        </w:rPr>
      </w:pPr>
      <w:r w:rsidRPr="006567BC">
        <w:rPr>
          <w:rFonts w:ascii="Times New Roman" w:hAnsi="Times New Roman"/>
          <w:b/>
          <w:sz w:val="24"/>
          <w:szCs w:val="24"/>
        </w:rPr>
        <w:t xml:space="preserve">EFEKTIFITAS PENGGUNAAN BAHAN </w:t>
      </w:r>
      <w:proofErr w:type="gramStart"/>
      <w:r w:rsidRPr="006567BC">
        <w:rPr>
          <w:rFonts w:ascii="Times New Roman" w:hAnsi="Times New Roman"/>
          <w:b/>
          <w:sz w:val="24"/>
          <w:szCs w:val="24"/>
        </w:rPr>
        <w:t>AJAR</w:t>
      </w:r>
      <w:proofErr w:type="gramEnd"/>
      <w:r w:rsidRPr="006567BC">
        <w:rPr>
          <w:rFonts w:ascii="Times New Roman" w:hAnsi="Times New Roman"/>
          <w:b/>
          <w:sz w:val="24"/>
          <w:szCs w:val="24"/>
        </w:rPr>
        <w:t xml:space="preserve"> PENGEMBANGAN PENILAIAN AUTENTIK SEBAGAI </w:t>
      </w:r>
      <w:r>
        <w:rPr>
          <w:rFonts w:ascii="Times New Roman" w:hAnsi="Times New Roman"/>
          <w:b/>
          <w:sz w:val="24"/>
          <w:szCs w:val="24"/>
        </w:rPr>
        <w:t>MEDIA PEMBELAJAN</w:t>
      </w:r>
      <w:r w:rsidRPr="006567BC">
        <w:rPr>
          <w:rFonts w:ascii="Times New Roman" w:hAnsi="Times New Roman"/>
          <w:b/>
          <w:sz w:val="24"/>
          <w:szCs w:val="24"/>
        </w:rPr>
        <w:t xml:space="preserve"> </w:t>
      </w:r>
      <w:r>
        <w:rPr>
          <w:rFonts w:ascii="Times New Roman" w:hAnsi="Times New Roman"/>
          <w:b/>
          <w:sz w:val="24"/>
          <w:szCs w:val="24"/>
        </w:rPr>
        <w:t xml:space="preserve">PJJ PADA MATAKULIAH </w:t>
      </w:r>
      <w:r w:rsidRPr="006567BC">
        <w:rPr>
          <w:rFonts w:ascii="Times New Roman" w:hAnsi="Times New Roman"/>
          <w:b/>
          <w:sz w:val="24"/>
          <w:szCs w:val="24"/>
        </w:rPr>
        <w:t>P3BIO.</w:t>
      </w:r>
    </w:p>
    <w:p w:rsidR="00097E0A" w:rsidRPr="006567BC" w:rsidRDefault="00097E0A" w:rsidP="00097E0A">
      <w:pPr>
        <w:pStyle w:val="ListParagraph"/>
        <w:spacing w:after="0" w:line="240" w:lineRule="auto"/>
        <w:ind w:left="426"/>
        <w:jc w:val="center"/>
        <w:rPr>
          <w:rFonts w:ascii="Times New Roman" w:hAnsi="Times New Roman" w:cs="Times New Roman"/>
          <w:sz w:val="24"/>
          <w:szCs w:val="24"/>
        </w:rPr>
      </w:pPr>
    </w:p>
    <w:p w:rsidR="008B3B5B" w:rsidRPr="00097E0A" w:rsidRDefault="00097E0A" w:rsidP="0074751D">
      <w:pPr>
        <w:spacing w:after="0" w:line="240" w:lineRule="auto"/>
        <w:jc w:val="center"/>
        <w:rPr>
          <w:rFonts w:ascii="Times New Roman" w:hAnsi="Times New Roman" w:cs="Times New Roman"/>
          <w:b/>
          <w:sz w:val="24"/>
          <w:szCs w:val="24"/>
          <w:vertAlign w:val="superscript"/>
          <w:lang w:val="id-ID"/>
        </w:rPr>
      </w:pPr>
      <w:r>
        <w:rPr>
          <w:rFonts w:ascii="Times New Roman" w:hAnsi="Times New Roman" w:cs="Times New Roman"/>
          <w:b/>
          <w:sz w:val="24"/>
          <w:szCs w:val="24"/>
        </w:rPr>
        <w:t>Baiq Muli Harisanti</w:t>
      </w:r>
      <w:r w:rsidR="0074751D" w:rsidRPr="0074751D">
        <w:rPr>
          <w:rFonts w:ascii="Times New Roman" w:hAnsi="Times New Roman" w:cs="Times New Roman"/>
          <w:b/>
          <w:sz w:val="24"/>
          <w:szCs w:val="24"/>
          <w:vertAlign w:val="superscript"/>
          <w:lang w:val="id-ID"/>
        </w:rPr>
        <w:t>1</w:t>
      </w:r>
      <w:r w:rsidR="00E92844" w:rsidRPr="00E204BC">
        <w:rPr>
          <w:rFonts w:ascii="Times New Roman" w:hAnsi="Times New Roman" w:cs="Times New Roman"/>
          <w:b/>
          <w:sz w:val="24"/>
          <w:szCs w:val="24"/>
        </w:rPr>
        <w:t xml:space="preserve">, </w:t>
      </w:r>
      <w:r>
        <w:rPr>
          <w:rFonts w:ascii="Times New Roman" w:hAnsi="Times New Roman" w:cs="Times New Roman"/>
          <w:b/>
          <w:sz w:val="24"/>
          <w:szCs w:val="24"/>
        </w:rPr>
        <w:t>Titi Laily Hajiriah</w:t>
      </w:r>
      <w:r w:rsidR="0074751D" w:rsidRPr="0074751D">
        <w:rPr>
          <w:rFonts w:ascii="Times New Roman" w:hAnsi="Times New Roman" w:cs="Times New Roman"/>
          <w:b/>
          <w:sz w:val="24"/>
          <w:szCs w:val="24"/>
          <w:vertAlign w:val="superscript"/>
          <w:lang w:val="id-ID"/>
        </w:rPr>
        <w:t>2</w:t>
      </w:r>
      <w:r w:rsidR="00E92844" w:rsidRPr="00E204BC">
        <w:rPr>
          <w:rFonts w:ascii="Times New Roman" w:hAnsi="Times New Roman" w:cs="Times New Roman"/>
          <w:b/>
          <w:sz w:val="24"/>
          <w:szCs w:val="24"/>
        </w:rPr>
        <w:t xml:space="preserve">, </w:t>
      </w:r>
      <w:r>
        <w:rPr>
          <w:rFonts w:ascii="Times New Roman" w:hAnsi="Times New Roman" w:cs="Times New Roman"/>
          <w:b/>
          <w:sz w:val="24"/>
          <w:szCs w:val="24"/>
        </w:rPr>
        <w:t>I Wayan Karmana</w:t>
      </w:r>
      <w:r>
        <w:rPr>
          <w:rFonts w:ascii="Times New Roman" w:hAnsi="Times New Roman" w:cs="Times New Roman"/>
          <w:b/>
          <w:sz w:val="24"/>
          <w:szCs w:val="24"/>
          <w:vertAlign w:val="superscript"/>
        </w:rPr>
        <w:t>3</w:t>
      </w:r>
    </w:p>
    <w:p w:rsidR="0074751D" w:rsidRPr="00AE4D82" w:rsidRDefault="0074751D" w:rsidP="00AE4D82">
      <w:pPr>
        <w:spacing w:after="0" w:line="240" w:lineRule="auto"/>
        <w:jc w:val="center"/>
        <w:rPr>
          <w:rFonts w:ascii="Times New Roman" w:hAnsi="Times New Roman" w:cs="Times New Roman"/>
          <w:sz w:val="20"/>
          <w:szCs w:val="20"/>
          <w:lang w:val="id-ID"/>
        </w:rPr>
      </w:pPr>
      <w:r w:rsidRPr="00944F8A">
        <w:rPr>
          <w:rFonts w:ascii="Times New Roman" w:hAnsi="Times New Roman" w:cs="Times New Roman"/>
          <w:sz w:val="24"/>
          <w:szCs w:val="24"/>
          <w:vertAlign w:val="superscript"/>
          <w:lang w:val="id-ID"/>
        </w:rPr>
        <w:t>1,2</w:t>
      </w:r>
      <w:r w:rsidR="00A42EFF">
        <w:rPr>
          <w:rFonts w:ascii="Times New Roman" w:hAnsi="Times New Roman" w:cs="Times New Roman"/>
          <w:sz w:val="24"/>
          <w:szCs w:val="24"/>
          <w:vertAlign w:val="superscript"/>
          <w:lang w:val="id-ID"/>
        </w:rPr>
        <w:t>,</w:t>
      </w:r>
      <w:r w:rsidR="000B3230" w:rsidRPr="00944F8A">
        <w:rPr>
          <w:rFonts w:ascii="Times New Roman" w:hAnsi="Times New Roman" w:cs="Times New Roman"/>
          <w:sz w:val="24"/>
          <w:szCs w:val="24"/>
          <w:vertAlign w:val="superscript"/>
        </w:rPr>
        <w:t>&amp;</w:t>
      </w:r>
      <w:r w:rsidRPr="00944F8A">
        <w:rPr>
          <w:rFonts w:ascii="Times New Roman" w:hAnsi="Times New Roman" w:cs="Times New Roman"/>
          <w:sz w:val="24"/>
          <w:szCs w:val="24"/>
          <w:vertAlign w:val="superscript"/>
          <w:lang w:val="id-ID"/>
        </w:rPr>
        <w:t>3</w:t>
      </w:r>
      <w:r w:rsidR="00E92844" w:rsidRPr="00944F8A">
        <w:rPr>
          <w:rFonts w:ascii="Times New Roman" w:hAnsi="Times New Roman" w:cs="Times New Roman"/>
          <w:sz w:val="24"/>
          <w:szCs w:val="24"/>
        </w:rPr>
        <w:t xml:space="preserve">Program Studi </w:t>
      </w:r>
      <w:r w:rsidR="00AE4D82">
        <w:rPr>
          <w:rFonts w:ascii="Times New Roman" w:hAnsi="Times New Roman" w:cs="Times New Roman"/>
          <w:sz w:val="24"/>
          <w:szCs w:val="24"/>
          <w:lang w:val="id-ID"/>
        </w:rPr>
        <w:t>Pendidikan Biologi</w:t>
      </w:r>
      <w:r w:rsidR="00E92844" w:rsidRPr="00944F8A">
        <w:rPr>
          <w:rFonts w:ascii="Times New Roman" w:hAnsi="Times New Roman" w:cs="Times New Roman"/>
          <w:sz w:val="24"/>
          <w:szCs w:val="24"/>
        </w:rPr>
        <w:t xml:space="preserve">, </w:t>
      </w:r>
      <w:r w:rsidR="00097E0A">
        <w:rPr>
          <w:rFonts w:ascii="Times New Roman" w:hAnsi="Times New Roman" w:cs="Times New Roman"/>
          <w:sz w:val="24"/>
          <w:szCs w:val="24"/>
        </w:rPr>
        <w:t>FSTT</w:t>
      </w:r>
      <w:r w:rsidR="00E92844" w:rsidRPr="00944F8A">
        <w:rPr>
          <w:rFonts w:ascii="Times New Roman" w:hAnsi="Times New Roman" w:cs="Times New Roman"/>
          <w:sz w:val="24"/>
          <w:szCs w:val="24"/>
        </w:rPr>
        <w:t xml:space="preserve">, </w:t>
      </w:r>
      <w:r w:rsidR="00097E0A">
        <w:rPr>
          <w:rFonts w:ascii="Times New Roman" w:hAnsi="Times New Roman" w:cs="Times New Roman"/>
          <w:sz w:val="24"/>
          <w:szCs w:val="24"/>
        </w:rPr>
        <w:t>UNDIKMA M</w:t>
      </w:r>
      <w:r w:rsidR="00AE4D82">
        <w:rPr>
          <w:rFonts w:ascii="Times New Roman" w:hAnsi="Times New Roman" w:cs="Times New Roman"/>
          <w:sz w:val="24"/>
          <w:szCs w:val="24"/>
          <w:lang w:val="id-ID"/>
        </w:rPr>
        <w:t>ataram</w:t>
      </w:r>
      <w:r w:rsidR="000B3230" w:rsidRPr="00944F8A">
        <w:rPr>
          <w:rFonts w:ascii="Times New Roman" w:hAnsi="Times New Roman" w:cs="Times New Roman"/>
          <w:sz w:val="24"/>
          <w:szCs w:val="24"/>
        </w:rPr>
        <w:t>, Indonesia</w:t>
      </w:r>
      <w:r w:rsidR="00AE4D82">
        <w:rPr>
          <w:rFonts w:ascii="Times New Roman" w:hAnsi="Times New Roman" w:cs="Times New Roman"/>
          <w:sz w:val="24"/>
          <w:szCs w:val="24"/>
          <w:lang w:val="id-ID"/>
        </w:rPr>
        <w:t xml:space="preserve"> </w:t>
      </w:r>
    </w:p>
    <w:p w:rsidR="00097E0A" w:rsidRPr="00985574" w:rsidRDefault="0074751D" w:rsidP="00097E0A">
      <w:pPr>
        <w:spacing w:after="0" w:line="240" w:lineRule="auto"/>
        <w:jc w:val="center"/>
        <w:rPr>
          <w:rFonts w:ascii="Times New Roman" w:hAnsi="Times New Roman" w:cs="Times New Roman"/>
          <w:b/>
          <w:i/>
          <w:sz w:val="20"/>
          <w:szCs w:val="20"/>
          <w:lang w:val="id-ID"/>
        </w:rPr>
      </w:pPr>
      <w:r w:rsidRPr="00985574">
        <w:rPr>
          <w:rFonts w:ascii="Times New Roman" w:hAnsi="Times New Roman" w:cs="Times New Roman"/>
          <w:i/>
          <w:sz w:val="20"/>
          <w:szCs w:val="20"/>
          <w:lang w:val="id-ID"/>
        </w:rPr>
        <w:t>E</w:t>
      </w:r>
      <w:r w:rsidR="009416E2" w:rsidRPr="00985574">
        <w:rPr>
          <w:rFonts w:ascii="Times New Roman" w:hAnsi="Times New Roman" w:cs="Times New Roman"/>
          <w:i/>
          <w:sz w:val="20"/>
          <w:szCs w:val="20"/>
        </w:rPr>
        <w:t>-</w:t>
      </w:r>
      <w:r w:rsidRPr="00985574">
        <w:rPr>
          <w:rFonts w:ascii="Times New Roman" w:hAnsi="Times New Roman" w:cs="Times New Roman"/>
          <w:i/>
          <w:sz w:val="20"/>
          <w:szCs w:val="20"/>
          <w:lang w:val="id-ID"/>
        </w:rPr>
        <w:t xml:space="preserve">mail : </w:t>
      </w:r>
      <w:hyperlink r:id="rId9" w:history="1">
        <w:r w:rsidR="00097E0A" w:rsidRPr="005C291A">
          <w:rPr>
            <w:rStyle w:val="Hyperlink"/>
            <w:rFonts w:ascii="Times New Roman" w:hAnsi="Times New Roman" w:cs="Times New Roman"/>
            <w:i/>
            <w:sz w:val="20"/>
            <w:szCs w:val="20"/>
          </w:rPr>
          <w:t>titilailyhajiriah@undikma.</w:t>
        </w:r>
        <w:r w:rsidR="00097E0A" w:rsidRPr="005C291A">
          <w:rPr>
            <w:rStyle w:val="Hyperlink"/>
            <w:rFonts w:ascii="Times New Roman" w:hAnsi="Times New Roman" w:cs="Times New Roman"/>
            <w:i/>
            <w:sz w:val="20"/>
            <w:szCs w:val="20"/>
            <w:lang w:val="id-ID"/>
          </w:rPr>
          <w:t>ac.id</w:t>
        </w:r>
      </w:hyperlink>
      <w:r w:rsidR="00AE4D82" w:rsidRPr="00985574">
        <w:rPr>
          <w:rFonts w:ascii="Times New Roman" w:hAnsi="Times New Roman" w:cs="Times New Roman"/>
          <w:i/>
          <w:sz w:val="20"/>
          <w:szCs w:val="20"/>
          <w:lang w:val="id-ID"/>
        </w:rPr>
        <w:t xml:space="preserve"> </w:t>
      </w:r>
    </w:p>
    <w:p w:rsidR="00E92844" w:rsidRPr="00985574" w:rsidRDefault="00E92844" w:rsidP="00E92844">
      <w:pPr>
        <w:spacing w:after="0" w:line="240" w:lineRule="auto"/>
        <w:jc w:val="center"/>
        <w:rPr>
          <w:rFonts w:ascii="Times New Roman" w:hAnsi="Times New Roman" w:cs="Times New Roman"/>
          <w:b/>
          <w:i/>
          <w:sz w:val="20"/>
          <w:szCs w:val="20"/>
          <w:lang w:val="id-ID"/>
        </w:rPr>
      </w:pPr>
    </w:p>
    <w:p w:rsidR="00097E0A" w:rsidRDefault="009416E2" w:rsidP="00097E0A">
      <w:pPr>
        <w:jc w:val="both"/>
        <w:rPr>
          <w:rFonts w:ascii="Times New Roman" w:hAnsi="Times New Roman" w:cs="Times New Roman"/>
          <w:sz w:val="24"/>
          <w:szCs w:val="24"/>
          <w:bdr w:val="none" w:sz="0" w:space="0" w:color="auto" w:frame="1"/>
        </w:rPr>
      </w:pPr>
      <w:proofErr w:type="gramStart"/>
      <w:r w:rsidRPr="000B3230">
        <w:rPr>
          <w:rFonts w:ascii="Times New Roman" w:hAnsi="Times New Roman" w:cs="Times New Roman"/>
          <w:b/>
          <w:sz w:val="20"/>
          <w:szCs w:val="20"/>
        </w:rPr>
        <w:t>ABSTRAK</w:t>
      </w:r>
      <w:r w:rsidR="00097E0A">
        <w:rPr>
          <w:rFonts w:ascii="Times New Roman" w:hAnsi="Times New Roman" w:cs="Times New Roman"/>
          <w:b/>
          <w:sz w:val="20"/>
          <w:szCs w:val="20"/>
          <w:lang w:val="id-ID"/>
        </w:rPr>
        <w:t xml:space="preserve"> </w:t>
      </w:r>
      <w:r w:rsidRPr="00097E0A">
        <w:rPr>
          <w:rFonts w:ascii="Times New Roman" w:hAnsi="Times New Roman" w:cs="Times New Roman"/>
          <w:b/>
          <w:sz w:val="20"/>
          <w:szCs w:val="20"/>
        </w:rPr>
        <w:t>:</w:t>
      </w:r>
      <w:proofErr w:type="gramEnd"/>
      <w:r w:rsidRPr="00097E0A">
        <w:rPr>
          <w:rFonts w:ascii="Times New Roman" w:hAnsi="Times New Roman" w:cs="Times New Roman"/>
          <w:sz w:val="20"/>
          <w:szCs w:val="20"/>
        </w:rPr>
        <w:t xml:space="preserve"> </w:t>
      </w:r>
      <w:r w:rsidR="00097E0A" w:rsidRPr="00097E0A">
        <w:rPr>
          <w:rFonts w:ascii="Times New Roman" w:hAnsi="Times New Roman" w:cs="Times New Roman"/>
          <w:sz w:val="20"/>
          <w:szCs w:val="20"/>
          <w:bdr w:val="none" w:sz="0" w:space="0" w:color="auto" w:frame="1"/>
        </w:rPr>
        <w:t xml:space="preserve">Meluasnya wabah pandemi Covid-19 telah memaksa pemerintah untuk menutup sekolah-sekolah dan mendorong diadakannya pembelajaran jarak jauh dari rumah. Berbagai </w:t>
      </w:r>
      <w:proofErr w:type="gramStart"/>
      <w:r w:rsidR="00097E0A" w:rsidRPr="00097E0A">
        <w:rPr>
          <w:rFonts w:ascii="Times New Roman" w:hAnsi="Times New Roman" w:cs="Times New Roman"/>
          <w:sz w:val="20"/>
          <w:szCs w:val="20"/>
          <w:bdr w:val="none" w:sz="0" w:space="0" w:color="auto" w:frame="1"/>
        </w:rPr>
        <w:t>cara</w:t>
      </w:r>
      <w:proofErr w:type="gramEnd"/>
      <w:r w:rsidR="00097E0A" w:rsidRPr="00097E0A">
        <w:rPr>
          <w:rFonts w:ascii="Times New Roman" w:hAnsi="Times New Roman" w:cs="Times New Roman"/>
          <w:sz w:val="20"/>
          <w:szCs w:val="20"/>
          <w:bdr w:val="none" w:sz="0" w:space="0" w:color="auto" w:frame="1"/>
        </w:rPr>
        <w:t xml:space="preserve"> dilakukan untuk memastikan bahwa kegiatan belajar tetap berlangsung meskipun tidak adanya sesi tatap muka langsung. </w:t>
      </w:r>
      <w:proofErr w:type="gramStart"/>
      <w:r w:rsidR="00097E0A" w:rsidRPr="00097E0A">
        <w:rPr>
          <w:rFonts w:ascii="Times New Roman" w:hAnsi="Times New Roman" w:cs="Times New Roman"/>
          <w:sz w:val="20"/>
          <w:szCs w:val="20"/>
          <w:bdr w:val="none" w:sz="0" w:space="0" w:color="auto" w:frame="1"/>
        </w:rPr>
        <w:t>Untuk menunjang pembelajaran jarak jauk sangat dibutuhkan media yang tersedia secara online dan disampaikan secara daring.</w:t>
      </w:r>
      <w:proofErr w:type="gramEnd"/>
      <w:r w:rsidR="00097E0A" w:rsidRPr="00097E0A">
        <w:rPr>
          <w:rFonts w:ascii="Times New Roman" w:hAnsi="Times New Roman" w:cs="Times New Roman"/>
          <w:sz w:val="20"/>
          <w:szCs w:val="20"/>
          <w:bdr w:val="none" w:sz="0" w:space="0" w:color="auto" w:frame="1"/>
        </w:rPr>
        <w:t xml:space="preserve"> Adapun yang diharapkan dalam penelitian ini adalah memdeskripsikan dampa yang ditimbulkan dengan penggunaan bahan ajar secara daring dalam pembelajaran jarak jauk pada matakuliah P3BIO yang sedang dilaksanakan pada semester 4 tahun akademik 2020/2021 di S1 Program Studi Pendidikan Biologi Universitas Pendidikan Mandalika. </w:t>
      </w:r>
      <w:proofErr w:type="gramStart"/>
      <w:r w:rsidR="00097E0A" w:rsidRPr="00097E0A">
        <w:rPr>
          <w:rFonts w:ascii="Times New Roman" w:hAnsi="Times New Roman" w:cs="Times New Roman"/>
          <w:sz w:val="20"/>
          <w:szCs w:val="20"/>
          <w:bdr w:val="none" w:sz="0" w:space="0" w:color="auto" w:frame="1"/>
        </w:rPr>
        <w:t>Teknik penelitainnya dengan</w:t>
      </w:r>
      <w:r w:rsidR="00097E0A" w:rsidRPr="00CF78E0">
        <w:rPr>
          <w:rFonts w:ascii="Times New Roman" w:hAnsi="Times New Roman" w:cs="Times New Roman"/>
          <w:sz w:val="24"/>
          <w:szCs w:val="24"/>
          <w:bdr w:val="none" w:sz="0" w:space="0" w:color="auto" w:frame="1"/>
        </w:rPr>
        <w:t xml:space="preserve"> memberikan instrume</w:t>
      </w:r>
      <w:r w:rsidR="00462A90">
        <w:rPr>
          <w:rFonts w:ascii="Times New Roman" w:hAnsi="Times New Roman" w:cs="Times New Roman"/>
          <w:sz w:val="24"/>
          <w:szCs w:val="24"/>
          <w:bdr w:val="none" w:sz="0" w:space="0" w:color="auto" w:frame="1"/>
        </w:rPr>
        <w:t>n penelitian berupa bahan ajar y</w:t>
      </w:r>
      <w:r w:rsidR="00097E0A" w:rsidRPr="00CF78E0">
        <w:rPr>
          <w:rFonts w:ascii="Times New Roman" w:hAnsi="Times New Roman" w:cs="Times New Roman"/>
          <w:sz w:val="24"/>
          <w:szCs w:val="24"/>
          <w:bdr w:val="none" w:sz="0" w:space="0" w:color="auto" w:frame="1"/>
        </w:rPr>
        <w:t>ang disampaikan secara daring.</w:t>
      </w:r>
      <w:proofErr w:type="gramEnd"/>
      <w:r w:rsidR="00A66B0B">
        <w:rPr>
          <w:rFonts w:ascii="Times New Roman" w:hAnsi="Times New Roman" w:cs="Times New Roman"/>
          <w:sz w:val="24"/>
          <w:szCs w:val="24"/>
          <w:bdr w:val="none" w:sz="0" w:space="0" w:color="auto" w:frame="1"/>
        </w:rPr>
        <w:t xml:space="preserve"> </w:t>
      </w:r>
      <w:proofErr w:type="gramStart"/>
      <w:r w:rsidR="00462A90" w:rsidRPr="00847DEF">
        <w:rPr>
          <w:rFonts w:ascii="Times New Roman" w:hAnsi="Times New Roman" w:cs="Times New Roman"/>
          <w:sz w:val="20"/>
          <w:szCs w:val="20"/>
          <w:bdr w:val="none" w:sz="0" w:space="0" w:color="auto" w:frame="1"/>
        </w:rPr>
        <w:t xml:space="preserve">Analisis data menggunakan rumus </w:t>
      </w:r>
      <w:r w:rsidR="00A66B0B" w:rsidRPr="00847DEF">
        <w:rPr>
          <w:rFonts w:ascii="Times New Roman" w:hAnsi="Times New Roman" w:cs="Times New Roman"/>
          <w:sz w:val="20"/>
          <w:szCs w:val="20"/>
          <w:bdr w:val="none" w:sz="0" w:space="0" w:color="auto" w:frame="1"/>
        </w:rPr>
        <w:t>N-</w:t>
      </w:r>
      <w:r w:rsidR="00462A90" w:rsidRPr="00847DEF">
        <w:rPr>
          <w:rFonts w:ascii="Times New Roman" w:hAnsi="Times New Roman" w:cs="Times New Roman"/>
          <w:sz w:val="20"/>
          <w:szCs w:val="20"/>
          <w:bdr w:val="none" w:sz="0" w:space="0" w:color="auto" w:frame="1"/>
        </w:rPr>
        <w:t>G</w:t>
      </w:r>
      <w:r w:rsidR="00A66B0B" w:rsidRPr="00847DEF">
        <w:rPr>
          <w:rFonts w:ascii="Times New Roman" w:hAnsi="Times New Roman" w:cs="Times New Roman"/>
          <w:sz w:val="20"/>
          <w:szCs w:val="20"/>
          <w:bdr w:val="none" w:sz="0" w:space="0" w:color="auto" w:frame="1"/>
        </w:rPr>
        <w:t>ain</w:t>
      </w:r>
      <w:r w:rsidR="00462A90" w:rsidRPr="00847DEF">
        <w:rPr>
          <w:rFonts w:ascii="Times New Roman" w:hAnsi="Times New Roman" w:cs="Times New Roman"/>
          <w:sz w:val="20"/>
          <w:szCs w:val="20"/>
          <w:bdr w:val="none" w:sz="0" w:space="0" w:color="auto" w:frame="1"/>
        </w:rPr>
        <w:t>.</w:t>
      </w:r>
      <w:proofErr w:type="gramEnd"/>
      <w:r w:rsidR="00A66B0B" w:rsidRPr="00847DEF">
        <w:rPr>
          <w:rFonts w:ascii="Times New Roman" w:hAnsi="Times New Roman" w:cs="Times New Roman"/>
          <w:sz w:val="20"/>
          <w:szCs w:val="20"/>
          <w:bdr w:val="none" w:sz="0" w:space="0" w:color="auto" w:frame="1"/>
        </w:rPr>
        <w:t xml:space="preserve"> </w:t>
      </w:r>
      <w:r w:rsidR="00462A90" w:rsidRPr="00847DEF">
        <w:rPr>
          <w:rFonts w:ascii="Times New Roman" w:hAnsi="Times New Roman" w:cs="Times New Roman"/>
          <w:sz w:val="20"/>
          <w:szCs w:val="20"/>
          <w:bdr w:val="none" w:sz="0" w:space="0" w:color="auto" w:frame="1"/>
        </w:rPr>
        <w:t xml:space="preserve">Hasil analisis data diperoleh nilai N-Gain sebesar </w:t>
      </w:r>
      <w:r w:rsidR="00A66B0B" w:rsidRPr="00847DEF">
        <w:rPr>
          <w:rFonts w:ascii="Times New Roman" w:hAnsi="Times New Roman" w:cs="Times New Roman"/>
          <w:sz w:val="20"/>
          <w:szCs w:val="20"/>
          <w:bdr w:val="none" w:sz="0" w:space="0" w:color="auto" w:frame="1"/>
        </w:rPr>
        <w:t>0</w:t>
      </w:r>
      <w:proofErr w:type="gramStart"/>
      <w:r w:rsidR="00A66B0B" w:rsidRPr="00847DEF">
        <w:rPr>
          <w:rFonts w:ascii="Times New Roman" w:hAnsi="Times New Roman" w:cs="Times New Roman"/>
          <w:sz w:val="20"/>
          <w:szCs w:val="20"/>
          <w:bdr w:val="none" w:sz="0" w:space="0" w:color="auto" w:frame="1"/>
        </w:rPr>
        <w:t>,48</w:t>
      </w:r>
      <w:proofErr w:type="gramEnd"/>
      <w:r w:rsidR="00462A90" w:rsidRPr="00847DEF">
        <w:rPr>
          <w:rFonts w:ascii="Times New Roman" w:hAnsi="Times New Roman" w:cs="Times New Roman"/>
          <w:sz w:val="20"/>
          <w:szCs w:val="20"/>
          <w:bdr w:val="none" w:sz="0" w:space="0" w:color="auto" w:frame="1"/>
        </w:rPr>
        <w:t xml:space="preserve">, yang apabila dikonversikan </w:t>
      </w:r>
      <w:r w:rsidR="00847DEF" w:rsidRPr="00847DEF">
        <w:rPr>
          <w:rFonts w:ascii="Times New Roman" w:hAnsi="Times New Roman" w:cs="Times New Roman"/>
          <w:sz w:val="20"/>
          <w:szCs w:val="20"/>
          <w:bdr w:val="none" w:sz="0" w:space="0" w:color="auto" w:frame="1"/>
        </w:rPr>
        <w:t>ke dalam kategori peningkatan kemampuan mahasiswa berarti sedang yang menunjukkan adanya meningkatan antara pengetahuan awal ke pengetahuan akhir, sehingga pengintegrasian bahan ajar P3BIO dikatakan efektif meskipun dibagikan secara daring melalui Pembelajaran Jarak Jauh (PJJ)</w:t>
      </w:r>
      <w:r w:rsidR="00847DEF">
        <w:rPr>
          <w:rFonts w:ascii="Times New Roman" w:hAnsi="Times New Roman" w:cs="Times New Roman"/>
          <w:sz w:val="24"/>
          <w:szCs w:val="24"/>
          <w:bdr w:val="none" w:sz="0" w:space="0" w:color="auto" w:frame="1"/>
        </w:rPr>
        <w:t xml:space="preserve"> </w:t>
      </w:r>
    </w:p>
    <w:p w:rsidR="001F6182" w:rsidRDefault="000B3230" w:rsidP="00097E0A">
      <w:pPr>
        <w:spacing w:after="0" w:line="240" w:lineRule="auto"/>
        <w:jc w:val="both"/>
        <w:rPr>
          <w:rFonts w:ascii="Times New Roman" w:eastAsia="Times New Roman" w:hAnsi="Times New Roman" w:cs="Times New Roman"/>
          <w:color w:val="000000"/>
          <w:sz w:val="20"/>
          <w:szCs w:val="20"/>
        </w:rPr>
      </w:pPr>
      <w:r w:rsidRPr="000B3230">
        <w:rPr>
          <w:rFonts w:ascii="Times New Roman" w:hAnsi="Times New Roman" w:cs="Times New Roman"/>
          <w:b/>
          <w:sz w:val="20"/>
          <w:szCs w:val="20"/>
          <w:lang w:val="id-ID"/>
        </w:rPr>
        <w:t>K</w:t>
      </w:r>
      <w:r w:rsidRPr="000B3230">
        <w:rPr>
          <w:rFonts w:ascii="Times New Roman" w:hAnsi="Times New Roman" w:cs="Times New Roman"/>
          <w:b/>
          <w:sz w:val="20"/>
          <w:szCs w:val="20"/>
        </w:rPr>
        <w:t xml:space="preserve">ata </w:t>
      </w:r>
      <w:r w:rsidRPr="000B3230">
        <w:rPr>
          <w:rFonts w:ascii="Times New Roman" w:hAnsi="Times New Roman" w:cs="Times New Roman"/>
          <w:b/>
          <w:sz w:val="20"/>
          <w:szCs w:val="20"/>
          <w:lang w:val="id-ID"/>
        </w:rPr>
        <w:t>K</w:t>
      </w:r>
      <w:r>
        <w:rPr>
          <w:rFonts w:ascii="Times New Roman" w:hAnsi="Times New Roman" w:cs="Times New Roman"/>
          <w:b/>
          <w:sz w:val="20"/>
          <w:szCs w:val="20"/>
        </w:rPr>
        <w:t>unci</w:t>
      </w:r>
      <w:r w:rsidRPr="000B3230">
        <w:rPr>
          <w:rFonts w:ascii="Times New Roman" w:hAnsi="Times New Roman" w:cs="Times New Roman"/>
          <w:b/>
          <w:sz w:val="20"/>
          <w:szCs w:val="20"/>
        </w:rPr>
        <w:t>:</w:t>
      </w:r>
      <w:r w:rsidRPr="009416E2">
        <w:rPr>
          <w:rFonts w:ascii="Times New Roman" w:hAnsi="Times New Roman" w:cs="Times New Roman"/>
          <w:sz w:val="20"/>
          <w:szCs w:val="20"/>
        </w:rPr>
        <w:t xml:space="preserve"> </w:t>
      </w:r>
      <w:r w:rsidR="00847DEF">
        <w:rPr>
          <w:rFonts w:ascii="Times New Roman" w:eastAsia="Times New Roman" w:hAnsi="Times New Roman" w:cs="Times New Roman"/>
          <w:color w:val="000000"/>
          <w:sz w:val="20"/>
          <w:szCs w:val="20"/>
        </w:rPr>
        <w:t>bahan ajar, media pembelajaran PJJ</w:t>
      </w:r>
    </w:p>
    <w:p w:rsidR="00847DEF" w:rsidRPr="00985574" w:rsidRDefault="00847DEF" w:rsidP="00097E0A">
      <w:pPr>
        <w:spacing w:after="0" w:line="240" w:lineRule="auto"/>
        <w:jc w:val="both"/>
        <w:rPr>
          <w:rFonts w:ascii="Times New Roman" w:hAnsi="Times New Roman" w:cs="Times New Roman"/>
          <w:sz w:val="20"/>
          <w:szCs w:val="20"/>
          <w:lang w:val="id-ID"/>
        </w:rPr>
      </w:pPr>
    </w:p>
    <w:p w:rsidR="00847DEF" w:rsidRPr="00CA55AA" w:rsidRDefault="00EF0833" w:rsidP="00097E0A">
      <w:pPr>
        <w:spacing w:after="0" w:line="240" w:lineRule="auto"/>
        <w:jc w:val="both"/>
        <w:rPr>
          <w:rFonts w:ascii="Times New Roman" w:hAnsi="Times New Roman" w:cs="Times New Roman"/>
          <w:i/>
          <w:sz w:val="20"/>
          <w:szCs w:val="20"/>
          <w:bdr w:val="none" w:sz="0" w:space="0" w:color="auto" w:frame="1"/>
        </w:rPr>
      </w:pPr>
      <w:proofErr w:type="gramStart"/>
      <w:r w:rsidRPr="00985574">
        <w:rPr>
          <w:rFonts w:ascii="Times New Roman" w:hAnsi="Times New Roman" w:cs="Times New Roman"/>
          <w:b/>
          <w:i/>
          <w:sz w:val="20"/>
          <w:szCs w:val="20"/>
          <w:shd w:val="clear" w:color="auto" w:fill="FFFFFF"/>
        </w:rPr>
        <w:t>ABSTRACT</w:t>
      </w:r>
      <w:r w:rsidR="00985574">
        <w:rPr>
          <w:rFonts w:ascii="Times New Roman" w:hAnsi="Times New Roman" w:cs="Times New Roman"/>
          <w:b/>
          <w:sz w:val="20"/>
          <w:szCs w:val="20"/>
          <w:shd w:val="clear" w:color="auto" w:fill="FFFFFF"/>
          <w:lang w:val="id-ID"/>
        </w:rPr>
        <w:t xml:space="preserve"> </w:t>
      </w:r>
      <w:r w:rsidR="00847DEF">
        <w:rPr>
          <w:rFonts w:ascii="Times New Roman" w:hAnsi="Times New Roman" w:cs="Times New Roman"/>
          <w:b/>
          <w:sz w:val="20"/>
          <w:szCs w:val="20"/>
          <w:shd w:val="clear" w:color="auto" w:fill="FFFFFF"/>
        </w:rPr>
        <w:t>:</w:t>
      </w:r>
      <w:proofErr w:type="gramEnd"/>
      <w:r w:rsidR="00847DEF" w:rsidRPr="00847DEF">
        <w:rPr>
          <w:rFonts w:ascii="Times New Roman" w:hAnsi="Times New Roman" w:cs="Times New Roman"/>
          <w:sz w:val="20"/>
          <w:szCs w:val="20"/>
          <w:bdr w:val="none" w:sz="0" w:space="0" w:color="auto" w:frame="1"/>
        </w:rPr>
        <w:t xml:space="preserve"> </w:t>
      </w:r>
      <w:r w:rsidR="00847DEF" w:rsidRPr="00CA55AA">
        <w:rPr>
          <w:rFonts w:ascii="Times New Roman" w:hAnsi="Times New Roman" w:cs="Times New Roman"/>
          <w:i/>
          <w:sz w:val="20"/>
          <w:szCs w:val="20"/>
          <w:bdr w:val="none" w:sz="0" w:space="0" w:color="auto" w:frame="1"/>
        </w:rPr>
        <w:t xml:space="preserve">The widespread outbreak of the Covid-19 pandemic has forced the government to close schools and encourage distance learning from home. Various ways are done to ensure that learning activities continue despite the absence of face-to-face sessions. To support distance learning, it is needed that media are available online and delivered online. What is expected in this study is to describe the dampa caused by the use of online teaching materials in distance learning in P3BIO courses that are being carried out in the 4th semester of the academic year 2020/2021 in S1 Biology Education Study Program of Mandalika Education University. The technique of research by providing research instruments in the form of teaching materials delivered online. </w:t>
      </w:r>
      <w:proofErr w:type="gramStart"/>
      <w:r w:rsidR="00847DEF" w:rsidRPr="00CA55AA">
        <w:rPr>
          <w:rFonts w:ascii="Times New Roman" w:hAnsi="Times New Roman" w:cs="Times New Roman"/>
          <w:i/>
          <w:sz w:val="20"/>
          <w:szCs w:val="20"/>
          <w:bdr w:val="none" w:sz="0" w:space="0" w:color="auto" w:frame="1"/>
        </w:rPr>
        <w:t>Data analysis using the N-Gain formula.</w:t>
      </w:r>
      <w:proofErr w:type="gramEnd"/>
      <w:r w:rsidR="00847DEF" w:rsidRPr="00CA55AA">
        <w:rPr>
          <w:rFonts w:ascii="Times New Roman" w:hAnsi="Times New Roman" w:cs="Times New Roman"/>
          <w:i/>
          <w:sz w:val="20"/>
          <w:szCs w:val="20"/>
          <w:bdr w:val="none" w:sz="0" w:space="0" w:color="auto" w:frame="1"/>
        </w:rPr>
        <w:t xml:space="preserve"> The data analysis results obtained an N-Gain value of 0.48, which when converted into the category of increasing capability students mean that there is an increase between initial knowledge to final knowledge, so the integration of P3BIO teaching materials is said to be effective even though it is shared online through Distance Learning.</w:t>
      </w:r>
    </w:p>
    <w:p w:rsidR="00CA55AA" w:rsidRPr="00CA55AA" w:rsidRDefault="00CA55AA" w:rsidP="00097E0A">
      <w:pPr>
        <w:spacing w:after="0" w:line="240" w:lineRule="auto"/>
        <w:jc w:val="both"/>
        <w:rPr>
          <w:rFonts w:ascii="Times New Roman" w:hAnsi="Times New Roman" w:cs="Times New Roman"/>
          <w:b/>
          <w:i/>
          <w:sz w:val="20"/>
          <w:szCs w:val="20"/>
        </w:rPr>
      </w:pPr>
    </w:p>
    <w:p w:rsidR="00847DEF" w:rsidRPr="00CA55AA" w:rsidRDefault="00847DEF" w:rsidP="00847DEF">
      <w:pPr>
        <w:spacing w:after="0" w:line="240" w:lineRule="auto"/>
        <w:jc w:val="both"/>
        <w:rPr>
          <w:rFonts w:ascii="Times New Roman" w:eastAsia="Times New Roman" w:hAnsi="Times New Roman" w:cs="Times New Roman"/>
          <w:i/>
          <w:color w:val="000000"/>
          <w:sz w:val="20"/>
          <w:szCs w:val="20"/>
        </w:rPr>
      </w:pPr>
      <w:r w:rsidRPr="00CA55AA">
        <w:rPr>
          <w:rFonts w:ascii="Times New Roman" w:hAnsi="Times New Roman" w:cs="Times New Roman"/>
          <w:b/>
          <w:i/>
          <w:sz w:val="20"/>
          <w:szCs w:val="20"/>
          <w:lang w:val="id-ID"/>
        </w:rPr>
        <w:t>K</w:t>
      </w:r>
      <w:r w:rsidRPr="00CA55AA">
        <w:rPr>
          <w:rFonts w:ascii="Times New Roman" w:hAnsi="Times New Roman" w:cs="Times New Roman"/>
          <w:b/>
          <w:i/>
          <w:sz w:val="20"/>
          <w:szCs w:val="20"/>
        </w:rPr>
        <w:t xml:space="preserve">ata </w:t>
      </w:r>
      <w:r w:rsidRPr="00CA55AA">
        <w:rPr>
          <w:rFonts w:ascii="Times New Roman" w:hAnsi="Times New Roman" w:cs="Times New Roman"/>
          <w:b/>
          <w:i/>
          <w:sz w:val="20"/>
          <w:szCs w:val="20"/>
          <w:lang w:val="id-ID"/>
        </w:rPr>
        <w:t>K</w:t>
      </w:r>
      <w:r w:rsidRPr="00CA55AA">
        <w:rPr>
          <w:rFonts w:ascii="Times New Roman" w:hAnsi="Times New Roman" w:cs="Times New Roman"/>
          <w:b/>
          <w:i/>
          <w:sz w:val="20"/>
          <w:szCs w:val="20"/>
        </w:rPr>
        <w:t>unci:</w:t>
      </w:r>
      <w:r w:rsidRPr="00CA55AA">
        <w:rPr>
          <w:rFonts w:ascii="Times New Roman" w:hAnsi="Times New Roman" w:cs="Times New Roman"/>
          <w:i/>
          <w:sz w:val="20"/>
          <w:szCs w:val="20"/>
        </w:rPr>
        <w:t xml:space="preserve"> </w:t>
      </w:r>
      <w:r w:rsidR="00CA55AA" w:rsidRPr="00CA55AA">
        <w:rPr>
          <w:rFonts w:ascii="Times New Roman" w:eastAsia="Times New Roman" w:hAnsi="Times New Roman" w:cs="Times New Roman"/>
          <w:i/>
          <w:color w:val="000000"/>
          <w:sz w:val="20"/>
          <w:szCs w:val="20"/>
        </w:rPr>
        <w:t>teaching materials, PJJ learning media</w:t>
      </w:r>
    </w:p>
    <w:p w:rsidR="00097E0A" w:rsidRPr="00097E0A" w:rsidRDefault="00097E0A" w:rsidP="00985574">
      <w:pPr>
        <w:spacing w:after="0" w:line="240" w:lineRule="auto"/>
        <w:jc w:val="both"/>
        <w:rPr>
          <w:rFonts w:ascii="Times New Roman" w:hAnsi="Times New Roman" w:cs="Times New Roman"/>
          <w:b/>
          <w:i/>
          <w:sz w:val="20"/>
          <w:szCs w:val="20"/>
        </w:rPr>
      </w:pPr>
    </w:p>
    <w:p w:rsidR="00567213" w:rsidRPr="003E3375" w:rsidRDefault="00567213" w:rsidP="00567213">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b/>
          <w:bCs/>
          <w:color w:val="000000"/>
          <w:sz w:val="24"/>
          <w:szCs w:val="24"/>
          <w:bdr w:val="none" w:sz="0" w:space="0" w:color="auto" w:frame="1"/>
        </w:rPr>
        <w:t>PENDAHULUAN</w:t>
      </w:r>
      <w:r>
        <w:rPr>
          <w:rFonts w:ascii="Times New Roman" w:eastAsia="Times New Roman" w:hAnsi="Times New Roman" w:cs="Times New Roman"/>
          <w:b/>
          <w:bCs/>
          <w:color w:val="000000"/>
          <w:sz w:val="24"/>
          <w:szCs w:val="24"/>
          <w:bdr w:val="none" w:sz="0" w:space="0" w:color="auto" w:frame="1"/>
        </w:rPr>
        <w:t xml:space="preserve"> (12</w:t>
      </w:r>
      <w:r w:rsidR="001538C6">
        <w:rPr>
          <w:rFonts w:ascii="Times New Roman" w:eastAsia="Times New Roman" w:hAnsi="Times New Roman" w:cs="Times New Roman"/>
          <w:b/>
          <w:bCs/>
          <w:color w:val="000000"/>
          <w:sz w:val="24"/>
          <w:szCs w:val="24"/>
          <w:bdr w:val="none" w:sz="0" w:space="0" w:color="auto" w:frame="1"/>
          <w:lang w:val="id-ID"/>
        </w:rPr>
        <w:t xml:space="preserve"> </w:t>
      </w:r>
      <w:r>
        <w:rPr>
          <w:rFonts w:ascii="Times New Roman" w:eastAsia="Times New Roman" w:hAnsi="Times New Roman" w:cs="Times New Roman"/>
          <w:b/>
          <w:bCs/>
          <w:color w:val="000000"/>
          <w:sz w:val="24"/>
          <w:szCs w:val="24"/>
          <w:bdr w:val="none" w:sz="0" w:space="0" w:color="auto" w:frame="1"/>
        </w:rPr>
        <w:t>pt)</w:t>
      </w:r>
    </w:p>
    <w:p w:rsidR="00847DEF" w:rsidRDefault="00847DEF" w:rsidP="00097E0A">
      <w:pPr>
        <w:pStyle w:val="NormalWeb"/>
        <w:shd w:val="clear" w:color="auto" w:fill="FFFFFF"/>
        <w:spacing w:before="0" w:beforeAutospacing="0" w:after="0" w:afterAutospacing="0" w:line="360" w:lineRule="auto"/>
        <w:ind w:firstLine="720"/>
        <w:jc w:val="both"/>
        <w:textAlignment w:val="baseline"/>
        <w:rPr>
          <w:bdr w:val="none" w:sz="0" w:space="0" w:color="auto" w:frame="1"/>
        </w:rPr>
      </w:pPr>
    </w:p>
    <w:p w:rsidR="00097E0A" w:rsidRPr="00D50E45" w:rsidRDefault="00097E0A" w:rsidP="00097E0A">
      <w:pPr>
        <w:pStyle w:val="NormalWeb"/>
        <w:shd w:val="clear" w:color="auto" w:fill="FFFFFF"/>
        <w:spacing w:before="0" w:beforeAutospacing="0" w:after="0" w:afterAutospacing="0" w:line="360" w:lineRule="auto"/>
        <w:ind w:firstLine="720"/>
        <w:jc w:val="both"/>
        <w:textAlignment w:val="baseline"/>
      </w:pPr>
      <w:r w:rsidRPr="00D50E45">
        <w:rPr>
          <w:bdr w:val="none" w:sz="0" w:space="0" w:color="auto" w:frame="1"/>
        </w:rPr>
        <w:t xml:space="preserve">Perubahan mendadak dari metode tatap muka di ruang kelas menjadi pembelajaran jarak jauh dari rumah juga menunjukkan kebutuhan </w:t>
      </w:r>
      <w:proofErr w:type="gramStart"/>
      <w:r w:rsidRPr="00D50E45">
        <w:rPr>
          <w:bdr w:val="none" w:sz="0" w:space="0" w:color="auto" w:frame="1"/>
        </w:rPr>
        <w:t>akan</w:t>
      </w:r>
      <w:proofErr w:type="gramEnd"/>
      <w:r w:rsidRPr="00D50E45">
        <w:rPr>
          <w:bdr w:val="none" w:sz="0" w:space="0" w:color="auto" w:frame="1"/>
        </w:rPr>
        <w:t xml:space="preserve"> peningkatan kapasitas dari guru-guru. </w:t>
      </w:r>
      <w:proofErr w:type="gramStart"/>
      <w:r w:rsidRPr="00D50E45">
        <w:rPr>
          <w:bdr w:val="none" w:sz="0" w:space="0" w:color="auto" w:frame="1"/>
        </w:rPr>
        <w:t xml:space="preserve">Akses internet yang tidak merata, kesenjangan kualifikasi guru, dan kualitas pendidikan, serta kurangnya </w:t>
      </w:r>
      <w:r w:rsidRPr="00D50E45">
        <w:rPr>
          <w:bdr w:val="none" w:sz="0" w:space="0" w:color="auto" w:frame="1"/>
        </w:rPr>
        <w:lastRenderedPageBreak/>
        <w:t>keterampilan komunikasi dan teknologi menjadi kerentanan dalam inisiatif pembelajaran jarak jauh di Indonesia.</w:t>
      </w:r>
      <w:proofErr w:type="gramEnd"/>
    </w:p>
    <w:p w:rsidR="00097E0A" w:rsidRPr="00D50E45" w:rsidRDefault="00097E0A" w:rsidP="00097E0A">
      <w:pPr>
        <w:pStyle w:val="NormalWeb"/>
        <w:shd w:val="clear" w:color="auto" w:fill="FFFFFF"/>
        <w:spacing w:before="0" w:beforeAutospacing="0" w:after="0" w:afterAutospacing="0" w:line="360" w:lineRule="auto"/>
        <w:ind w:firstLine="720"/>
        <w:jc w:val="both"/>
        <w:textAlignment w:val="baseline"/>
      </w:pPr>
      <w:r w:rsidRPr="00D50E45">
        <w:rPr>
          <w:bdr w:val="none" w:sz="0" w:space="0" w:color="auto" w:frame="1"/>
        </w:rPr>
        <w:t>Pendidikan jarak jauh (</w:t>
      </w:r>
      <w:r w:rsidRPr="00D50E45">
        <w:rPr>
          <w:i/>
          <w:iCs/>
          <w:bdr w:val="none" w:sz="0" w:space="0" w:color="auto" w:frame="1"/>
        </w:rPr>
        <w:t>distance education</w:t>
      </w:r>
      <w:r w:rsidRPr="00D50E45">
        <w:rPr>
          <w:bdr w:val="none" w:sz="0" w:space="0" w:color="auto" w:frame="1"/>
        </w:rPr>
        <w:t>) adalah pendidikan formal yang berbasis lembaga yang peserta didik dan instrukturnya berada di lokasi terpisah sehingga memerlukan sistem telekomunikasi interaktif untuk menghubungkan keduanya dan berbagai sumber daya yang diperlukan di dalamnya</w:t>
      </w:r>
    </w:p>
    <w:p w:rsidR="00097E0A" w:rsidRDefault="00097E0A" w:rsidP="00097E0A">
      <w:pPr>
        <w:pStyle w:val="NormalWeb"/>
        <w:shd w:val="clear" w:color="auto" w:fill="FFFFFF"/>
        <w:spacing w:before="0" w:beforeAutospacing="0" w:after="0" w:afterAutospacing="0" w:line="360" w:lineRule="auto"/>
        <w:ind w:firstLine="720"/>
        <w:jc w:val="both"/>
        <w:textAlignment w:val="baseline"/>
        <w:rPr>
          <w:bdr w:val="none" w:sz="0" w:space="0" w:color="auto" w:frame="1"/>
        </w:rPr>
      </w:pPr>
      <w:proofErr w:type="gramStart"/>
      <w:r w:rsidRPr="00D50E45">
        <w:rPr>
          <w:bdr w:val="none" w:sz="0" w:space="0" w:color="auto" w:frame="1"/>
        </w:rPr>
        <w:t>Secara sederhana, pembelajaran jarak jauh adalah pendidikan yang diajarkan dari jarak jauh, tanpa ruang kelas secara fisik.</w:t>
      </w:r>
      <w:proofErr w:type="gramEnd"/>
      <w:r w:rsidRPr="00D50E45">
        <w:rPr>
          <w:bdr w:val="none" w:sz="0" w:space="0" w:color="auto" w:frame="1"/>
        </w:rPr>
        <w:t xml:space="preserve"> </w:t>
      </w:r>
      <w:proofErr w:type="gramStart"/>
      <w:r w:rsidRPr="00D50E45">
        <w:rPr>
          <w:bdr w:val="none" w:sz="0" w:space="0" w:color="auto" w:frame="1"/>
        </w:rPr>
        <w:t>Historisnya, istilah dari pembelajaran jarak jauh terkait dengan program perguruan tinggi yang memungkinkan mahasiswanya belajar dari jarak jauh.</w:t>
      </w:r>
      <w:proofErr w:type="gramEnd"/>
      <w:r w:rsidRPr="00D50E45">
        <w:rPr>
          <w:bdr w:val="none" w:sz="0" w:space="0" w:color="auto" w:frame="1"/>
        </w:rPr>
        <w:t xml:space="preserve"> </w:t>
      </w:r>
      <w:proofErr w:type="gramStart"/>
      <w:r w:rsidRPr="00D50E45">
        <w:rPr>
          <w:bdr w:val="none" w:sz="0" w:space="0" w:color="auto" w:frame="1"/>
        </w:rPr>
        <w:t>Sekarang, pembelajaran jarak jauh tidak hanya berlaku bagi mahasiswa di tingkat perguruan tinggi, namun juga siswa sekolah menengah atas, menengah pertama bahkan siswa sekolah dasar.</w:t>
      </w:r>
      <w:proofErr w:type="gramEnd"/>
    </w:p>
    <w:p w:rsidR="00097E0A" w:rsidRDefault="00097E0A" w:rsidP="00097E0A">
      <w:pPr>
        <w:pStyle w:val="NormalWeb"/>
        <w:shd w:val="clear" w:color="auto" w:fill="FFFFFF"/>
        <w:spacing w:before="0" w:beforeAutospacing="0" w:after="0" w:afterAutospacing="0" w:line="360" w:lineRule="auto"/>
        <w:ind w:firstLine="720"/>
        <w:jc w:val="both"/>
        <w:textAlignment w:val="baseline"/>
      </w:pPr>
      <w:proofErr w:type="gramStart"/>
      <w:r>
        <w:rPr>
          <w:bdr w:val="none" w:sz="0" w:space="0" w:color="auto" w:frame="1"/>
        </w:rPr>
        <w:t>Pemberlakuan pendidikan jarak jauh ini sendiri berlaku di Universitas Pendidikan Mandalika, fokus yang ingin diamati adalah S1 program studi pendidikan biologi.</w:t>
      </w:r>
      <w:proofErr w:type="gramEnd"/>
      <w:r>
        <w:rPr>
          <w:bdr w:val="none" w:sz="0" w:space="0" w:color="auto" w:frame="1"/>
        </w:rPr>
        <w:t xml:space="preserve"> </w:t>
      </w:r>
      <w:proofErr w:type="gramStart"/>
      <w:r>
        <w:rPr>
          <w:bdr w:val="none" w:sz="0" w:space="0" w:color="auto" w:frame="1"/>
        </w:rPr>
        <w:t>Dalam kurikulum S1 Pendidikan Biologi terdapat matakuliah P3BIO (Pengembangan Program Pembelajaran Biologi) terdiri dari 3 sks yang secara terstruktur kurikulum semester 4 yang wajib ditempuh oleh mahasiswa.</w:t>
      </w:r>
      <w:proofErr w:type="gramEnd"/>
      <w:r>
        <w:rPr>
          <w:bdr w:val="none" w:sz="0" w:space="0" w:color="auto" w:frame="1"/>
        </w:rPr>
        <w:t xml:space="preserve"> Adapun tujuan dari matakuliah ini adalah mahasiswa diharapkan mampu memahami </w:t>
      </w:r>
      <w:r w:rsidRPr="00AE2F69">
        <w:rPr>
          <w:bCs/>
        </w:rPr>
        <w:t>tentang</w:t>
      </w:r>
      <w:r w:rsidRPr="00AE2F69">
        <w:rPr>
          <w:bCs/>
          <w:lang w:val="id-ID"/>
        </w:rPr>
        <w:t xml:space="preserve"> </w:t>
      </w:r>
      <w:r>
        <w:rPr>
          <w:bCs/>
        </w:rPr>
        <w:t>pemahaman dan p</w:t>
      </w:r>
      <w:r w:rsidRPr="00AE2F69">
        <w:rPr>
          <w:bCs/>
        </w:rPr>
        <w:t xml:space="preserve">engkajian model-model pengembangan pembelajaran, berbagai terminology dalam kurikulum biologi SMP dan SMA, teori dan latihan pengembangan </w:t>
      </w:r>
      <w:r w:rsidRPr="00AE2F69">
        <w:t xml:space="preserve">program Tahunan, Program Semester, Silabus, Rencana </w:t>
      </w:r>
      <w:r>
        <w:t>Pelaksanaan Pembelajaran, Lembar</w:t>
      </w:r>
      <w:r w:rsidRPr="00AE2F69">
        <w:t xml:space="preserve"> Kerja Siswa (LKS), dan program pengayaan dan program remedial</w:t>
      </w:r>
      <w:r>
        <w:t xml:space="preserve">. </w:t>
      </w:r>
    </w:p>
    <w:p w:rsidR="00097E0A" w:rsidRDefault="00097E0A" w:rsidP="00097E0A">
      <w:pPr>
        <w:pStyle w:val="NormalWeb"/>
        <w:shd w:val="clear" w:color="auto" w:fill="FFFFFF"/>
        <w:spacing w:before="0" w:beforeAutospacing="0" w:after="0" w:afterAutospacing="0" w:line="360" w:lineRule="auto"/>
        <w:ind w:firstLine="720"/>
        <w:jc w:val="both"/>
        <w:textAlignment w:val="baseline"/>
        <w:rPr>
          <w:spacing w:val="-2"/>
        </w:rPr>
      </w:pPr>
      <w:proofErr w:type="gramStart"/>
      <w:r>
        <w:t>Terkait penelitian ini peneliti ingin menerapkan salah satu bahan ajar penilaian autentik untuk digunakan sebagai media pembelajaran dalam mengembangkan perencanaan pembelajrana biologi.</w:t>
      </w:r>
      <w:proofErr w:type="gramEnd"/>
      <w:r>
        <w:t xml:space="preserve"> Sebagai tolak ukur keberhasilannya adalah penerapan bahan ajar yang digunakan mahasiswa dalam Pembelajaran jarak jauh (PJJ) efektif membantu mahasiswa dalam memahami materi </w:t>
      </w:r>
      <w:proofErr w:type="gramStart"/>
      <w:r>
        <w:t>perkuliahan .</w:t>
      </w:r>
      <w:proofErr w:type="gramEnd"/>
    </w:p>
    <w:p w:rsidR="00097E0A" w:rsidRDefault="00097E0A" w:rsidP="00097E0A">
      <w:pPr>
        <w:widowControl w:val="0"/>
        <w:autoSpaceDE w:val="0"/>
        <w:autoSpaceDN w:val="0"/>
        <w:adjustRightInd w:val="0"/>
        <w:spacing w:before="3" w:after="0" w:line="240" w:lineRule="auto"/>
        <w:ind w:right="85"/>
        <w:jc w:val="both"/>
        <w:rPr>
          <w:rFonts w:ascii="Times New Roman" w:hAnsi="Times New Roman"/>
          <w:spacing w:val="-2"/>
        </w:rPr>
      </w:pPr>
    </w:p>
    <w:p w:rsidR="00097E0A" w:rsidRPr="009D058F" w:rsidRDefault="00097E0A" w:rsidP="00097E0A">
      <w:pPr>
        <w:widowControl w:val="0"/>
        <w:autoSpaceDE w:val="0"/>
        <w:autoSpaceDN w:val="0"/>
        <w:adjustRightInd w:val="0"/>
        <w:spacing w:before="6" w:after="0" w:line="130" w:lineRule="exact"/>
        <w:ind w:right="85"/>
        <w:jc w:val="both"/>
        <w:rPr>
          <w:rFonts w:ascii="Times New Roman" w:hAnsi="Times New Roman"/>
        </w:rPr>
      </w:pPr>
    </w:p>
    <w:p w:rsidR="00097E0A" w:rsidRPr="008F70C3" w:rsidRDefault="00097E0A" w:rsidP="00097E0A">
      <w:pPr>
        <w:widowControl w:val="0"/>
        <w:autoSpaceDE w:val="0"/>
        <w:autoSpaceDN w:val="0"/>
        <w:adjustRightInd w:val="0"/>
        <w:spacing w:after="0" w:line="360" w:lineRule="auto"/>
        <w:ind w:right="85" w:firstLine="720"/>
        <w:jc w:val="both"/>
        <w:rPr>
          <w:rFonts w:ascii="Times New Roman" w:hAnsi="Times New Roman" w:cs="Times New Roman"/>
          <w:sz w:val="24"/>
          <w:szCs w:val="24"/>
          <w:shd w:val="clear" w:color="auto" w:fill="FFFFFF"/>
        </w:rPr>
      </w:pPr>
      <w:proofErr w:type="gramStart"/>
      <w:r w:rsidRPr="008F70C3">
        <w:rPr>
          <w:rFonts w:ascii="Times New Roman" w:hAnsi="Times New Roman" w:cs="Times New Roman"/>
          <w:sz w:val="24"/>
          <w:szCs w:val="24"/>
          <w:shd w:val="clear" w:color="auto" w:fill="FFFFFF"/>
        </w:rPr>
        <w:lastRenderedPageBreak/>
        <w:t>Pada dasarnya pendidikan jarak jauh merupakan metode dimana peserta didik dengan pengajar berada di lokasi yang berbeda, sehingga diperlukan sistem telekomunikasi yang interaktif untuk dapat terhubung satu dengan lainnya.</w:t>
      </w:r>
      <w:proofErr w:type="gramEnd"/>
      <w:r w:rsidRPr="008F70C3">
        <w:rPr>
          <w:rFonts w:ascii="Times New Roman" w:hAnsi="Times New Roman" w:cs="Times New Roman"/>
          <w:sz w:val="24"/>
          <w:szCs w:val="24"/>
          <w:shd w:val="clear" w:color="auto" w:fill="FFFFFF"/>
        </w:rPr>
        <w:t xml:space="preserve"> </w:t>
      </w:r>
      <w:proofErr w:type="gramStart"/>
      <w:r w:rsidRPr="008F70C3">
        <w:rPr>
          <w:rFonts w:ascii="Times New Roman" w:hAnsi="Times New Roman" w:cs="Times New Roman"/>
          <w:sz w:val="24"/>
          <w:szCs w:val="24"/>
          <w:shd w:val="clear" w:color="auto" w:fill="FFFFFF"/>
        </w:rPr>
        <w:t>Pada pembelajaran jarak jauh, peran teknologi sangatlah dibutuhkan, mengingat pembelajaran dilakukan secara daring atau online.</w:t>
      </w:r>
      <w:proofErr w:type="gramEnd"/>
    </w:p>
    <w:p w:rsidR="00097E0A" w:rsidRPr="008F70C3" w:rsidRDefault="00097E0A" w:rsidP="00097E0A">
      <w:pPr>
        <w:widowControl w:val="0"/>
        <w:autoSpaceDE w:val="0"/>
        <w:autoSpaceDN w:val="0"/>
        <w:adjustRightInd w:val="0"/>
        <w:spacing w:after="0" w:line="360" w:lineRule="auto"/>
        <w:ind w:right="85" w:firstLine="720"/>
        <w:jc w:val="both"/>
        <w:rPr>
          <w:rFonts w:ascii="Times New Roman" w:hAnsi="Times New Roman" w:cs="Times New Roman"/>
          <w:sz w:val="24"/>
          <w:szCs w:val="24"/>
          <w:bdr w:val="none" w:sz="0" w:space="0" w:color="auto" w:frame="1"/>
          <w:shd w:val="clear" w:color="auto" w:fill="FFFFFF"/>
        </w:rPr>
      </w:pPr>
      <w:proofErr w:type="gramStart"/>
      <w:r w:rsidRPr="008F70C3">
        <w:rPr>
          <w:rFonts w:ascii="Times New Roman" w:hAnsi="Times New Roman" w:cs="Times New Roman"/>
          <w:sz w:val="24"/>
          <w:szCs w:val="24"/>
          <w:bdr w:val="none" w:sz="0" w:space="0" w:color="auto" w:frame="1"/>
          <w:shd w:val="clear" w:color="auto" w:fill="FFFFFF"/>
        </w:rPr>
        <w:t>Metode pembelajaran jarak jauh sebenarnya sudah ada jauh sebelum pandemi covid 19 melanda.</w:t>
      </w:r>
      <w:proofErr w:type="gramEnd"/>
      <w:r w:rsidRPr="008F70C3">
        <w:rPr>
          <w:rFonts w:ascii="Times New Roman" w:hAnsi="Times New Roman" w:cs="Times New Roman"/>
          <w:sz w:val="24"/>
          <w:szCs w:val="24"/>
          <w:bdr w:val="none" w:sz="0" w:space="0" w:color="auto" w:frame="1"/>
          <w:shd w:val="clear" w:color="auto" w:fill="FFFFFF"/>
        </w:rPr>
        <w:t xml:space="preserve"> </w:t>
      </w:r>
      <w:proofErr w:type="gramStart"/>
      <w:r w:rsidRPr="008F70C3">
        <w:rPr>
          <w:rFonts w:ascii="Times New Roman" w:hAnsi="Times New Roman" w:cs="Times New Roman"/>
          <w:sz w:val="24"/>
          <w:szCs w:val="24"/>
          <w:bdr w:val="none" w:sz="0" w:space="0" w:color="auto" w:frame="1"/>
          <w:shd w:val="clear" w:color="auto" w:fill="FFFFFF"/>
        </w:rPr>
        <w:t>Misalnya di negara Amerika Serikat yang telah melakukan metode ini sejak tahun 1892.</w:t>
      </w:r>
      <w:proofErr w:type="gramEnd"/>
      <w:r w:rsidRPr="008F70C3">
        <w:rPr>
          <w:rFonts w:ascii="Times New Roman" w:hAnsi="Times New Roman" w:cs="Times New Roman"/>
          <w:sz w:val="24"/>
          <w:szCs w:val="24"/>
          <w:bdr w:val="none" w:sz="0" w:space="0" w:color="auto" w:frame="1"/>
          <w:shd w:val="clear" w:color="auto" w:fill="FFFFFF"/>
        </w:rPr>
        <w:t xml:space="preserve"> </w:t>
      </w:r>
      <w:proofErr w:type="gramStart"/>
      <w:r w:rsidRPr="008F70C3">
        <w:rPr>
          <w:rFonts w:ascii="Times New Roman" w:hAnsi="Times New Roman" w:cs="Times New Roman"/>
          <w:sz w:val="24"/>
          <w:szCs w:val="24"/>
          <w:bdr w:val="none" w:sz="0" w:space="0" w:color="auto" w:frame="1"/>
          <w:shd w:val="clear" w:color="auto" w:fill="FFFFFF"/>
        </w:rPr>
        <w:t>Dimana pada waktu itu Universitas Chicago meluncurkan sistem pembelajaran jarak jauh yang pertama.</w:t>
      </w:r>
      <w:proofErr w:type="gramEnd"/>
      <w:r w:rsidRPr="008F70C3">
        <w:rPr>
          <w:rFonts w:ascii="Times New Roman" w:hAnsi="Times New Roman" w:cs="Times New Roman"/>
          <w:sz w:val="24"/>
          <w:szCs w:val="24"/>
          <w:bdr w:val="none" w:sz="0" w:space="0" w:color="auto" w:frame="1"/>
          <w:shd w:val="clear" w:color="auto" w:fill="FFFFFF"/>
        </w:rPr>
        <w:t xml:space="preserve"> </w:t>
      </w:r>
      <w:proofErr w:type="gramStart"/>
      <w:r w:rsidRPr="008F70C3">
        <w:rPr>
          <w:rFonts w:ascii="Times New Roman" w:hAnsi="Times New Roman" w:cs="Times New Roman"/>
          <w:sz w:val="24"/>
          <w:szCs w:val="24"/>
          <w:bdr w:val="none" w:sz="0" w:space="0" w:color="auto" w:frame="1"/>
          <w:shd w:val="clear" w:color="auto" w:fill="FFFFFF"/>
        </w:rPr>
        <w:t>Sejak saat itu metode PJJ terus dikembangkan dengan menggunakan beragam teknologi, mulai dari radio, televisi hingga teknologi internet.</w:t>
      </w:r>
      <w:proofErr w:type="gramEnd"/>
      <w:r w:rsidRPr="008F70C3">
        <w:rPr>
          <w:rFonts w:ascii="Times New Roman" w:hAnsi="Times New Roman" w:cs="Times New Roman"/>
          <w:sz w:val="24"/>
          <w:szCs w:val="24"/>
          <w:bdr w:val="none" w:sz="0" w:space="0" w:color="auto" w:frame="1"/>
          <w:shd w:val="clear" w:color="auto" w:fill="FFFFFF"/>
        </w:rPr>
        <w:t xml:space="preserve"> </w:t>
      </w:r>
      <w:proofErr w:type="gramStart"/>
      <w:r w:rsidRPr="008F70C3">
        <w:rPr>
          <w:rFonts w:ascii="Times New Roman" w:hAnsi="Times New Roman" w:cs="Times New Roman"/>
          <w:sz w:val="24"/>
          <w:szCs w:val="24"/>
          <w:bdr w:val="none" w:sz="0" w:space="0" w:color="auto" w:frame="1"/>
          <w:shd w:val="clear" w:color="auto" w:fill="FFFFFF"/>
        </w:rPr>
        <w:t>Metode pembelajaran jarak jauh terus mengalami perkembangan dengan menggunakan beragam teknologi komunikasi dan informasi termasuk radio, televisi, satelit, dan internet.</w:t>
      </w:r>
      <w:proofErr w:type="gramEnd"/>
      <w:r w:rsidRPr="008F70C3">
        <w:rPr>
          <w:rFonts w:ascii="Times New Roman" w:hAnsi="Times New Roman" w:cs="Times New Roman"/>
          <w:sz w:val="24"/>
          <w:szCs w:val="24"/>
          <w:bdr w:val="none" w:sz="0" w:space="0" w:color="auto" w:frame="1"/>
          <w:shd w:val="clear" w:color="auto" w:fill="FFFFFF"/>
        </w:rPr>
        <w:t xml:space="preserve"> </w:t>
      </w:r>
      <w:proofErr w:type="gramStart"/>
      <w:r w:rsidRPr="008F70C3">
        <w:rPr>
          <w:rFonts w:ascii="Times New Roman" w:hAnsi="Times New Roman" w:cs="Times New Roman"/>
          <w:sz w:val="24"/>
          <w:szCs w:val="24"/>
          <w:bdr w:val="none" w:sz="0" w:space="0" w:color="auto" w:frame="1"/>
          <w:shd w:val="clear" w:color="auto" w:fill="FFFFFF"/>
        </w:rPr>
        <w:t>Dengan meluasnya penggunaan internet oleh publik di berbagai negara pada tahun 1996 menjadi suatu fenomena yang berkembang dan diikuti oleh kemunculan beragam konten digital di dalamnya.</w:t>
      </w:r>
      <w:proofErr w:type="gramEnd"/>
      <w:r w:rsidRPr="008F70C3">
        <w:rPr>
          <w:rFonts w:ascii="Times New Roman" w:hAnsi="Times New Roman" w:cs="Times New Roman"/>
          <w:sz w:val="24"/>
          <w:szCs w:val="24"/>
          <w:bdr w:val="none" w:sz="0" w:space="0" w:color="auto" w:frame="1"/>
          <w:shd w:val="clear" w:color="auto" w:fill="FFFFFF"/>
        </w:rPr>
        <w:t xml:space="preserve"> Di tahun yang </w:t>
      </w:r>
      <w:proofErr w:type="gramStart"/>
      <w:r w:rsidRPr="008F70C3">
        <w:rPr>
          <w:rFonts w:ascii="Times New Roman" w:hAnsi="Times New Roman" w:cs="Times New Roman"/>
          <w:sz w:val="24"/>
          <w:szCs w:val="24"/>
          <w:bdr w:val="none" w:sz="0" w:space="0" w:color="auto" w:frame="1"/>
          <w:shd w:val="clear" w:color="auto" w:fill="FFFFFF"/>
        </w:rPr>
        <w:t>sama</w:t>
      </w:r>
      <w:proofErr w:type="gramEnd"/>
      <w:r w:rsidRPr="008F70C3">
        <w:rPr>
          <w:rFonts w:ascii="Times New Roman" w:hAnsi="Times New Roman" w:cs="Times New Roman"/>
          <w:sz w:val="24"/>
          <w:szCs w:val="24"/>
          <w:bdr w:val="none" w:sz="0" w:space="0" w:color="auto" w:frame="1"/>
          <w:shd w:val="clear" w:color="auto" w:fill="FFFFFF"/>
        </w:rPr>
        <w:t>, John Bourne mengembangkan </w:t>
      </w:r>
      <w:r w:rsidRPr="008F70C3">
        <w:rPr>
          <w:rFonts w:ascii="Times New Roman" w:hAnsi="Times New Roman" w:cs="Times New Roman"/>
          <w:i/>
          <w:iCs/>
          <w:sz w:val="24"/>
          <w:szCs w:val="24"/>
          <w:bdr w:val="none" w:sz="0" w:space="0" w:color="auto" w:frame="1"/>
          <w:shd w:val="clear" w:color="auto" w:fill="FFFFFF"/>
        </w:rPr>
        <w:t>Asynchronous Learning Network Web</w:t>
      </w:r>
      <w:r w:rsidRPr="008F70C3">
        <w:rPr>
          <w:rFonts w:ascii="Times New Roman" w:hAnsi="Times New Roman" w:cs="Times New Roman"/>
          <w:sz w:val="24"/>
          <w:szCs w:val="24"/>
          <w:bdr w:val="none" w:sz="0" w:space="0" w:color="auto" w:frame="1"/>
          <w:shd w:val="clear" w:color="auto" w:fill="FFFFFF"/>
        </w:rPr>
        <w:t> yang merujuk kepada kemampuan untuk memberikan pendidikan kapan saja dan di mana saja melalui internet.</w:t>
      </w:r>
    </w:p>
    <w:p w:rsidR="00097E0A" w:rsidRDefault="00097E0A" w:rsidP="00097E0A">
      <w:pPr>
        <w:widowControl w:val="0"/>
        <w:autoSpaceDE w:val="0"/>
        <w:autoSpaceDN w:val="0"/>
        <w:adjustRightInd w:val="0"/>
        <w:spacing w:after="0" w:line="360" w:lineRule="auto"/>
        <w:ind w:right="85" w:firstLine="720"/>
        <w:jc w:val="both"/>
        <w:rPr>
          <w:rFonts w:ascii="Times New Roman" w:hAnsi="Times New Roman" w:cs="Times New Roman"/>
          <w:sz w:val="24"/>
          <w:szCs w:val="24"/>
          <w:bdr w:val="none" w:sz="0" w:space="0" w:color="auto" w:frame="1"/>
        </w:rPr>
      </w:pPr>
      <w:proofErr w:type="gramStart"/>
      <w:r w:rsidRPr="008F70C3">
        <w:rPr>
          <w:rFonts w:ascii="Times New Roman" w:hAnsi="Times New Roman" w:cs="Times New Roman"/>
          <w:sz w:val="24"/>
          <w:szCs w:val="24"/>
          <w:bdr w:val="none" w:sz="0" w:space="0" w:color="auto" w:frame="1"/>
        </w:rPr>
        <w:t>Di Indonesia sendiri, PJJ telah ada sejak lama dan telah dilakukan oleh beberapa kampus, Universitas Terbuka merupakan salah satu pelopor pendidikan jarak jauh di Indonesia.</w:t>
      </w:r>
      <w:proofErr w:type="gramEnd"/>
      <w:r w:rsidRPr="008F70C3">
        <w:rPr>
          <w:rFonts w:ascii="Times New Roman" w:hAnsi="Times New Roman" w:cs="Times New Roman"/>
          <w:sz w:val="24"/>
          <w:szCs w:val="24"/>
          <w:bdr w:val="none" w:sz="0" w:space="0" w:color="auto" w:frame="1"/>
        </w:rPr>
        <w:t xml:space="preserve">  </w:t>
      </w:r>
      <w:proofErr w:type="gramStart"/>
      <w:r w:rsidRPr="008F70C3">
        <w:rPr>
          <w:rFonts w:ascii="Times New Roman" w:hAnsi="Times New Roman" w:cs="Times New Roman"/>
          <w:sz w:val="24"/>
          <w:szCs w:val="24"/>
          <w:bdr w:val="none" w:sz="0" w:space="0" w:color="auto" w:frame="1"/>
        </w:rPr>
        <w:t>Saat terjadi pandemi covid 19, maka kementerian pendidikan dan kebudayaan memberikan kebijakan untuk melaksanakan metode PJJ.</w:t>
      </w:r>
      <w:proofErr w:type="gramEnd"/>
      <w:r w:rsidRPr="008F70C3">
        <w:rPr>
          <w:rFonts w:ascii="Times New Roman" w:hAnsi="Times New Roman" w:cs="Times New Roman"/>
          <w:sz w:val="24"/>
          <w:szCs w:val="24"/>
          <w:bdr w:val="none" w:sz="0" w:space="0" w:color="auto" w:frame="1"/>
        </w:rPr>
        <w:t xml:space="preserve"> </w:t>
      </w:r>
      <w:proofErr w:type="gramStart"/>
      <w:r w:rsidRPr="008F70C3">
        <w:rPr>
          <w:rFonts w:ascii="Times New Roman" w:hAnsi="Times New Roman" w:cs="Times New Roman"/>
          <w:sz w:val="24"/>
          <w:szCs w:val="24"/>
          <w:bdr w:val="none" w:sz="0" w:space="0" w:color="auto" w:frame="1"/>
        </w:rPr>
        <w:t>Menteri Pendidikan dan Kebudayaan (Mendikbud) Nadiem Makarim mengatakan bahwa pembelajaran jarak jauh (PJJ) dapat diadopsi menjadi permanen.</w:t>
      </w:r>
      <w:proofErr w:type="gramEnd"/>
      <w:r w:rsidRPr="008F70C3">
        <w:rPr>
          <w:rFonts w:ascii="Times New Roman" w:hAnsi="Times New Roman" w:cs="Times New Roman"/>
          <w:sz w:val="24"/>
          <w:szCs w:val="24"/>
          <w:bdr w:val="none" w:sz="0" w:space="0" w:color="auto" w:frame="1"/>
        </w:rPr>
        <w:t xml:space="preserve"> Permanen dalam arti kata PJJ tetap digunakan meskipun pandemi sudah berakhir namun prosentase hanya sedikit, misal 10 persen online dan 90 persen tatap muka, itu juga tergantung kebijakan dari </w:t>
      </w:r>
      <w:r w:rsidR="000D07E2">
        <w:rPr>
          <w:rFonts w:ascii="Times New Roman" w:hAnsi="Times New Roman" w:cs="Times New Roman"/>
          <w:sz w:val="24"/>
          <w:szCs w:val="24"/>
          <w:bdr w:val="none" w:sz="0" w:space="0" w:color="auto" w:frame="1"/>
        </w:rPr>
        <w:t>institusi</w:t>
      </w:r>
      <w:r w:rsidRPr="008F70C3">
        <w:rPr>
          <w:rFonts w:ascii="Times New Roman" w:hAnsi="Times New Roman" w:cs="Times New Roman"/>
          <w:sz w:val="24"/>
          <w:szCs w:val="24"/>
          <w:bdr w:val="none" w:sz="0" w:space="0" w:color="auto" w:frame="1"/>
        </w:rPr>
        <w:t xml:space="preserve"> masing-masing.</w:t>
      </w:r>
    </w:p>
    <w:p w:rsidR="000D07E2" w:rsidRDefault="000D07E2" w:rsidP="00F10B10">
      <w:pPr>
        <w:spacing w:line="360" w:lineRule="auto"/>
        <w:jc w:val="both"/>
        <w:rPr>
          <w:rFonts w:ascii="Times New Roman" w:hAnsi="Times New Roman" w:cs="Times New Roman"/>
          <w:sz w:val="24"/>
          <w:szCs w:val="24"/>
        </w:rPr>
      </w:pPr>
      <w:r w:rsidRPr="00560C30">
        <w:rPr>
          <w:rFonts w:ascii="Times New Roman" w:hAnsi="Times New Roman" w:cs="Times New Roman"/>
          <w:sz w:val="24"/>
          <w:szCs w:val="24"/>
        </w:rPr>
        <w:t xml:space="preserve">Salah satu media pembelajaran daring yang saat ini sedang berkembang dan mulai digunakan adalah Google Classroom, google classroom adalah aplikasi khusus yang digunakan untuk pembelajaran daring yang dapat dilakukan dari jarak jauh </w:t>
      </w:r>
      <w:r w:rsidRPr="00560C30">
        <w:rPr>
          <w:rFonts w:ascii="Times New Roman" w:hAnsi="Times New Roman" w:cs="Times New Roman"/>
          <w:sz w:val="24"/>
          <w:szCs w:val="24"/>
        </w:rPr>
        <w:lastRenderedPageBreak/>
        <w:t>sehingga memudahkan guru untuk membuat, mengelompokan dan membagikan tugas selain itu guru dan siswa bisa setiap saat melakukan kegiatan pembelajaran melalui ruang kelas Google Classroom dan siswa nantinya juga dapat belajar, menyimak, membaca dan mengirim tugas dari jarak jauh</w:t>
      </w:r>
      <w:r w:rsidR="00F10B10">
        <w:rPr>
          <w:rFonts w:ascii="Times New Roman" w:hAnsi="Times New Roman" w:cs="Times New Roman"/>
          <w:sz w:val="24"/>
          <w:szCs w:val="24"/>
        </w:rPr>
        <w:t xml:space="preserve"> </w:t>
      </w:r>
      <w:r w:rsidR="00F10B10">
        <w:rPr>
          <w:rFonts w:ascii="Times New Roman" w:hAnsi="Times New Roman" w:cs="Times New Roman"/>
          <w:sz w:val="24"/>
          <w:szCs w:val="24"/>
        </w:rPr>
        <w:fldChar w:fldCharType="begin" w:fldLock="1"/>
      </w:r>
      <w:r w:rsidR="001D4F83">
        <w:rPr>
          <w:rFonts w:ascii="Times New Roman" w:hAnsi="Times New Roman" w:cs="Times New Roman"/>
          <w:sz w:val="24"/>
          <w:szCs w:val="24"/>
        </w:rPr>
        <w:instrText>ADDIN CSL_CITATION {"citationItems":[{"id":"ITEM-1","itemData":{"DOI":"10.30599/jipfri.v4i1.669","ISSN":"2549-905X","abstract":"At this time, the school is conducting online learning from home due to the Covid-19 pandemic, but teachers and students still do online-based or Virtual Class learning through various applications, one of which is Google Classroom. The implementation of Google Classroom is still very public for learners, because usually teachers teach face-to-face. The purpose of this article is to determine the effectiveness of the Virtual Class implementation with Google Classroom in the Covid-19 pandemic Physics study. The method used in the form of charging poll through the Google Form in junior high school class VII-IX randomly represents one province namely West Java. From the results of a descriptive survey the results of the Google Classroom are less effective in physical learning, but are effective in virtual class learning and can be used as a Covid-19 pandemic learning app. So it can be concluded that students still need teachers directly in the process of learning physics.","author":[{"dropping-particle":"","family":"Permata","given":"Andira","non-dropping-particle":"","parse-names":false,"suffix":""},{"dropping-particle":"","family":"Bhakti","given":"Yoga Budi","non-dropping-particle":"","parse-names":false,"suffix":""}],"container-title":"JIPFRI (Jurnal Inovasi Pendidikan Fisika dan Riset Ilmiah)","id":"ITEM-1","issue":"1","issued":{"date-parts":[["2020"]]},"title":"Keefektifan Virtual Class dengan Google Classroom dalam Pembelajaran Fisika Dimasa Pandemi Covid-19","type":"article-journal","volume":"4"},"uris":["http://www.mendeley.com/documents/?uuid=97f79aec-4860-3d66-84c8-29ce5cc2234b"]}],"mendeley":{"formattedCitation":"(Permata &amp; Bhakti, 2020)","plainTextFormattedCitation":"(Permata &amp; Bhakti, 2020)","previouslyFormattedCitation":"(Permata &amp; Bhakti, 2020)"},"properties":{"noteIndex":0},"schema":"https://github.com/citation-style-language/schema/raw/master/csl-citation.json"}</w:instrText>
      </w:r>
      <w:r w:rsidR="00F10B10">
        <w:rPr>
          <w:rFonts w:ascii="Times New Roman" w:hAnsi="Times New Roman" w:cs="Times New Roman"/>
          <w:sz w:val="24"/>
          <w:szCs w:val="24"/>
        </w:rPr>
        <w:fldChar w:fldCharType="separate"/>
      </w:r>
      <w:r w:rsidR="00F10B10" w:rsidRPr="00F10B10">
        <w:rPr>
          <w:rFonts w:ascii="Times New Roman" w:hAnsi="Times New Roman" w:cs="Times New Roman"/>
          <w:noProof/>
          <w:sz w:val="24"/>
          <w:szCs w:val="24"/>
        </w:rPr>
        <w:t>(Permata &amp; Bhakti, 2020)</w:t>
      </w:r>
      <w:r w:rsidR="00F10B10">
        <w:rPr>
          <w:rFonts w:ascii="Times New Roman" w:hAnsi="Times New Roman" w:cs="Times New Roman"/>
          <w:sz w:val="24"/>
          <w:szCs w:val="24"/>
        </w:rPr>
        <w:fldChar w:fldCharType="end"/>
      </w:r>
      <w:r w:rsidR="00F10B10">
        <w:rPr>
          <w:rFonts w:ascii="Times New Roman" w:hAnsi="Times New Roman" w:cs="Times New Roman"/>
          <w:sz w:val="24"/>
          <w:szCs w:val="24"/>
        </w:rPr>
        <w:t>.</w:t>
      </w:r>
    </w:p>
    <w:p w:rsidR="00097E0A" w:rsidRDefault="000D07E2" w:rsidP="00097E0A">
      <w:pPr>
        <w:widowControl w:val="0"/>
        <w:autoSpaceDE w:val="0"/>
        <w:autoSpaceDN w:val="0"/>
        <w:adjustRightInd w:val="0"/>
        <w:spacing w:after="0" w:line="360" w:lineRule="auto"/>
        <w:ind w:right="85" w:firstLine="720"/>
        <w:jc w:val="both"/>
        <w:rPr>
          <w:rFonts w:ascii="Times New Roman" w:hAnsi="Times New Roman"/>
        </w:rPr>
      </w:pPr>
      <w:r>
        <w:rPr>
          <w:rFonts w:ascii="Times New Roman" w:hAnsi="Times New Roman" w:cs="Times New Roman"/>
          <w:bCs/>
          <w:color w:val="202124"/>
          <w:sz w:val="24"/>
          <w:szCs w:val="24"/>
          <w:shd w:val="clear" w:color="auto" w:fill="FFFFFF"/>
        </w:rPr>
        <w:t xml:space="preserve">Berdasarkan paparan diatas, penelitian ini mengakomodir media pembelajaran online berupa aplikasi google classroom untuk menjembatani penginterpertasian bahan </w:t>
      </w:r>
      <w:proofErr w:type="gramStart"/>
      <w:r>
        <w:rPr>
          <w:rFonts w:ascii="Times New Roman" w:hAnsi="Times New Roman" w:cs="Times New Roman"/>
          <w:bCs/>
          <w:color w:val="202124"/>
          <w:sz w:val="24"/>
          <w:szCs w:val="24"/>
          <w:shd w:val="clear" w:color="auto" w:fill="FFFFFF"/>
        </w:rPr>
        <w:t>ajar</w:t>
      </w:r>
      <w:proofErr w:type="gramEnd"/>
      <w:r>
        <w:rPr>
          <w:rFonts w:ascii="Times New Roman" w:hAnsi="Times New Roman" w:cs="Times New Roman"/>
          <w:bCs/>
          <w:color w:val="202124"/>
          <w:sz w:val="24"/>
          <w:szCs w:val="24"/>
          <w:shd w:val="clear" w:color="auto" w:fill="FFFFFF"/>
        </w:rPr>
        <w:t xml:space="preserve"> pada matakuliah P3BIO untuk mengukur keefektifan proses pembelajaran mahasiswa program studi pendidikan biologi FSTT UNDIKMA pada semester genap Tahun Akademik 2022/2021.</w:t>
      </w:r>
    </w:p>
    <w:p w:rsidR="00567213" w:rsidRDefault="00567213" w:rsidP="00567213">
      <w:pPr>
        <w:spacing w:after="0" w:line="240" w:lineRule="auto"/>
        <w:jc w:val="both"/>
        <w:rPr>
          <w:rFonts w:ascii="Times New Roman" w:eastAsia="Times New Roman" w:hAnsi="Times New Roman" w:cs="Times New Roman"/>
          <w:color w:val="000000"/>
          <w:sz w:val="24"/>
          <w:szCs w:val="24"/>
          <w:lang w:val="id-ID"/>
        </w:rPr>
      </w:pPr>
      <w:r w:rsidRPr="00864572">
        <w:rPr>
          <w:rFonts w:ascii="Times New Roman" w:eastAsia="Times New Roman" w:hAnsi="Times New Roman" w:cs="Times New Roman"/>
          <w:color w:val="000000"/>
          <w:sz w:val="24"/>
          <w:szCs w:val="24"/>
        </w:rPr>
        <w:t>.</w:t>
      </w:r>
    </w:p>
    <w:p w:rsidR="001538C6" w:rsidRPr="00ED40AD" w:rsidRDefault="001538C6" w:rsidP="001538C6">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rPr>
      </w:pPr>
      <w:r w:rsidRPr="00864572">
        <w:rPr>
          <w:rFonts w:ascii="Times New Roman" w:eastAsia="Times New Roman" w:hAnsi="Times New Roman" w:cs="Times New Roman"/>
          <w:b/>
          <w:bCs/>
          <w:color w:val="000000"/>
          <w:sz w:val="24"/>
          <w:szCs w:val="24"/>
          <w:bdr w:val="none" w:sz="0" w:space="0" w:color="auto" w:frame="1"/>
        </w:rPr>
        <w:t>METODE</w:t>
      </w:r>
      <w:r w:rsidR="00ED40AD">
        <w:rPr>
          <w:rFonts w:ascii="Times New Roman" w:eastAsia="Times New Roman" w:hAnsi="Times New Roman" w:cs="Times New Roman"/>
          <w:b/>
          <w:bCs/>
          <w:color w:val="000000"/>
          <w:sz w:val="24"/>
          <w:szCs w:val="24"/>
          <w:bdr w:val="none" w:sz="0" w:space="0" w:color="auto" w:frame="1"/>
        </w:rPr>
        <w:t xml:space="preserve"> </w:t>
      </w:r>
    </w:p>
    <w:p w:rsidR="00ED40AD" w:rsidRDefault="00ED40AD" w:rsidP="001538C6">
      <w:pPr>
        <w:shd w:val="clear" w:color="auto" w:fill="FFFFFF"/>
        <w:spacing w:after="0" w:line="240" w:lineRule="auto"/>
        <w:textAlignment w:val="baseline"/>
        <w:rPr>
          <w:rFonts w:ascii="Times New Roman" w:eastAsia="Times New Roman" w:hAnsi="Times New Roman" w:cs="Times New Roman"/>
          <w:color w:val="000000"/>
          <w:sz w:val="24"/>
          <w:szCs w:val="24"/>
        </w:rPr>
      </w:pPr>
    </w:p>
    <w:p w:rsidR="000D07E2" w:rsidRDefault="00C24D56" w:rsidP="00ED40AD">
      <w:pPr>
        <w:spacing w:line="360" w:lineRule="auto"/>
        <w:ind w:firstLine="720"/>
        <w:jc w:val="both"/>
        <w:rPr>
          <w:rFonts w:ascii="Times New Roman" w:hAnsi="Times New Roman" w:cs="Times New Roman"/>
          <w:sz w:val="24"/>
          <w:szCs w:val="24"/>
        </w:rPr>
      </w:pPr>
      <w:r w:rsidRPr="00560C30">
        <w:rPr>
          <w:rFonts w:ascii="Times New Roman" w:hAnsi="Times New Roman" w:cs="Times New Roman"/>
          <w:sz w:val="24"/>
          <w:szCs w:val="24"/>
        </w:rPr>
        <w:t>Salah satu media pembelajaran daring yang saat ini sedang berkembang dan mulai digunakan adalah Google Classroom, google classroom adalah aplikasi khusus yang digunakan untuk pembelajaran daring yang dapat dilakukan dari jarak jauh sehingga memudahkan guru untuk membuat, mengelompokan dan membagikan tugas selain itu guru dan siswa bisa setiap saat melakukan kegiatan pembelajaran melalui ruang kelas Google Classroom dan siswa nantinya juga dapat belajar, menyimak, membaca dan</w:t>
      </w:r>
      <w:r w:rsidR="00E05851">
        <w:rPr>
          <w:rFonts w:ascii="Times New Roman" w:hAnsi="Times New Roman" w:cs="Times New Roman"/>
          <w:sz w:val="24"/>
          <w:szCs w:val="24"/>
        </w:rPr>
        <w:t xml:space="preserve"> mengirim tugas dari jarak jauh </w:t>
      </w:r>
    </w:p>
    <w:p w:rsidR="000D07E2" w:rsidRDefault="000D07E2" w:rsidP="00ED40AD">
      <w:pPr>
        <w:spacing w:line="360" w:lineRule="auto"/>
        <w:ind w:firstLine="720"/>
        <w:jc w:val="both"/>
        <w:rPr>
          <w:rFonts w:ascii="Times New Roman" w:hAnsi="Times New Roman" w:cs="Times New Roman"/>
          <w:sz w:val="24"/>
          <w:szCs w:val="24"/>
        </w:rPr>
      </w:pPr>
      <w:r w:rsidRPr="000D07E2">
        <w:rPr>
          <w:rFonts w:ascii="Times New Roman" w:hAnsi="Times New Roman" w:cs="Times New Roman"/>
          <w:bCs/>
          <w:color w:val="000000"/>
          <w:sz w:val="24"/>
          <w:szCs w:val="24"/>
        </w:rPr>
        <w:t xml:space="preserve">Penelitian merupakan jenis penelitian deskriptif eksploratif dengan pendekatan kuantitatif dan kualitatif.penelitian yang bersifat </w:t>
      </w:r>
      <w:proofErr w:type="gramStart"/>
      <w:r w:rsidRPr="000D07E2">
        <w:rPr>
          <w:rFonts w:ascii="Times New Roman" w:hAnsi="Times New Roman" w:cs="Times New Roman"/>
          <w:bCs/>
          <w:color w:val="000000"/>
          <w:sz w:val="24"/>
          <w:szCs w:val="24"/>
        </w:rPr>
        <w:t>deskriptif  bertujuan</w:t>
      </w:r>
      <w:proofErr w:type="gramEnd"/>
      <w:r w:rsidRPr="000D07E2">
        <w:rPr>
          <w:rFonts w:ascii="Times New Roman" w:hAnsi="Times New Roman" w:cs="Times New Roman"/>
          <w:bCs/>
          <w:color w:val="000000"/>
          <w:sz w:val="24"/>
          <w:szCs w:val="24"/>
        </w:rPr>
        <w:t xml:space="preserve"> untuk mengambar sifat sesuatu yang tegah berlangsung terjadi saat ini dan memeriksa sebab-sebab dari suatu gejala tertentu.</w:t>
      </w:r>
    </w:p>
    <w:p w:rsidR="00B077C3" w:rsidRPr="00377DC8" w:rsidRDefault="000D07E2" w:rsidP="00ED40AD">
      <w:pPr>
        <w:spacing w:line="360" w:lineRule="auto"/>
        <w:ind w:firstLine="720"/>
        <w:jc w:val="both"/>
        <w:rPr>
          <w:rFonts w:ascii="Times New Roman" w:hAnsi="Times New Roman" w:cs="Times New Roman"/>
          <w:color w:val="000000"/>
          <w:sz w:val="24"/>
          <w:szCs w:val="24"/>
        </w:rPr>
      </w:pPr>
      <w:r w:rsidRPr="00377DC8">
        <w:rPr>
          <w:rFonts w:ascii="Times New Roman" w:hAnsi="Times New Roman" w:cs="Times New Roman"/>
          <w:color w:val="000000"/>
          <w:sz w:val="24"/>
          <w:szCs w:val="24"/>
        </w:rPr>
        <w:t>Penelitian deskriptif eksploratif bertujuan untuk menggambarkan keadaan suatu fenomena.dalam penelitian ini tidak dimaksudkan untuk menguji hipotesis tenrtentu hanya mengambarkan apa adanya suatu variabel</w:t>
      </w:r>
      <w:proofErr w:type="gramStart"/>
      <w:r w:rsidRPr="00377DC8">
        <w:rPr>
          <w:rFonts w:ascii="Times New Roman" w:hAnsi="Times New Roman" w:cs="Times New Roman"/>
          <w:color w:val="000000"/>
          <w:sz w:val="24"/>
          <w:szCs w:val="24"/>
        </w:rPr>
        <w:t>,gejala</w:t>
      </w:r>
      <w:proofErr w:type="gramEnd"/>
      <w:r w:rsidRPr="00377DC8">
        <w:rPr>
          <w:rFonts w:ascii="Times New Roman" w:hAnsi="Times New Roman" w:cs="Times New Roman"/>
          <w:color w:val="000000"/>
          <w:sz w:val="24"/>
          <w:szCs w:val="24"/>
        </w:rPr>
        <w:t xml:space="preserve"> atau keadaan saat ini seperti proses pembelajaran jarak jauh atau pembelajaran darin</w:t>
      </w:r>
      <w:r w:rsidRPr="00377DC8">
        <w:rPr>
          <w:rFonts w:ascii="Times New Roman" w:hAnsi="Times New Roman" w:cs="Times New Roman"/>
          <w:color w:val="000000"/>
          <w:sz w:val="24"/>
          <w:szCs w:val="24"/>
        </w:rPr>
        <w:t>g.</w:t>
      </w:r>
      <w:r w:rsidR="00B077C3" w:rsidRPr="00377DC8">
        <w:rPr>
          <w:rFonts w:ascii="Times New Roman" w:hAnsi="Times New Roman" w:cs="Times New Roman"/>
          <w:color w:val="000000"/>
          <w:sz w:val="24"/>
          <w:szCs w:val="24"/>
        </w:rPr>
        <w:t xml:space="preserve"> </w:t>
      </w:r>
      <w:proofErr w:type="gramStart"/>
      <w:r w:rsidR="00B077C3" w:rsidRPr="00377DC8">
        <w:rPr>
          <w:rFonts w:ascii="Times New Roman" w:hAnsi="Times New Roman" w:cs="Times New Roman"/>
          <w:color w:val="000000"/>
          <w:sz w:val="24"/>
          <w:szCs w:val="24"/>
        </w:rPr>
        <w:t>Analisis data dilakukan dengan menggunakan skala Likert untuk mengukur pendapat dan persepsi orang.</w:t>
      </w:r>
      <w:proofErr w:type="gramEnd"/>
    </w:p>
    <w:p w:rsidR="00B077C3" w:rsidRDefault="00B077C3" w:rsidP="00B077C3">
      <w:pPr>
        <w:autoSpaceDE w:val="0"/>
        <w:autoSpaceDN w:val="0"/>
        <w:adjustRightInd w:val="0"/>
        <w:spacing w:after="0" w:line="240" w:lineRule="auto"/>
        <w:rPr>
          <w:rFonts w:ascii="Times New Roman" w:hAnsi="Times New Roman" w:cs="Times New Roman"/>
          <w:color w:val="000000"/>
        </w:rPr>
      </w:pPr>
      <w:r w:rsidRPr="00377DC8">
        <w:rPr>
          <w:rFonts w:ascii="Times New Roman" w:hAnsi="Times New Roman" w:cs="Times New Roman"/>
          <w:color w:val="000000"/>
          <w:sz w:val="24"/>
          <w:szCs w:val="24"/>
        </w:rPr>
        <w:lastRenderedPageBreak/>
        <w:t xml:space="preserve">Menentukan persentase keberhasilan yang digunakan </w:t>
      </w:r>
      <w:proofErr w:type="gramStart"/>
      <w:r w:rsidRPr="00377DC8">
        <w:rPr>
          <w:rFonts w:ascii="Times New Roman" w:hAnsi="Times New Roman" w:cs="Times New Roman"/>
          <w:color w:val="000000"/>
          <w:sz w:val="24"/>
          <w:szCs w:val="24"/>
        </w:rPr>
        <w:t>persamaan</w:t>
      </w:r>
      <w:r>
        <w:rPr>
          <w:rFonts w:ascii="Times New Roman" w:hAnsi="Times New Roman" w:cs="Times New Roman"/>
          <w:color w:val="000000"/>
        </w:rPr>
        <w:t xml:space="preserve"> :</w:t>
      </w:r>
      <w:proofErr w:type="gramEnd"/>
    </w:p>
    <w:p w:rsidR="00B077C3" w:rsidRDefault="00B077C3" w:rsidP="00B077C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rPr>
        <w:t xml:space="preserve"> </w:t>
      </w:r>
    </w:p>
    <w:p w:rsidR="00B077C3" w:rsidRDefault="00B077C3" w:rsidP="00B077C3">
      <w:pPr>
        <w:autoSpaceDE w:val="0"/>
        <w:autoSpaceDN w:val="0"/>
        <w:adjustRightInd w:val="0"/>
        <w:spacing w:after="0" w:line="240" w:lineRule="auto"/>
        <w:rPr>
          <w:rFonts w:ascii="Times New Roman" w:hAnsi="Times New Roman" w:cs="Times New Roman"/>
          <w:sz w:val="24"/>
          <w:szCs w:val="24"/>
        </w:rPr>
      </w:pPr>
      <w:r>
        <w:rPr>
          <w:rFonts w:ascii="Cambria Math" w:hAnsi="Cambria Math" w:cs="Cambria Math"/>
          <w:color w:val="000000"/>
        </w:rPr>
        <w:t xml:space="preserve">                                       𝑝 =</w:t>
      </w:r>
      <m:oMath>
        <m:f>
          <m:fPr>
            <m:ctrlPr>
              <w:rPr>
                <w:rFonts w:ascii="Cambria Math" w:hAnsi="Cambria Math" w:cs="Cambria Math"/>
                <w:i/>
                <w:color w:val="000000"/>
              </w:rPr>
            </m:ctrlPr>
          </m:fPr>
          <m:num>
            <m:r>
              <w:rPr>
                <w:rFonts w:ascii="Cambria Math" w:hAnsi="Cambria Math" w:cs="Cambria Math"/>
                <w:color w:val="000000"/>
              </w:rPr>
              <m:t>s</m:t>
            </m:r>
          </m:num>
          <m:den>
            <m:r>
              <w:rPr>
                <w:rFonts w:ascii="Cambria Math" w:hAnsi="Cambria Math" w:cs="Cambria Math"/>
                <w:color w:val="000000"/>
              </w:rPr>
              <m:t>n</m:t>
            </m:r>
          </m:den>
        </m:f>
      </m:oMath>
      <w:r>
        <w:rPr>
          <w:rFonts w:ascii="Cambria Math" w:eastAsiaTheme="minorEastAsia" w:hAnsi="Cambria Math" w:cs="Cambria Math"/>
          <w:color w:val="000000"/>
        </w:rPr>
        <w:t xml:space="preserve"> x 100%</w:t>
      </w:r>
    </w:p>
    <w:p w:rsidR="00B077C3" w:rsidRDefault="00B077C3" w:rsidP="00B077C3">
      <w:pPr>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dimana</w:t>
      </w:r>
      <w:proofErr w:type="gramEnd"/>
      <w:r>
        <w:rPr>
          <w:rFonts w:ascii="Times New Roman" w:hAnsi="Times New Roman" w:cs="Times New Roman"/>
          <w:color w:val="000000"/>
          <w:sz w:val="24"/>
          <w:szCs w:val="24"/>
        </w:rPr>
        <w:t xml:space="preserve">: </w:t>
      </w:r>
    </w:p>
    <w:p w:rsidR="00B077C3" w:rsidRDefault="00B077C3" w:rsidP="00B077C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i/>
          <w:iCs/>
          <w:color w:val="000000"/>
          <w:sz w:val="24"/>
          <w:szCs w:val="24"/>
        </w:rPr>
        <w:t>p</w:t>
      </w:r>
      <w:proofErr w:type="gramEnd"/>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Persentase keberhasilan </w:t>
      </w:r>
      <w:r>
        <w:rPr>
          <w:rFonts w:ascii="Times New Roman" w:hAnsi="Times New Roman" w:cs="Times New Roman"/>
          <w:color w:val="000000"/>
          <w:sz w:val="24"/>
          <w:szCs w:val="24"/>
        </w:rPr>
        <w:t>(%)</w:t>
      </w:r>
    </w:p>
    <w:p w:rsidR="00B077C3" w:rsidRDefault="00B077C3" w:rsidP="00B077C3">
      <w:pPr>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i/>
          <w:iCs/>
          <w:color w:val="000000"/>
          <w:sz w:val="24"/>
          <w:szCs w:val="24"/>
        </w:rPr>
        <w:t>s</w:t>
      </w:r>
      <w:proofErr w:type="gramEnd"/>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Jumlah nilai akuisisi</w:t>
      </w:r>
    </w:p>
    <w:p w:rsidR="00B077C3" w:rsidRDefault="00B077C3" w:rsidP="00B077C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color w:val="000000"/>
          <w:sz w:val="24"/>
          <w:szCs w:val="24"/>
        </w:rPr>
        <w:t>n</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Jumlah maksimum nilai </w:t>
      </w:r>
      <w:r>
        <w:rPr>
          <w:rFonts w:ascii="Times New Roman" w:hAnsi="Times New Roman" w:cs="Times New Roman"/>
          <w:sz w:val="24"/>
          <w:szCs w:val="24"/>
        </w:rPr>
        <w:fldChar w:fldCharType="begin" w:fldLock="1"/>
      </w:r>
      <w:r w:rsidR="00391F0D">
        <w:rPr>
          <w:rFonts w:ascii="Times New Roman" w:hAnsi="Times New Roman" w:cs="Times New Roman"/>
          <w:sz w:val="24"/>
          <w:szCs w:val="24"/>
        </w:rPr>
        <w:instrText>ADDIN CSL_CITATION {"citationItems":[{"id":"ITEM-1","itemData":{"DOI":"10.26737/jipf.v5i1.1539","ISSN":"2477-5959","abstract":"This research was carried out at Musamus University in academic year 2019/2020 by taking a basic physics class I as a research sample. The purpose of this research is to determine the effectiveness of the implementation of Google classroom as multimedia learning. The research method used in this research is descriptive qualitative supported by quantitative data. The instrument used was a material and multimedia expert validation sheet, questions that had been validated to test the effectiveness of implementing Google classroom as learning multimedia. Based on the description above it can be concluded that the implementation of google classroom as multimedia learning with average results of multimedia expert validation of 82.5% and 87% of material experts have a good impact on the learning process and outcomes of students. This is evidenced by an increase in the value of each student with average of pre-test score is 62 and post-test score is 83. N-gain score is 0.75 (high category).","author":[{"dropping-particle":"","family":"Henukh","given":"Anderias","non-dropping-particle":"","parse-names":false,"suffix":""},{"dropping-particle":"","family":"Rosdianto","given":"Haris","non-dropping-particle":"","parse-names":false,"suffix":""},{"dropping-particle":"","family":"Oikawa","given":"Sayaka","non-dropping-particle":"","parse-names":false,"suffix":""}],"container-title":"JIPF (Jurnal Ilmu Pendidikan Fisika)","id":"ITEM-1","issue":"1","issued":{"date-parts":[["2020"]]},"title":"Implementation of Google Classroom as Multimedia Learning","type":"article-journal","volume":"5"},"uris":["http://www.mendeley.com/documents/?uuid=ac8c3ad7-3574-3732-96bf-234995bb30b1"]}],"mendeley":{"formattedCitation":"(Henukh et al., 2020)","plainTextFormattedCitation":"(Henukh et al., 2020)","previouslyFormattedCitation":"(Henukh et al., 2020)"},"properties":{"noteIndex":0},"schema":"https://github.com/citation-style-language/schema/raw/master/csl-citation.json"}</w:instrText>
      </w:r>
      <w:r>
        <w:rPr>
          <w:rFonts w:ascii="Times New Roman" w:hAnsi="Times New Roman" w:cs="Times New Roman"/>
          <w:sz w:val="24"/>
          <w:szCs w:val="24"/>
        </w:rPr>
        <w:fldChar w:fldCharType="separate"/>
      </w:r>
      <w:r w:rsidRPr="00B077C3">
        <w:rPr>
          <w:rFonts w:ascii="Times New Roman" w:hAnsi="Times New Roman" w:cs="Times New Roman"/>
          <w:noProof/>
          <w:sz w:val="24"/>
          <w:szCs w:val="24"/>
        </w:rPr>
        <w:t>(Henukh et al., 2020)</w:t>
      </w:r>
      <w:r>
        <w:rPr>
          <w:rFonts w:ascii="Times New Roman" w:hAnsi="Times New Roman" w:cs="Times New Roman"/>
          <w:sz w:val="24"/>
          <w:szCs w:val="24"/>
        </w:rPr>
        <w:fldChar w:fldCharType="end"/>
      </w:r>
    </w:p>
    <w:p w:rsidR="00DB20CC" w:rsidRDefault="00DB20CC" w:rsidP="00B077C3">
      <w:pPr>
        <w:autoSpaceDE w:val="0"/>
        <w:autoSpaceDN w:val="0"/>
        <w:adjustRightInd w:val="0"/>
        <w:spacing w:after="0" w:line="240" w:lineRule="auto"/>
        <w:rPr>
          <w:rFonts w:ascii="Times New Roman" w:hAnsi="Times New Roman" w:cs="Times New Roman"/>
          <w:sz w:val="24"/>
          <w:szCs w:val="24"/>
        </w:rPr>
      </w:pPr>
    </w:p>
    <w:p w:rsidR="00DB20CC" w:rsidRDefault="00DB20CC" w:rsidP="00DB20CC">
      <w:pPr>
        <w:spacing w:after="0" w:line="36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Data yang diperoleh kemudian ditulis pada interpretasi skor di bawah ini.</w:t>
      </w:r>
      <w:proofErr w:type="gramEnd"/>
    </w:p>
    <w:p w:rsidR="001D5B08" w:rsidRPr="00377DC8" w:rsidRDefault="001D5B08" w:rsidP="00DB20CC">
      <w:pPr>
        <w:autoSpaceDE w:val="0"/>
        <w:autoSpaceDN w:val="0"/>
        <w:adjustRightInd w:val="0"/>
        <w:spacing w:after="0" w:line="240" w:lineRule="auto"/>
        <w:jc w:val="center"/>
        <w:rPr>
          <w:rFonts w:ascii="Times New Roman" w:hAnsi="Times New Roman" w:cs="Times New Roman"/>
          <w:b/>
          <w:sz w:val="24"/>
          <w:szCs w:val="24"/>
        </w:rPr>
      </w:pPr>
      <w:proofErr w:type="gramStart"/>
      <w:r w:rsidRPr="00377DC8">
        <w:rPr>
          <w:rFonts w:ascii="Times New Roman" w:hAnsi="Times New Roman" w:cs="Times New Roman"/>
          <w:b/>
          <w:sz w:val="24"/>
          <w:szCs w:val="24"/>
        </w:rPr>
        <w:t>Tabel 1.</w:t>
      </w:r>
      <w:proofErr w:type="gramEnd"/>
      <w:r w:rsidRPr="00377DC8">
        <w:rPr>
          <w:rFonts w:ascii="Times New Roman" w:hAnsi="Times New Roman" w:cs="Times New Roman"/>
          <w:b/>
          <w:sz w:val="24"/>
          <w:szCs w:val="24"/>
        </w:rPr>
        <w:t xml:space="preserve"> Instrumen skala likert</w:t>
      </w:r>
    </w:p>
    <w:tbl>
      <w:tblPr>
        <w:tblStyle w:val="TableGrid"/>
        <w:tblW w:w="0" w:type="auto"/>
        <w:tblInd w:w="1077" w:type="dxa"/>
        <w:tblLook w:val="04A0" w:firstRow="1" w:lastRow="0" w:firstColumn="1" w:lastColumn="0" w:noHBand="0" w:noVBand="1"/>
      </w:tblPr>
      <w:tblGrid>
        <w:gridCol w:w="2694"/>
        <w:gridCol w:w="3402"/>
      </w:tblGrid>
      <w:tr w:rsidR="001D5B08" w:rsidTr="00F10B10">
        <w:tc>
          <w:tcPr>
            <w:tcW w:w="2694" w:type="dxa"/>
          </w:tcPr>
          <w:p w:rsidR="001D5B08" w:rsidRDefault="00B37673" w:rsidP="001D5B0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Rata-rata skor</w:t>
            </w:r>
          </w:p>
        </w:tc>
        <w:tc>
          <w:tcPr>
            <w:tcW w:w="3402" w:type="dxa"/>
          </w:tcPr>
          <w:p w:rsidR="001D5B08" w:rsidRDefault="00B37673" w:rsidP="001D5B0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Interpretasi </w:t>
            </w:r>
          </w:p>
        </w:tc>
      </w:tr>
      <w:tr w:rsidR="001D5B08" w:rsidTr="00F10B10">
        <w:tc>
          <w:tcPr>
            <w:tcW w:w="2694" w:type="dxa"/>
          </w:tcPr>
          <w:p w:rsidR="001D5B08" w:rsidRDefault="00B37673" w:rsidP="00B077C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 - 20%</w:t>
            </w:r>
          </w:p>
        </w:tc>
        <w:tc>
          <w:tcPr>
            <w:tcW w:w="3402" w:type="dxa"/>
          </w:tcPr>
          <w:p w:rsidR="001D5B08" w:rsidRDefault="00B37673" w:rsidP="001D5B0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Tidak Baik</w:t>
            </w:r>
          </w:p>
        </w:tc>
      </w:tr>
      <w:tr w:rsidR="001D5B08" w:rsidTr="00F10B10">
        <w:tc>
          <w:tcPr>
            <w:tcW w:w="2694" w:type="dxa"/>
          </w:tcPr>
          <w:p w:rsidR="001D5B08" w:rsidRDefault="00B37673" w:rsidP="00B077C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21% - 40%</w:t>
            </w:r>
          </w:p>
        </w:tc>
        <w:tc>
          <w:tcPr>
            <w:tcW w:w="3402" w:type="dxa"/>
          </w:tcPr>
          <w:p w:rsidR="001D5B08" w:rsidRDefault="00B37673" w:rsidP="001D5B0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Kurang Baik</w:t>
            </w:r>
          </w:p>
        </w:tc>
      </w:tr>
      <w:tr w:rsidR="001D5B08" w:rsidTr="00F10B10">
        <w:tc>
          <w:tcPr>
            <w:tcW w:w="2694" w:type="dxa"/>
          </w:tcPr>
          <w:p w:rsidR="001D5B08" w:rsidRDefault="00B37673" w:rsidP="00B077C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41% - 60%</w:t>
            </w:r>
          </w:p>
        </w:tc>
        <w:tc>
          <w:tcPr>
            <w:tcW w:w="3402" w:type="dxa"/>
          </w:tcPr>
          <w:p w:rsidR="001D5B08" w:rsidRDefault="00B37673" w:rsidP="001D5B0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Cukup Baik</w:t>
            </w:r>
          </w:p>
        </w:tc>
      </w:tr>
      <w:tr w:rsidR="001D5B08" w:rsidTr="00F10B10">
        <w:tc>
          <w:tcPr>
            <w:tcW w:w="2694" w:type="dxa"/>
          </w:tcPr>
          <w:p w:rsidR="001D5B08" w:rsidRDefault="00B37673" w:rsidP="00B077C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61% - 80%</w:t>
            </w:r>
          </w:p>
        </w:tc>
        <w:tc>
          <w:tcPr>
            <w:tcW w:w="3402" w:type="dxa"/>
          </w:tcPr>
          <w:p w:rsidR="001D5B08" w:rsidRDefault="00B37673" w:rsidP="001D5B0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Baik</w:t>
            </w:r>
          </w:p>
        </w:tc>
      </w:tr>
      <w:tr w:rsidR="001D5B08" w:rsidTr="00F10B10">
        <w:tc>
          <w:tcPr>
            <w:tcW w:w="2694" w:type="dxa"/>
          </w:tcPr>
          <w:p w:rsidR="001D5B08" w:rsidRDefault="00B37673" w:rsidP="00B077C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81% - 100%</w:t>
            </w:r>
          </w:p>
        </w:tc>
        <w:tc>
          <w:tcPr>
            <w:tcW w:w="3402" w:type="dxa"/>
          </w:tcPr>
          <w:p w:rsidR="001D5B08" w:rsidRDefault="00B37673" w:rsidP="001D5B0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Sangat Baik</w:t>
            </w:r>
          </w:p>
        </w:tc>
      </w:tr>
    </w:tbl>
    <w:p w:rsidR="001D5B08" w:rsidRDefault="00391F0D" w:rsidP="00391F0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fldChar w:fldCharType="begin" w:fldLock="1"/>
      </w:r>
      <w:r w:rsidR="00F10B10">
        <w:rPr>
          <w:rFonts w:ascii="Times New Roman" w:hAnsi="Times New Roman" w:cs="Times New Roman"/>
          <w:sz w:val="24"/>
          <w:szCs w:val="24"/>
        </w:rPr>
        <w:instrText>ADDIN CSL_CITATION {"citationItems":[{"id":"ITEM-1","itemData":{"DOI":"10.26737/jipf.v5i1.1539","ISSN":"2477-5959","abstract":"This research was carried out at Musamus University in academic year 2019/2020 by taking a basic physics class I as a research sample. The purpose of this research is to determine the effectiveness of the implementation of Google classroom as multimedia learning. The research method used in this research is descriptive qualitative supported by quantitative data. The instrument used was a material and multimedia expert validation sheet, questions that had been validated to test the effectiveness of implementing Google classroom as learning multimedia. Based on the description above it can be concluded that the implementation of google classroom as multimedia learning with average results of multimedia expert validation of 82.5% and 87% of material experts have a good impact on the learning process and outcomes of students. This is evidenced by an increase in the value of each student with average of pre-test score is 62 and post-test score is 83. N-gain score is 0.75 (high category).","author":[{"dropping-particle":"","family":"Henukh","given":"Anderias","non-dropping-particle":"","parse-names":false,"suffix":""},{"dropping-particle":"","family":"Rosdianto","given":"Haris","non-dropping-particle":"","parse-names":false,"suffix":""},{"dropping-particle":"","family":"Oikawa","given":"Sayaka","non-dropping-particle":"","parse-names":false,"suffix":""}],"container-title":"JIPF (Jurnal Ilmu Pendidikan Fisika)","id":"ITEM-1","issue":"1","issued":{"date-parts":[["2020"]]},"title":"Implementation of Google Classroom as Multimedia Learning","type":"article-journal","volume":"5"},"uris":["http://www.mendeley.com/documents/?uuid=ac8c3ad7-3574-3732-96bf-234995bb30b1"]}],"mendeley":{"formattedCitation":"(Henukh et al., 2020)","plainTextFormattedCitation":"(Henukh et al., 2020)","previouslyFormattedCitation":"(Henukh et al., 2020)"},"properties":{"noteIndex":0},"schema":"https://github.com/citation-style-language/schema/raw/master/csl-citation.json"}</w:instrText>
      </w:r>
      <w:r>
        <w:rPr>
          <w:rFonts w:ascii="Times New Roman" w:hAnsi="Times New Roman" w:cs="Times New Roman"/>
          <w:sz w:val="24"/>
          <w:szCs w:val="24"/>
        </w:rPr>
        <w:fldChar w:fldCharType="separate"/>
      </w:r>
      <w:r w:rsidR="00B37673" w:rsidRPr="00B37673">
        <w:rPr>
          <w:rFonts w:ascii="Times New Roman" w:hAnsi="Times New Roman" w:cs="Times New Roman"/>
          <w:noProof/>
          <w:sz w:val="24"/>
          <w:szCs w:val="24"/>
        </w:rPr>
        <w:t>(Henukh et al., 2020)</w:t>
      </w:r>
      <w:r>
        <w:rPr>
          <w:rFonts w:ascii="Times New Roman" w:hAnsi="Times New Roman" w:cs="Times New Roman"/>
          <w:sz w:val="24"/>
          <w:szCs w:val="24"/>
        </w:rPr>
        <w:fldChar w:fldCharType="end"/>
      </w:r>
    </w:p>
    <w:p w:rsidR="00DB20CC" w:rsidRDefault="00B077C3" w:rsidP="00DB20CC">
      <w:pPr>
        <w:autoSpaceDE w:val="0"/>
        <w:autoSpaceDN w:val="0"/>
        <w:adjustRightInd w:val="0"/>
        <w:spacing w:after="0" w:line="276" w:lineRule="auto"/>
        <w:jc w:val="both"/>
        <w:rPr>
          <w:rFonts w:ascii="Times New Roman" w:hAnsi="Times New Roman" w:cs="Times New Roman"/>
          <w:color w:val="000000"/>
        </w:rPr>
      </w:pPr>
      <w:r>
        <w:rPr>
          <w:rFonts w:ascii="Times New Roman" w:hAnsi="Times New Roman" w:cs="Times New Roman"/>
          <w:color w:val="000000"/>
        </w:rPr>
        <w:t xml:space="preserve">     </w:t>
      </w:r>
    </w:p>
    <w:p w:rsidR="00B077C3" w:rsidRDefault="00DB20CC" w:rsidP="00DB20CC">
      <w:pPr>
        <w:autoSpaceDE w:val="0"/>
        <w:autoSpaceDN w:val="0"/>
        <w:adjustRightInd w:val="0"/>
        <w:spacing w:after="0" w:line="276" w:lineRule="auto"/>
        <w:jc w:val="both"/>
        <w:rPr>
          <w:rFonts w:ascii="Times New Roman" w:hAnsi="Times New Roman" w:cs="Times New Roman"/>
          <w:color w:val="000000"/>
          <w:sz w:val="24"/>
          <w:szCs w:val="24"/>
        </w:rPr>
      </w:pPr>
      <w:r w:rsidRPr="00DB20CC">
        <w:rPr>
          <w:rFonts w:ascii="Times New Roman" w:hAnsi="Times New Roman" w:cs="Times New Roman"/>
          <w:color w:val="000000"/>
          <w:sz w:val="24"/>
          <w:szCs w:val="24"/>
        </w:rPr>
        <w:t xml:space="preserve">Analisis peningkatan kemampuan </w:t>
      </w:r>
      <w:r w:rsidR="00C7724C">
        <w:rPr>
          <w:rFonts w:ascii="Times New Roman" w:hAnsi="Times New Roman" w:cs="Times New Roman"/>
          <w:color w:val="000000"/>
          <w:sz w:val="24"/>
          <w:szCs w:val="24"/>
        </w:rPr>
        <w:t>maha</w:t>
      </w:r>
      <w:r w:rsidRPr="00DB20CC">
        <w:rPr>
          <w:rFonts w:ascii="Times New Roman" w:hAnsi="Times New Roman" w:cs="Times New Roman"/>
          <w:color w:val="000000"/>
          <w:sz w:val="24"/>
          <w:szCs w:val="24"/>
        </w:rPr>
        <w:t>siswa setelah berpartisipasi dalam pembelajaran dengan N-gain dihitung menggunakan persamaan sebagai berikut:</w:t>
      </w:r>
    </w:p>
    <w:p w:rsidR="00DB20CC" w:rsidRDefault="00DB20CC" w:rsidP="00DB20CC">
      <w:pPr>
        <w:autoSpaceDE w:val="0"/>
        <w:autoSpaceDN w:val="0"/>
        <w:adjustRightInd w:val="0"/>
        <w:spacing w:after="0" w:line="276" w:lineRule="auto"/>
        <w:jc w:val="center"/>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N-</w:t>
      </w:r>
      <w:proofErr w:type="gramStart"/>
      <w:r>
        <w:rPr>
          <w:rFonts w:ascii="Times New Roman" w:hAnsi="Times New Roman" w:cs="Times New Roman"/>
          <w:color w:val="000000"/>
          <w:sz w:val="24"/>
          <w:szCs w:val="24"/>
        </w:rPr>
        <w:t>Gain  =</w:t>
      </w:r>
      <w:proofErr w:type="gramEnd"/>
      <w:r>
        <w:rPr>
          <w:rFonts w:ascii="Times New Roman" w:hAnsi="Times New Roman" w:cs="Times New Roman"/>
          <w:color w:val="000000"/>
          <w:sz w:val="24"/>
          <w:szCs w:val="24"/>
        </w:rPr>
        <w:t xml:space="preserve"> </w:t>
      </w:r>
      <m:oMath>
        <m:f>
          <m:fPr>
            <m:ctrlPr>
              <w:rPr>
                <w:rFonts w:ascii="Cambria Math" w:hAnsi="Cambria Math" w:cs="Times New Roman"/>
                <w:i/>
                <w:color w:val="000000"/>
                <w:sz w:val="24"/>
                <w:szCs w:val="24"/>
              </w:rPr>
            </m:ctrlPr>
          </m:fPr>
          <m:num>
            <m:r>
              <w:rPr>
                <w:rFonts w:ascii="Cambria Math" w:hAnsi="Cambria Math" w:cs="Times New Roman"/>
                <w:color w:val="000000"/>
                <w:sz w:val="24"/>
                <w:szCs w:val="24"/>
              </w:rPr>
              <m:t>posttest skor-pretest skor</m:t>
            </m:r>
          </m:num>
          <m:den>
            <m:r>
              <w:rPr>
                <w:rFonts w:ascii="Cambria Math" w:hAnsi="Cambria Math" w:cs="Times New Roman"/>
                <w:color w:val="000000"/>
                <w:sz w:val="24"/>
                <w:szCs w:val="24"/>
              </w:rPr>
              <m:t>maximum skor-pretest skor</m:t>
            </m:r>
          </m:den>
        </m:f>
      </m:oMath>
    </w:p>
    <w:p w:rsidR="00DB20CC" w:rsidRDefault="00DB20CC" w:rsidP="00DB20CC">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Hasil perhitungan N-gain dikategorikan ke dalam 3 (tiga) kategori, seperti tabel di bawah ini: </w:t>
      </w:r>
    </w:p>
    <w:p w:rsidR="00DB20CC" w:rsidRPr="00377DC8" w:rsidRDefault="00F10B10" w:rsidP="00377DC8">
      <w:pPr>
        <w:autoSpaceDE w:val="0"/>
        <w:autoSpaceDN w:val="0"/>
        <w:adjustRightInd w:val="0"/>
        <w:spacing w:after="0" w:line="240" w:lineRule="auto"/>
        <w:jc w:val="center"/>
        <w:rPr>
          <w:rFonts w:ascii="Times New Roman" w:hAnsi="Times New Roman" w:cs="Times New Roman"/>
          <w:b/>
          <w:color w:val="000000"/>
          <w:sz w:val="24"/>
          <w:szCs w:val="24"/>
        </w:rPr>
      </w:pPr>
      <w:proofErr w:type="gramStart"/>
      <w:r w:rsidRPr="00377DC8">
        <w:rPr>
          <w:rFonts w:ascii="Times New Roman" w:hAnsi="Times New Roman" w:cs="Times New Roman"/>
          <w:b/>
          <w:color w:val="000000"/>
          <w:sz w:val="24"/>
          <w:szCs w:val="24"/>
        </w:rPr>
        <w:t>Tabel 2.</w:t>
      </w:r>
      <w:proofErr w:type="gramEnd"/>
      <w:r w:rsidRPr="00377DC8">
        <w:rPr>
          <w:rFonts w:ascii="Times New Roman" w:hAnsi="Times New Roman" w:cs="Times New Roman"/>
          <w:b/>
          <w:color w:val="000000"/>
          <w:sz w:val="24"/>
          <w:szCs w:val="24"/>
        </w:rPr>
        <w:t xml:space="preserve"> Interpretasi kategori N-Gain</w:t>
      </w:r>
    </w:p>
    <w:tbl>
      <w:tblPr>
        <w:tblStyle w:val="TableGrid"/>
        <w:tblW w:w="0" w:type="auto"/>
        <w:tblInd w:w="1090" w:type="dxa"/>
        <w:tblLook w:val="04A0" w:firstRow="1" w:lastRow="0" w:firstColumn="1" w:lastColumn="0" w:noHBand="0" w:noVBand="1"/>
      </w:tblPr>
      <w:tblGrid>
        <w:gridCol w:w="2518"/>
        <w:gridCol w:w="2693"/>
      </w:tblGrid>
      <w:tr w:rsidR="00F10B10" w:rsidTr="00F10B10">
        <w:tc>
          <w:tcPr>
            <w:tcW w:w="2518" w:type="dxa"/>
          </w:tcPr>
          <w:p w:rsidR="00F10B10" w:rsidRDefault="00F10B10" w:rsidP="00F10B10">
            <w:pPr>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Nilai N-Gain</w:t>
            </w:r>
          </w:p>
        </w:tc>
        <w:tc>
          <w:tcPr>
            <w:tcW w:w="2693" w:type="dxa"/>
          </w:tcPr>
          <w:p w:rsidR="00F10B10" w:rsidRDefault="00F10B10" w:rsidP="00F10B10">
            <w:pPr>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 xml:space="preserve">Kategori </w:t>
            </w:r>
          </w:p>
        </w:tc>
      </w:tr>
      <w:tr w:rsidR="00F10B10" w:rsidTr="00F10B10">
        <w:tc>
          <w:tcPr>
            <w:tcW w:w="2518" w:type="dxa"/>
          </w:tcPr>
          <w:p w:rsidR="00F10B10" w:rsidRDefault="00F10B10" w:rsidP="00DB20CC">
            <w:pPr>
              <w:autoSpaceDE w:val="0"/>
              <w:autoSpaceDN w:val="0"/>
              <w:adjustRightInd w:val="0"/>
              <w:rPr>
                <w:rFonts w:ascii="Times New Roman" w:hAnsi="Times New Roman" w:cs="Times New Roman"/>
                <w:color w:val="000000"/>
              </w:rPr>
            </w:pPr>
            <w:r>
              <w:rPr>
                <w:rFonts w:ascii="Times New Roman" w:hAnsi="Times New Roman" w:cs="Times New Roman"/>
                <w:color w:val="000000"/>
              </w:rPr>
              <w:t>N-gain &gt; 0,7</w:t>
            </w:r>
          </w:p>
        </w:tc>
        <w:tc>
          <w:tcPr>
            <w:tcW w:w="2693" w:type="dxa"/>
          </w:tcPr>
          <w:p w:rsidR="00F10B10" w:rsidRDefault="00F10B10" w:rsidP="00DB20CC">
            <w:pPr>
              <w:autoSpaceDE w:val="0"/>
              <w:autoSpaceDN w:val="0"/>
              <w:adjustRightInd w:val="0"/>
              <w:rPr>
                <w:rFonts w:ascii="Times New Roman" w:hAnsi="Times New Roman" w:cs="Times New Roman"/>
                <w:color w:val="000000"/>
              </w:rPr>
            </w:pPr>
            <w:r>
              <w:rPr>
                <w:rFonts w:ascii="Times New Roman" w:hAnsi="Times New Roman" w:cs="Times New Roman"/>
                <w:color w:val="000000"/>
              </w:rPr>
              <w:t>Tinggi</w:t>
            </w:r>
          </w:p>
        </w:tc>
      </w:tr>
      <w:tr w:rsidR="00F10B10" w:rsidTr="00F10B10">
        <w:tc>
          <w:tcPr>
            <w:tcW w:w="2518" w:type="dxa"/>
          </w:tcPr>
          <w:p w:rsidR="00F10B10" w:rsidRDefault="00F10B10" w:rsidP="00DB20CC">
            <w:pPr>
              <w:autoSpaceDE w:val="0"/>
              <w:autoSpaceDN w:val="0"/>
              <w:adjustRightInd w:val="0"/>
              <w:rPr>
                <w:rFonts w:ascii="Times New Roman" w:hAnsi="Times New Roman" w:cs="Times New Roman"/>
                <w:color w:val="000000"/>
              </w:rPr>
            </w:pPr>
            <w:r>
              <w:rPr>
                <w:rFonts w:ascii="Times New Roman" w:hAnsi="Times New Roman" w:cs="Times New Roman"/>
                <w:color w:val="000000"/>
              </w:rPr>
              <w:t>0,3 &gt; N-gain &lt;0,7</w:t>
            </w:r>
          </w:p>
        </w:tc>
        <w:tc>
          <w:tcPr>
            <w:tcW w:w="2693" w:type="dxa"/>
          </w:tcPr>
          <w:p w:rsidR="00F10B10" w:rsidRDefault="00F10B10" w:rsidP="00DB20CC">
            <w:pPr>
              <w:autoSpaceDE w:val="0"/>
              <w:autoSpaceDN w:val="0"/>
              <w:adjustRightInd w:val="0"/>
              <w:rPr>
                <w:rFonts w:ascii="Times New Roman" w:hAnsi="Times New Roman" w:cs="Times New Roman"/>
                <w:color w:val="000000"/>
              </w:rPr>
            </w:pPr>
            <w:r>
              <w:rPr>
                <w:rFonts w:ascii="Times New Roman" w:hAnsi="Times New Roman" w:cs="Times New Roman"/>
                <w:color w:val="000000"/>
              </w:rPr>
              <w:t>Sedang</w:t>
            </w:r>
          </w:p>
        </w:tc>
      </w:tr>
      <w:tr w:rsidR="00F10B10" w:rsidTr="00F10B10">
        <w:tc>
          <w:tcPr>
            <w:tcW w:w="2518" w:type="dxa"/>
          </w:tcPr>
          <w:p w:rsidR="00F10B10" w:rsidRDefault="00F10B10" w:rsidP="00DB20CC">
            <w:pPr>
              <w:autoSpaceDE w:val="0"/>
              <w:autoSpaceDN w:val="0"/>
              <w:adjustRightInd w:val="0"/>
              <w:rPr>
                <w:rFonts w:ascii="Times New Roman" w:hAnsi="Times New Roman" w:cs="Times New Roman"/>
                <w:color w:val="000000"/>
              </w:rPr>
            </w:pPr>
            <w:r>
              <w:rPr>
                <w:rFonts w:ascii="Times New Roman" w:hAnsi="Times New Roman" w:cs="Times New Roman"/>
                <w:color w:val="000000"/>
              </w:rPr>
              <w:t>N-gain &lt; 0,3</w:t>
            </w:r>
          </w:p>
        </w:tc>
        <w:tc>
          <w:tcPr>
            <w:tcW w:w="2693" w:type="dxa"/>
          </w:tcPr>
          <w:p w:rsidR="00F10B10" w:rsidRDefault="00F10B10" w:rsidP="00DB20CC">
            <w:pPr>
              <w:autoSpaceDE w:val="0"/>
              <w:autoSpaceDN w:val="0"/>
              <w:adjustRightInd w:val="0"/>
              <w:rPr>
                <w:rFonts w:ascii="Times New Roman" w:hAnsi="Times New Roman" w:cs="Times New Roman"/>
                <w:color w:val="000000"/>
              </w:rPr>
            </w:pPr>
            <w:r>
              <w:rPr>
                <w:rFonts w:ascii="Times New Roman" w:hAnsi="Times New Roman" w:cs="Times New Roman"/>
                <w:color w:val="000000"/>
              </w:rPr>
              <w:t>Rendah</w:t>
            </w:r>
          </w:p>
        </w:tc>
      </w:tr>
    </w:tbl>
    <w:p w:rsidR="00F10B10" w:rsidRPr="00F10B10" w:rsidRDefault="00F10B10" w:rsidP="00B077C3">
      <w:pPr>
        <w:spacing w:line="360" w:lineRule="auto"/>
        <w:jc w:val="both"/>
        <w:rPr>
          <w:rFonts w:ascii="Times New Roman" w:hAnsi="Times New Roman" w:cs="Times New Roman"/>
          <w:b/>
          <w:i/>
        </w:rPr>
      </w:pP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fldChar w:fldCharType="begin" w:fldLock="1"/>
      </w:r>
      <w:r>
        <w:rPr>
          <w:rFonts w:ascii="Times New Roman" w:hAnsi="Times New Roman" w:cs="Times New Roman"/>
          <w:b/>
          <w:i/>
        </w:rPr>
        <w:instrText>ADDIN CSL_CITATION {"citationItems":[{"id":"ITEM-1","itemData":{"DOI":"10.26737/jipf.v5i1.1539","ISSN":"2477-5959","abstract":"This research was carried out at Musamus University in academic year 2019/2020 by taking a basic physics class I as a research sample. The purpose of this research is to determine the effectiveness of the implementation of Google classroom as multimedia learning. The research method used in this research is descriptive qualitative supported by quantitative data. The instrument used was a material and multimedia expert validation sheet, questions that had been validated to test the effectiveness of implementing Google classroom as learning multimedia. Based on the description above it can be concluded that the implementation of google classroom as multimedia learning with average results of multimedia expert validation of 82.5% and 87% of material experts have a good impact on the learning process and outcomes of students. This is evidenced by an increase in the value of each student with average of pre-test score is 62 and post-test score is 83. N-gain score is 0.75 (high category).","author":[{"dropping-particle":"","family":"Henukh","given":"Anderias","non-dropping-particle":"","parse-names":false,"suffix":""},{"dropping-particle":"","family":"Rosdianto","given":"Haris","non-dropping-particle":"","parse-names":false,"suffix":""},{"dropping-particle":"","family":"Oikawa","given":"Sayaka","non-dropping-particle":"","parse-names":false,"suffix":""}],"container-title":"JIPF (Jurnal Ilmu Pendidikan Fisika)","id":"ITEM-1","issue":"1","issued":{"date-parts":[["2020"]]},"title":"Implementation of Google Classroom as Multimedia Learning","type":"article-journal","volume":"5"},"uris":["http://www.mendeley.com/documents/?uuid=ac8c3ad7-3574-3732-96bf-234995bb30b1"]}],"mendeley":{"formattedCitation":"(Henukh et al., 2020)","plainTextFormattedCitation":"(Henukh et al., 2020)","previouslyFormattedCitation":"(Henukh et al., 2020)"},"properties":{"noteIndex":0},"schema":"https://github.com/citation-style-language/schema/raw/master/csl-citation.json"}</w:instrText>
      </w:r>
      <w:r>
        <w:rPr>
          <w:rFonts w:ascii="Times New Roman" w:hAnsi="Times New Roman" w:cs="Times New Roman"/>
          <w:b/>
          <w:i/>
        </w:rPr>
        <w:fldChar w:fldCharType="separate"/>
      </w:r>
      <w:r w:rsidRPr="00F10B10">
        <w:rPr>
          <w:rFonts w:ascii="Times New Roman" w:hAnsi="Times New Roman" w:cs="Times New Roman"/>
          <w:noProof/>
        </w:rPr>
        <w:t>(Henukh et al., 2020)</w:t>
      </w:r>
      <w:r>
        <w:rPr>
          <w:rFonts w:ascii="Times New Roman" w:hAnsi="Times New Roman" w:cs="Times New Roman"/>
          <w:b/>
          <w:i/>
        </w:rPr>
        <w:fldChar w:fldCharType="end"/>
      </w:r>
    </w:p>
    <w:p w:rsidR="001538C6" w:rsidRDefault="001538C6" w:rsidP="001538C6">
      <w:pPr>
        <w:spacing w:after="0" w:line="240" w:lineRule="auto"/>
        <w:jc w:val="both"/>
        <w:rPr>
          <w:rFonts w:ascii="Times New Roman" w:eastAsia="Times New Roman" w:hAnsi="Times New Roman" w:cs="Times New Roman"/>
          <w:b/>
          <w:bCs/>
          <w:color w:val="000000"/>
          <w:sz w:val="24"/>
          <w:szCs w:val="24"/>
          <w:bdr w:val="none" w:sz="0" w:space="0" w:color="auto" w:frame="1"/>
        </w:rPr>
      </w:pPr>
      <w:r w:rsidRPr="00864572">
        <w:rPr>
          <w:rFonts w:ascii="Times New Roman" w:eastAsia="Times New Roman" w:hAnsi="Times New Roman" w:cs="Times New Roman"/>
          <w:b/>
          <w:bCs/>
          <w:color w:val="000000"/>
          <w:sz w:val="24"/>
          <w:szCs w:val="24"/>
          <w:bdr w:val="none" w:sz="0" w:space="0" w:color="auto" w:frame="1"/>
        </w:rPr>
        <w:t>HASIL DAN PEMBAHASAN</w:t>
      </w:r>
      <w:r w:rsidR="00F10B10">
        <w:rPr>
          <w:rFonts w:ascii="Times New Roman" w:eastAsia="Times New Roman" w:hAnsi="Times New Roman" w:cs="Times New Roman"/>
          <w:b/>
          <w:bCs/>
          <w:color w:val="000000"/>
          <w:sz w:val="24"/>
          <w:szCs w:val="24"/>
          <w:bdr w:val="none" w:sz="0" w:space="0" w:color="auto" w:frame="1"/>
        </w:rPr>
        <w:t xml:space="preserve"> </w:t>
      </w:r>
    </w:p>
    <w:p w:rsidR="007D5756" w:rsidRDefault="007D5756" w:rsidP="001538C6">
      <w:pPr>
        <w:spacing w:after="0" w:line="240" w:lineRule="auto"/>
        <w:jc w:val="both"/>
        <w:rPr>
          <w:rFonts w:ascii="Times New Roman" w:eastAsia="Times New Roman" w:hAnsi="Times New Roman" w:cs="Times New Roman"/>
          <w:b/>
          <w:bCs/>
          <w:color w:val="000000"/>
          <w:sz w:val="24"/>
          <w:szCs w:val="24"/>
          <w:bdr w:val="none" w:sz="0" w:space="0" w:color="auto" w:frame="1"/>
        </w:rPr>
      </w:pPr>
    </w:p>
    <w:p w:rsidR="001D4F83" w:rsidRDefault="001D4F83" w:rsidP="00ED40AD">
      <w:pPr>
        <w:autoSpaceDE w:val="0"/>
        <w:autoSpaceDN w:val="0"/>
        <w:adjustRightInd w:val="0"/>
        <w:spacing w:after="0" w:line="276" w:lineRule="auto"/>
        <w:ind w:firstLine="720"/>
        <w:jc w:val="both"/>
        <w:rPr>
          <w:rFonts w:ascii="Times New Roman" w:eastAsia="Times New Roman" w:hAnsi="Times New Roman" w:cs="Times New Roman"/>
          <w:bCs/>
          <w:color w:val="000000"/>
          <w:sz w:val="24"/>
          <w:szCs w:val="24"/>
          <w:bdr w:val="none" w:sz="0" w:space="0" w:color="auto" w:frame="1"/>
        </w:rPr>
      </w:pPr>
      <w:proofErr w:type="gramStart"/>
      <w:r>
        <w:rPr>
          <w:rFonts w:ascii="Times New Roman" w:hAnsi="Times New Roman" w:cs="Times New Roman"/>
          <w:color w:val="000000"/>
          <w:sz w:val="24"/>
          <w:szCs w:val="24"/>
        </w:rPr>
        <w:t>Peran media Google Classroom untuk meningkatkan pemahaman membaca Waktu fleksibel yang disediakan oleh Google Classroom membuatnya lebih mudah diakses kapan saja dan di mana saja.</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Pembelajaran inovatif yang ditawarkan memberikan daya tarik khusus bagi siswa yang menggunakan Google Classroom sebagai kelas pengganti untuk kelas tatap muka ke dalam kelas sinkron dan asinkron.</w:t>
      </w:r>
      <w:proofErr w:type="gramEnd"/>
      <w:r>
        <w:rPr>
          <w:rFonts w:ascii="Times New Roman" w:hAnsi="Times New Roman" w:cs="Times New Roman"/>
          <w:color w:val="000000"/>
          <w:sz w:val="24"/>
          <w:szCs w:val="24"/>
        </w:rPr>
        <w:t xml:space="preserve"> Google Classroom dapat mengirim file dan gambar dan video yang mendukung pembelajaran dapat dikirim melalui aplikasi ini. Oleh Google Drive, semua tugas, Google Dokumen, Spreadsheet, dan slide dapat dengan mudah diakses. Dengan demikian, kemudahan yang ditawarkan oleh Google Classroom, secara sadar atau tidak, dapat meningkatkan pemahaman dan kemampuan membaca siswa karena setiap langkah yang disediakan oleh kelas Google </w:t>
      </w:r>
      <w:r>
        <w:rPr>
          <w:rFonts w:ascii="Times New Roman" w:hAnsi="Times New Roman" w:cs="Times New Roman"/>
          <w:color w:val="000000"/>
          <w:sz w:val="24"/>
          <w:szCs w:val="24"/>
        </w:rPr>
        <w:lastRenderedPageBreak/>
        <w:t xml:space="preserve">mengharuskan siswa untuk lebih berhati-hati sehingga mereka dapat pergi ke langkah berikutnya untuk mengurangi ruang kelas virtual </w:t>
      </w:r>
      <w:r>
        <w:rPr>
          <w:rFonts w:ascii="Times New Roman" w:hAnsi="Times New Roman" w:cs="Times New Roman"/>
          <w:color w:val="000000"/>
          <w:sz w:val="24"/>
          <w:szCs w:val="24"/>
        </w:rPr>
        <w:fldChar w:fldCharType="begin" w:fldLock="1"/>
      </w:r>
      <w:r w:rsidR="00EF1344">
        <w:rPr>
          <w:rFonts w:ascii="Times New Roman" w:hAnsi="Times New Roman" w:cs="Times New Roman"/>
          <w:color w:val="000000"/>
          <w:sz w:val="24"/>
          <w:szCs w:val="24"/>
        </w:rPr>
        <w:instrText>ADDIN CSL_CITATION {"citationItems":[{"id":"ITEM-1","itemData":{"abstract":"With the existence of several obstacles to the online learning process, it is necessary to have the right media to reduce learning problems. This research was conducted to find an overview of the online learning implementation by utilizing the Google Classroom application with audio-visual media in Indonesian subjects during the COVID-19 pandemic. In this research, the method applied a qualitative approach, with a descriptive research type. The results of this study revealed that some Indonesian teachers in sixth grade of SD/MI (Elementary schools) agreed that the use of the Google Classroom application with audio-visual media was an alternative effort to facilitate them and their students during online learning activities. The Google Classroom application provided services, such as assignment, grading, material, and much more. These services showed that the application was very suitable to be applied during online learning in this study. As a form of creativity for Indonesian language teachers in delivering learning materials, audio-visual media were chosen to create a learning atmosphere to be exciting, fun, and not boring even though not face to face. Besides, the audio-visual media application is expected to make it easier for students to absorb the material being taught. Thus, parents, teachers, and the government's roles are vital in students’ learning achievement and enthusiasm during online learning","author":[{"dropping-particle":"","family":"Nisa, Salma","given":"Fitrotun","non-dropping-particle":"","parse-names":false,"suffix":""},{"dropping-particle":"","family":"Nugraheni, Aninditya","given":"Sri","non-dropping-particle":"","parse-names":false,"suffix":""}],"container-title":"EduBasic Journal: Jurnal Pendidikan Dasar","id":"ITEM-1","issue":"1","issued":{"date-parts":[["2021"]]},"title":"Implementation of Google Classroom and Audiovisual Media Utilization in Sixth Grade Indonesian Language Online Learning","type":"article-journal","volume":"3"},"uris":["http://www.mendeley.com/documents/?uuid=9f12f3c6-9089-3ce2-b501-6fed9e31e80f"]}],"mendeley":{"formattedCitation":"(Nisa, Salma &amp; Nugraheni, Aninditya, 2021)","plainTextFormattedCitation":"(Nisa, Salma &amp; Nugraheni, Aninditya, 2021)","previouslyFormattedCitation":"(Nisa, Salma &amp; Nugraheni, Aninditya, 2021)"},"properties":{"noteIndex":0},"schema":"https://github.com/citation-style-language/schema/raw/master/csl-citation.json"}</w:instrText>
      </w:r>
      <w:r>
        <w:rPr>
          <w:rFonts w:ascii="Times New Roman" w:hAnsi="Times New Roman" w:cs="Times New Roman"/>
          <w:color w:val="000000"/>
          <w:sz w:val="24"/>
          <w:szCs w:val="24"/>
        </w:rPr>
        <w:fldChar w:fldCharType="separate"/>
      </w:r>
      <w:r w:rsidRPr="001D4F83">
        <w:rPr>
          <w:rFonts w:ascii="Times New Roman" w:hAnsi="Times New Roman" w:cs="Times New Roman"/>
          <w:noProof/>
          <w:color w:val="000000"/>
          <w:sz w:val="24"/>
          <w:szCs w:val="24"/>
        </w:rPr>
        <w:t>(Nisa, Salma &amp; Nugraheni, Aninditya, 2021)</w:t>
      </w:r>
      <w:r>
        <w:rPr>
          <w:rFonts w:ascii="Times New Roman" w:hAnsi="Times New Roman" w:cs="Times New Roman"/>
          <w:color w:val="000000"/>
          <w:sz w:val="24"/>
          <w:szCs w:val="24"/>
        </w:rPr>
        <w:fldChar w:fldCharType="end"/>
      </w:r>
    </w:p>
    <w:p w:rsidR="007D5756" w:rsidRPr="001D4F83" w:rsidRDefault="001D4F83" w:rsidP="00ED40AD">
      <w:pPr>
        <w:spacing w:after="0" w:line="240" w:lineRule="auto"/>
        <w:ind w:firstLine="720"/>
        <w:jc w:val="both"/>
        <w:rPr>
          <w:rFonts w:ascii="Times New Roman" w:eastAsia="Times New Roman" w:hAnsi="Times New Roman" w:cs="Times New Roman"/>
          <w:bCs/>
          <w:color w:val="000000"/>
          <w:sz w:val="24"/>
          <w:szCs w:val="24"/>
          <w:bdr w:val="none" w:sz="0" w:space="0" w:color="auto" w:frame="1"/>
        </w:rPr>
      </w:pPr>
      <w:r w:rsidRPr="001D4F83">
        <w:rPr>
          <w:rFonts w:ascii="Times New Roman" w:eastAsia="Times New Roman" w:hAnsi="Times New Roman" w:cs="Times New Roman"/>
          <w:bCs/>
          <w:color w:val="000000"/>
          <w:sz w:val="24"/>
          <w:szCs w:val="24"/>
          <w:bdr w:val="none" w:sz="0" w:space="0" w:color="auto" w:frame="1"/>
        </w:rPr>
        <w:t xml:space="preserve">Proses pengaturan nyaman dan memungkinkan membuat proses pembelajaran lebih efektif, dan siswa hanya perlu memiliki akun Google untuk dapat terhubung dan mengambil kelas secara virtual. Dengan Google Classroom, dapat menghemat waktu, dan kenyamanan yang ditawarkan oleh Google Classroom sangat membantu bagi pendidik dan siswa. Disadari atau tidak, siswa </w:t>
      </w:r>
      <w:proofErr w:type="gramStart"/>
      <w:r w:rsidRPr="001D4F83">
        <w:rPr>
          <w:rFonts w:ascii="Times New Roman" w:eastAsia="Times New Roman" w:hAnsi="Times New Roman" w:cs="Times New Roman"/>
          <w:bCs/>
          <w:color w:val="000000"/>
          <w:sz w:val="24"/>
          <w:szCs w:val="24"/>
          <w:bdr w:val="none" w:sz="0" w:space="0" w:color="auto" w:frame="1"/>
        </w:rPr>
        <w:t>akan</w:t>
      </w:r>
      <w:proofErr w:type="gramEnd"/>
      <w:r w:rsidRPr="001D4F83">
        <w:rPr>
          <w:rFonts w:ascii="Times New Roman" w:eastAsia="Times New Roman" w:hAnsi="Times New Roman" w:cs="Times New Roman"/>
          <w:bCs/>
          <w:color w:val="000000"/>
          <w:sz w:val="24"/>
          <w:szCs w:val="24"/>
          <w:bdr w:val="none" w:sz="0" w:space="0" w:color="auto" w:frame="1"/>
        </w:rPr>
        <w:t xml:space="preserve"> lebih berhati-hati dalam menggunakan aplikasi Google Classroom atau dalam mengerjakan tugas karena diharuskan mengurangi langkah-langkah yang ada baik dalam menggunakan Google Classroom dalam proses pembelajaran sehingga mereka akan membaca setiap bagian yang tersedia. </w:t>
      </w:r>
      <w:proofErr w:type="gramStart"/>
      <w:r w:rsidRPr="001D4F83">
        <w:rPr>
          <w:rFonts w:ascii="Times New Roman" w:eastAsia="Times New Roman" w:hAnsi="Times New Roman" w:cs="Times New Roman"/>
          <w:bCs/>
          <w:color w:val="000000"/>
          <w:sz w:val="24"/>
          <w:szCs w:val="24"/>
          <w:bdr w:val="none" w:sz="0" w:space="0" w:color="auto" w:frame="1"/>
        </w:rPr>
        <w:t>Siswa juga dapat memberikan komentar umpan balik secara langsung, seperti di kelas tatap muka.</w:t>
      </w:r>
      <w:proofErr w:type="gramEnd"/>
      <w:r w:rsidRPr="001D4F83">
        <w:rPr>
          <w:rFonts w:ascii="Times New Roman" w:eastAsia="Times New Roman" w:hAnsi="Times New Roman" w:cs="Times New Roman"/>
          <w:bCs/>
          <w:color w:val="000000"/>
          <w:sz w:val="24"/>
          <w:szCs w:val="24"/>
          <w:bdr w:val="none" w:sz="0" w:space="0" w:color="auto" w:frame="1"/>
        </w:rPr>
        <w:t xml:space="preserve"> </w:t>
      </w:r>
      <w:proofErr w:type="gramStart"/>
      <w:r w:rsidRPr="001D4F83">
        <w:rPr>
          <w:rFonts w:ascii="Times New Roman" w:eastAsia="Times New Roman" w:hAnsi="Times New Roman" w:cs="Times New Roman"/>
          <w:bCs/>
          <w:color w:val="000000"/>
          <w:sz w:val="24"/>
          <w:szCs w:val="24"/>
          <w:bdr w:val="none" w:sz="0" w:space="0" w:color="auto" w:frame="1"/>
        </w:rPr>
        <w:t>Google Classroom juga menawarkan kemudahan dalam bentuk penyimpanan data yang aman.</w:t>
      </w:r>
      <w:proofErr w:type="gramEnd"/>
      <w:r w:rsidRPr="001D4F83">
        <w:rPr>
          <w:rFonts w:ascii="Times New Roman" w:eastAsia="Times New Roman" w:hAnsi="Times New Roman" w:cs="Times New Roman"/>
          <w:bCs/>
          <w:color w:val="000000"/>
          <w:sz w:val="24"/>
          <w:szCs w:val="24"/>
          <w:bdr w:val="none" w:sz="0" w:space="0" w:color="auto" w:frame="1"/>
        </w:rPr>
        <w:t xml:space="preserve"> Siswa atau guru dapat langsung melihat tugas dan nilai yang telah diberikan dalam aplikasi ini</w:t>
      </w:r>
      <w:r w:rsidR="00EF1344">
        <w:rPr>
          <w:rFonts w:ascii="Times New Roman" w:eastAsia="Times New Roman" w:hAnsi="Times New Roman" w:cs="Times New Roman"/>
          <w:bCs/>
          <w:color w:val="000000"/>
          <w:sz w:val="24"/>
          <w:szCs w:val="24"/>
          <w:bdr w:val="none" w:sz="0" w:space="0" w:color="auto" w:frame="1"/>
        </w:rPr>
        <w:fldChar w:fldCharType="begin" w:fldLock="1"/>
      </w:r>
      <w:r w:rsidR="00C7724C">
        <w:rPr>
          <w:rFonts w:ascii="Times New Roman" w:eastAsia="Times New Roman" w:hAnsi="Times New Roman" w:cs="Times New Roman"/>
          <w:bCs/>
          <w:color w:val="000000"/>
          <w:sz w:val="24"/>
          <w:szCs w:val="24"/>
          <w:bdr w:val="none" w:sz="0" w:space="0" w:color="auto" w:frame="1"/>
        </w:rPr>
        <w:instrText>ADDIN CSL_CITATION {"citationItems":[{"id":"ITEM-1","itemData":{"DOI":"10.33394/jollt.v9i2.3491","ISSN":"2338-0810","abstract":"When deciding to use the media, of course, the decision to use the media must be able to accept the advantages and disadvantages of the media. The advantages of a media used are expected to increase understanding in using the media, on the other hand, the disadvantages when using a media are expected to be minimized. This study aims to investigate the advantages and disadvantages as well as the effectiveness of using Google classroom media to improve students’ reading comprehension. The method used is descriptive qualitative study. The results of this study indicate that the use of Google Classroom media is effective in the learning process in ELT settings. This research presents the benefits of using this media in the learning process to improve reading comprehension. It can be accessed anytime and anywhere, flexible time, and a more innovative learning model (based on E-learning). Some of the benefits that can be obtained from using Google media, some shortcomings are encountered when using this media. Students must have a Google account, there is no face-to-face class, must be connected to the internet, and waste of internet financing.  ","author":[{"dropping-particle":"","family":"Susanti","given":"Lusi","non-dropping-particle":"","parse-names":false,"suffix":""},{"dropping-particle":"","family":"Junining","given":"Esti","non-dropping-particle":"","parse-names":false,"suffix":""},{"dropping-particle":"","family":"Hamamah","given":"Hamamah","non-dropping-particle":"","parse-names":false,"suffix":""}],"container-title":"Journal of Languages and Language Teaching","id":"ITEM-1","issue":"2","issued":{"date-parts":[["2021"]]},"title":"INVESTIGATING THE IMPLEMENTATION OF GOOGLE CLASSROOM TO IMPROVE READING COMPREHENSION: ADVANTAGE AND DISADVANTAGE","type":"article-journal","volume":"9"},"uris":["http://www.mendeley.com/documents/?uuid=d224aa0f-8b99-39d6-b3b4-5944a18b5725"]}],"mendeley":{"formattedCitation":"(Susanti et al., 2021)","plainTextFormattedCitation":"(Susanti et al., 2021)","previouslyFormattedCitation":"(Susanti et al., 2021)"},"properties":{"noteIndex":0},"schema":"https://github.com/citation-style-language/schema/raw/master/csl-citation.json"}</w:instrText>
      </w:r>
      <w:r w:rsidR="00EF1344">
        <w:rPr>
          <w:rFonts w:ascii="Times New Roman" w:eastAsia="Times New Roman" w:hAnsi="Times New Roman" w:cs="Times New Roman"/>
          <w:bCs/>
          <w:color w:val="000000"/>
          <w:sz w:val="24"/>
          <w:szCs w:val="24"/>
          <w:bdr w:val="none" w:sz="0" w:space="0" w:color="auto" w:frame="1"/>
        </w:rPr>
        <w:fldChar w:fldCharType="separate"/>
      </w:r>
      <w:r w:rsidR="00EF1344" w:rsidRPr="00EF1344">
        <w:rPr>
          <w:rFonts w:ascii="Times New Roman" w:eastAsia="Times New Roman" w:hAnsi="Times New Roman" w:cs="Times New Roman"/>
          <w:bCs/>
          <w:noProof/>
          <w:color w:val="000000"/>
          <w:sz w:val="24"/>
          <w:szCs w:val="24"/>
          <w:bdr w:val="none" w:sz="0" w:space="0" w:color="auto" w:frame="1"/>
        </w:rPr>
        <w:t>(Susanti et al., 2021)</w:t>
      </w:r>
      <w:r w:rsidR="00EF1344">
        <w:rPr>
          <w:rFonts w:ascii="Times New Roman" w:eastAsia="Times New Roman" w:hAnsi="Times New Roman" w:cs="Times New Roman"/>
          <w:bCs/>
          <w:color w:val="000000"/>
          <w:sz w:val="24"/>
          <w:szCs w:val="24"/>
          <w:bdr w:val="none" w:sz="0" w:space="0" w:color="auto" w:frame="1"/>
        </w:rPr>
        <w:fldChar w:fldCharType="end"/>
      </w:r>
      <w:r w:rsidRPr="001D4F83">
        <w:rPr>
          <w:rFonts w:ascii="Times New Roman" w:eastAsia="Times New Roman" w:hAnsi="Times New Roman" w:cs="Times New Roman"/>
          <w:bCs/>
          <w:color w:val="000000"/>
          <w:sz w:val="24"/>
          <w:szCs w:val="24"/>
          <w:bdr w:val="none" w:sz="0" w:space="0" w:color="auto" w:frame="1"/>
        </w:rPr>
        <w:t>.</w:t>
      </w:r>
      <w:r>
        <w:rPr>
          <w:rFonts w:ascii="Times New Roman" w:eastAsia="Times New Roman" w:hAnsi="Times New Roman" w:cs="Times New Roman"/>
          <w:bCs/>
          <w:color w:val="000000"/>
          <w:sz w:val="24"/>
          <w:szCs w:val="24"/>
          <w:bdr w:val="none" w:sz="0" w:space="0" w:color="auto" w:frame="1"/>
        </w:rPr>
        <w:t xml:space="preserve"> Berikut alur pembuatan ruang kelas hingga penyaluran informasi:  </w:t>
      </w:r>
    </w:p>
    <w:p w:rsidR="007D5756" w:rsidRDefault="007D5756" w:rsidP="001538C6">
      <w:pPr>
        <w:spacing w:after="0" w:line="240" w:lineRule="auto"/>
        <w:jc w:val="both"/>
        <w:rPr>
          <w:rFonts w:ascii="Times New Roman" w:eastAsia="Times New Roman" w:hAnsi="Times New Roman" w:cs="Times New Roman"/>
          <w:b/>
          <w:bCs/>
          <w:color w:val="000000"/>
          <w:sz w:val="24"/>
          <w:szCs w:val="24"/>
          <w:bdr w:val="none" w:sz="0" w:space="0" w:color="auto" w:frame="1"/>
        </w:rPr>
      </w:pPr>
    </w:p>
    <w:p w:rsidR="007D5756" w:rsidRDefault="007D5756" w:rsidP="001538C6">
      <w:pPr>
        <w:spacing w:after="0" w:line="240" w:lineRule="auto"/>
        <w:jc w:val="both"/>
        <w:rPr>
          <w:rFonts w:ascii="Times New Roman" w:eastAsia="Times New Roman" w:hAnsi="Times New Roman" w:cs="Times New Roman"/>
          <w:b/>
          <w:bCs/>
          <w:color w:val="000000"/>
          <w:sz w:val="24"/>
          <w:szCs w:val="24"/>
          <w:bdr w:val="none" w:sz="0" w:space="0" w:color="auto" w:frame="1"/>
        </w:rPr>
      </w:pPr>
      <w:r>
        <w:rPr>
          <w:rFonts w:ascii="Times New Roman" w:eastAsia="Times New Roman" w:hAnsi="Times New Roman" w:cs="Times New Roman"/>
          <w:b/>
          <w:bCs/>
          <w:noProof/>
          <w:color w:val="000000"/>
          <w:sz w:val="24"/>
          <w:szCs w:val="24"/>
          <w:bdr w:val="none" w:sz="0" w:space="0" w:color="auto" w:frame="1"/>
        </w:rPr>
        <w:drawing>
          <wp:inline distT="0" distB="0" distL="0" distR="0" wp14:anchorId="6B3F6265" wp14:editId="79AEBADE">
            <wp:extent cx="5040630" cy="2241234"/>
            <wp:effectExtent l="0" t="0" r="762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0630" cy="2241234"/>
                    </a:xfrm>
                    <a:prstGeom prst="rect">
                      <a:avLst/>
                    </a:prstGeom>
                    <a:noFill/>
                    <a:ln>
                      <a:noFill/>
                    </a:ln>
                  </pic:spPr>
                </pic:pic>
              </a:graphicData>
            </a:graphic>
          </wp:inline>
        </w:drawing>
      </w:r>
    </w:p>
    <w:p w:rsidR="007D5756" w:rsidRDefault="007D5756" w:rsidP="001538C6">
      <w:pPr>
        <w:spacing w:after="0" w:line="240" w:lineRule="auto"/>
        <w:jc w:val="both"/>
        <w:rPr>
          <w:rFonts w:ascii="Times New Roman" w:eastAsia="Times New Roman" w:hAnsi="Times New Roman" w:cs="Times New Roman"/>
          <w:b/>
          <w:bCs/>
          <w:color w:val="000000"/>
          <w:sz w:val="24"/>
          <w:szCs w:val="24"/>
          <w:bdr w:val="none" w:sz="0" w:space="0" w:color="auto" w:frame="1"/>
        </w:rPr>
      </w:pPr>
    </w:p>
    <w:p w:rsidR="007D5756" w:rsidRDefault="007D5756" w:rsidP="001538C6">
      <w:pPr>
        <w:spacing w:after="0" w:line="240" w:lineRule="auto"/>
        <w:jc w:val="both"/>
        <w:rPr>
          <w:rFonts w:ascii="Times New Roman" w:eastAsia="Times New Roman" w:hAnsi="Times New Roman" w:cs="Times New Roman"/>
          <w:b/>
          <w:bCs/>
          <w:color w:val="000000"/>
          <w:sz w:val="24"/>
          <w:szCs w:val="24"/>
          <w:bdr w:val="none" w:sz="0" w:space="0" w:color="auto" w:frame="1"/>
        </w:rPr>
      </w:pPr>
      <w:r>
        <w:rPr>
          <w:rFonts w:ascii="Times New Roman" w:eastAsia="Times New Roman" w:hAnsi="Times New Roman" w:cs="Times New Roman"/>
          <w:b/>
          <w:bCs/>
          <w:noProof/>
          <w:color w:val="000000"/>
          <w:sz w:val="24"/>
          <w:szCs w:val="24"/>
          <w:bdr w:val="none" w:sz="0" w:space="0" w:color="auto" w:frame="1"/>
        </w:rPr>
        <w:drawing>
          <wp:inline distT="0" distB="0" distL="0" distR="0" wp14:anchorId="74A35214" wp14:editId="3890D0A9">
            <wp:extent cx="5029200" cy="1974163"/>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35167" cy="1976505"/>
                    </a:xfrm>
                    <a:prstGeom prst="rect">
                      <a:avLst/>
                    </a:prstGeom>
                    <a:noFill/>
                    <a:ln>
                      <a:noFill/>
                    </a:ln>
                  </pic:spPr>
                </pic:pic>
              </a:graphicData>
            </a:graphic>
          </wp:inline>
        </w:drawing>
      </w:r>
    </w:p>
    <w:p w:rsidR="007D5756" w:rsidRDefault="007D5756" w:rsidP="001538C6">
      <w:pPr>
        <w:spacing w:after="0" w:line="240" w:lineRule="auto"/>
        <w:jc w:val="both"/>
        <w:rPr>
          <w:rFonts w:ascii="Times New Roman" w:eastAsia="Times New Roman" w:hAnsi="Times New Roman" w:cs="Times New Roman"/>
          <w:b/>
          <w:bCs/>
          <w:color w:val="000000"/>
          <w:sz w:val="24"/>
          <w:szCs w:val="24"/>
          <w:bdr w:val="none" w:sz="0" w:space="0" w:color="auto" w:frame="1"/>
        </w:rPr>
      </w:pPr>
    </w:p>
    <w:p w:rsidR="007D5756" w:rsidRDefault="007D5756" w:rsidP="001538C6">
      <w:pPr>
        <w:spacing w:after="0" w:line="240" w:lineRule="auto"/>
        <w:jc w:val="both"/>
        <w:rPr>
          <w:rFonts w:ascii="Times New Roman" w:eastAsia="Times New Roman" w:hAnsi="Times New Roman" w:cs="Times New Roman"/>
          <w:b/>
          <w:bCs/>
          <w:color w:val="000000"/>
          <w:sz w:val="24"/>
          <w:szCs w:val="24"/>
          <w:bdr w:val="none" w:sz="0" w:space="0" w:color="auto" w:frame="1"/>
        </w:rPr>
      </w:pPr>
    </w:p>
    <w:p w:rsidR="007D5756" w:rsidRDefault="007D5756" w:rsidP="001538C6">
      <w:pPr>
        <w:spacing w:after="0" w:line="240" w:lineRule="auto"/>
        <w:jc w:val="both"/>
        <w:rPr>
          <w:rFonts w:ascii="Times New Roman" w:eastAsia="Times New Roman" w:hAnsi="Times New Roman" w:cs="Times New Roman"/>
          <w:b/>
          <w:bCs/>
          <w:color w:val="000000"/>
          <w:sz w:val="24"/>
          <w:szCs w:val="24"/>
          <w:bdr w:val="none" w:sz="0" w:space="0" w:color="auto" w:frame="1"/>
        </w:rPr>
      </w:pPr>
    </w:p>
    <w:p w:rsidR="007D5756" w:rsidRPr="00F10B10" w:rsidRDefault="00377DC8" w:rsidP="001538C6">
      <w:pPr>
        <w:spacing w:after="0" w:line="240" w:lineRule="auto"/>
        <w:jc w:val="both"/>
        <w:rPr>
          <w:rFonts w:ascii="Times New Roman" w:eastAsia="Times New Roman" w:hAnsi="Times New Roman" w:cs="Times New Roman"/>
          <w:b/>
          <w:bCs/>
          <w:color w:val="000000"/>
          <w:sz w:val="24"/>
          <w:szCs w:val="24"/>
          <w:bdr w:val="none" w:sz="0" w:space="0" w:color="auto" w:frame="1"/>
        </w:rPr>
      </w:pPr>
      <w:r>
        <w:rPr>
          <w:rFonts w:ascii="Times New Roman" w:eastAsia="Times New Roman" w:hAnsi="Times New Roman" w:cs="Times New Roman"/>
          <w:b/>
          <w:bCs/>
          <w:noProof/>
          <w:color w:val="000000"/>
          <w:sz w:val="24"/>
          <w:szCs w:val="24"/>
          <w:bdr w:val="none" w:sz="0" w:space="0" w:color="auto" w:frame="1"/>
        </w:rPr>
        <w:lastRenderedPageBreak/>
        <w:drawing>
          <wp:anchor distT="0" distB="0" distL="114300" distR="114300" simplePos="0" relativeHeight="251661312" behindDoc="1" locked="0" layoutInCell="1" allowOverlap="1" wp14:anchorId="487D902A" wp14:editId="141071A7">
            <wp:simplePos x="0" y="0"/>
            <wp:positionH relativeFrom="column">
              <wp:posOffset>2688590</wp:posOffset>
            </wp:positionH>
            <wp:positionV relativeFrom="paragraph">
              <wp:posOffset>-23495</wp:posOffset>
            </wp:positionV>
            <wp:extent cx="1771650" cy="2647950"/>
            <wp:effectExtent l="0" t="0" r="0" b="0"/>
            <wp:wrapNone/>
            <wp:docPr id="10" name="Picture 10" descr="C:\Users\WINDOWS 8\Downloads\New folder\gc p3bio 2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NDOWS 8\Downloads\New folder\gc p3bio 2 .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26479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color w:val="000000"/>
          <w:sz w:val="24"/>
          <w:szCs w:val="24"/>
        </w:rPr>
        <w:drawing>
          <wp:anchor distT="0" distB="0" distL="114300" distR="114300" simplePos="0" relativeHeight="251660288" behindDoc="1" locked="0" layoutInCell="1" allowOverlap="1" wp14:anchorId="7A582FD1" wp14:editId="242F6C8C">
            <wp:simplePos x="0" y="0"/>
            <wp:positionH relativeFrom="column">
              <wp:posOffset>199390</wp:posOffset>
            </wp:positionH>
            <wp:positionV relativeFrom="paragraph">
              <wp:posOffset>104140</wp:posOffset>
            </wp:positionV>
            <wp:extent cx="1757680" cy="22669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 p3bio.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57680" cy="2266950"/>
                    </a:xfrm>
                    <a:prstGeom prst="rect">
                      <a:avLst/>
                    </a:prstGeom>
                  </pic:spPr>
                </pic:pic>
              </a:graphicData>
            </a:graphic>
            <wp14:sizeRelH relativeFrom="page">
              <wp14:pctWidth>0</wp14:pctWidth>
            </wp14:sizeRelH>
            <wp14:sizeRelV relativeFrom="page">
              <wp14:pctHeight>0</wp14:pctHeight>
            </wp14:sizeRelV>
          </wp:anchor>
        </w:drawing>
      </w:r>
    </w:p>
    <w:p w:rsidR="007D5756" w:rsidRDefault="007D5756" w:rsidP="001538C6">
      <w:pPr>
        <w:spacing w:after="0" w:line="240" w:lineRule="auto"/>
        <w:jc w:val="both"/>
        <w:rPr>
          <w:rFonts w:ascii="Times New Roman" w:eastAsia="Times New Roman" w:hAnsi="Times New Roman" w:cs="Times New Roman"/>
          <w:color w:val="000000"/>
          <w:sz w:val="24"/>
          <w:szCs w:val="24"/>
        </w:rPr>
      </w:pPr>
    </w:p>
    <w:p w:rsidR="007D5756" w:rsidRDefault="007D5756" w:rsidP="001538C6">
      <w:pPr>
        <w:spacing w:after="0" w:line="240" w:lineRule="auto"/>
        <w:jc w:val="both"/>
        <w:rPr>
          <w:rFonts w:ascii="Times New Roman" w:eastAsia="Times New Roman" w:hAnsi="Times New Roman" w:cs="Times New Roman"/>
          <w:color w:val="000000"/>
          <w:sz w:val="24"/>
          <w:szCs w:val="24"/>
        </w:rPr>
      </w:pPr>
    </w:p>
    <w:p w:rsidR="007D5756" w:rsidRDefault="007D5756" w:rsidP="001538C6">
      <w:pPr>
        <w:spacing w:after="0" w:line="240" w:lineRule="auto"/>
        <w:jc w:val="both"/>
        <w:rPr>
          <w:rFonts w:ascii="Times New Roman" w:eastAsia="Times New Roman" w:hAnsi="Times New Roman" w:cs="Times New Roman"/>
          <w:color w:val="000000"/>
          <w:sz w:val="24"/>
          <w:szCs w:val="24"/>
        </w:rPr>
      </w:pPr>
    </w:p>
    <w:p w:rsidR="007D5756" w:rsidRDefault="007D5756" w:rsidP="001538C6">
      <w:pPr>
        <w:spacing w:after="0" w:line="240" w:lineRule="auto"/>
        <w:jc w:val="both"/>
        <w:rPr>
          <w:rFonts w:ascii="Times New Roman" w:eastAsia="Times New Roman" w:hAnsi="Times New Roman" w:cs="Times New Roman"/>
          <w:color w:val="000000"/>
          <w:sz w:val="24"/>
          <w:szCs w:val="24"/>
        </w:rPr>
      </w:pPr>
    </w:p>
    <w:p w:rsidR="007D5756" w:rsidRDefault="007D5756" w:rsidP="001538C6">
      <w:pPr>
        <w:spacing w:after="0" w:line="240" w:lineRule="auto"/>
        <w:jc w:val="both"/>
        <w:rPr>
          <w:rFonts w:ascii="Times New Roman" w:eastAsia="Times New Roman" w:hAnsi="Times New Roman" w:cs="Times New Roman"/>
          <w:color w:val="000000"/>
          <w:sz w:val="24"/>
          <w:szCs w:val="24"/>
        </w:rPr>
      </w:pPr>
    </w:p>
    <w:p w:rsidR="007D5756" w:rsidRDefault="007D5756" w:rsidP="001538C6">
      <w:pPr>
        <w:spacing w:after="0" w:line="240" w:lineRule="auto"/>
        <w:jc w:val="both"/>
        <w:rPr>
          <w:rFonts w:ascii="Times New Roman" w:eastAsia="Times New Roman" w:hAnsi="Times New Roman" w:cs="Times New Roman"/>
          <w:color w:val="000000"/>
          <w:sz w:val="24"/>
          <w:szCs w:val="24"/>
        </w:rPr>
      </w:pPr>
    </w:p>
    <w:p w:rsidR="00EF1344" w:rsidRDefault="00EF1344" w:rsidP="001538C6">
      <w:pPr>
        <w:spacing w:after="0" w:line="240" w:lineRule="auto"/>
        <w:jc w:val="both"/>
        <w:rPr>
          <w:rFonts w:ascii="Times New Roman" w:eastAsia="Times New Roman" w:hAnsi="Times New Roman" w:cs="Times New Roman"/>
          <w:color w:val="000000"/>
          <w:sz w:val="24"/>
          <w:szCs w:val="24"/>
        </w:rPr>
      </w:pPr>
    </w:p>
    <w:p w:rsidR="00EF1344" w:rsidRDefault="00EF1344" w:rsidP="001538C6">
      <w:pPr>
        <w:spacing w:after="0" w:line="240" w:lineRule="auto"/>
        <w:jc w:val="both"/>
        <w:rPr>
          <w:rFonts w:ascii="Times New Roman" w:eastAsia="Times New Roman" w:hAnsi="Times New Roman" w:cs="Times New Roman"/>
          <w:color w:val="000000"/>
          <w:sz w:val="24"/>
          <w:szCs w:val="24"/>
        </w:rPr>
      </w:pPr>
    </w:p>
    <w:p w:rsidR="007D5756" w:rsidRDefault="007D5756" w:rsidP="001538C6">
      <w:pPr>
        <w:spacing w:after="0" w:line="240" w:lineRule="auto"/>
        <w:jc w:val="both"/>
        <w:rPr>
          <w:rFonts w:ascii="Times New Roman" w:eastAsia="Times New Roman" w:hAnsi="Times New Roman" w:cs="Times New Roman"/>
          <w:color w:val="000000"/>
          <w:sz w:val="24"/>
          <w:szCs w:val="24"/>
        </w:rPr>
      </w:pPr>
    </w:p>
    <w:p w:rsidR="00377DC8" w:rsidRDefault="00377DC8" w:rsidP="001538C6">
      <w:pPr>
        <w:spacing w:after="0" w:line="240" w:lineRule="auto"/>
        <w:jc w:val="both"/>
        <w:rPr>
          <w:rFonts w:ascii="Times New Roman" w:eastAsia="Times New Roman" w:hAnsi="Times New Roman" w:cs="Times New Roman"/>
          <w:b/>
          <w:color w:val="000000"/>
          <w:sz w:val="24"/>
          <w:szCs w:val="24"/>
        </w:rPr>
      </w:pPr>
    </w:p>
    <w:p w:rsidR="00377DC8" w:rsidRDefault="00377DC8" w:rsidP="001538C6">
      <w:pPr>
        <w:spacing w:after="0" w:line="240" w:lineRule="auto"/>
        <w:jc w:val="both"/>
        <w:rPr>
          <w:rFonts w:ascii="Times New Roman" w:eastAsia="Times New Roman" w:hAnsi="Times New Roman" w:cs="Times New Roman"/>
          <w:b/>
          <w:color w:val="000000"/>
          <w:sz w:val="24"/>
          <w:szCs w:val="24"/>
        </w:rPr>
      </w:pPr>
    </w:p>
    <w:p w:rsidR="00377DC8" w:rsidRDefault="00377DC8" w:rsidP="001538C6">
      <w:pPr>
        <w:spacing w:after="0" w:line="240" w:lineRule="auto"/>
        <w:jc w:val="both"/>
        <w:rPr>
          <w:rFonts w:ascii="Times New Roman" w:eastAsia="Times New Roman" w:hAnsi="Times New Roman" w:cs="Times New Roman"/>
          <w:b/>
          <w:color w:val="000000"/>
          <w:sz w:val="24"/>
          <w:szCs w:val="24"/>
        </w:rPr>
      </w:pPr>
    </w:p>
    <w:p w:rsidR="00377DC8" w:rsidRDefault="00377DC8" w:rsidP="001538C6">
      <w:pPr>
        <w:spacing w:after="0" w:line="240" w:lineRule="auto"/>
        <w:jc w:val="both"/>
        <w:rPr>
          <w:rFonts w:ascii="Times New Roman" w:eastAsia="Times New Roman" w:hAnsi="Times New Roman" w:cs="Times New Roman"/>
          <w:b/>
          <w:color w:val="000000"/>
          <w:sz w:val="24"/>
          <w:szCs w:val="24"/>
        </w:rPr>
      </w:pPr>
    </w:p>
    <w:p w:rsidR="00377DC8" w:rsidRDefault="00377DC8" w:rsidP="001538C6">
      <w:pPr>
        <w:spacing w:after="0" w:line="240" w:lineRule="auto"/>
        <w:jc w:val="both"/>
        <w:rPr>
          <w:rFonts w:ascii="Times New Roman" w:eastAsia="Times New Roman" w:hAnsi="Times New Roman" w:cs="Times New Roman"/>
          <w:b/>
          <w:color w:val="000000"/>
          <w:sz w:val="24"/>
          <w:szCs w:val="24"/>
        </w:rPr>
      </w:pPr>
    </w:p>
    <w:p w:rsidR="00377DC8" w:rsidRDefault="00377DC8" w:rsidP="001538C6">
      <w:pPr>
        <w:spacing w:after="0" w:line="240" w:lineRule="auto"/>
        <w:jc w:val="both"/>
        <w:rPr>
          <w:rFonts w:ascii="Times New Roman" w:eastAsia="Times New Roman" w:hAnsi="Times New Roman" w:cs="Times New Roman"/>
          <w:b/>
          <w:color w:val="000000"/>
          <w:sz w:val="24"/>
          <w:szCs w:val="24"/>
        </w:rPr>
      </w:pPr>
    </w:p>
    <w:p w:rsidR="00377DC8" w:rsidRDefault="00377DC8" w:rsidP="001538C6">
      <w:pPr>
        <w:spacing w:after="0" w:line="240" w:lineRule="auto"/>
        <w:jc w:val="both"/>
        <w:rPr>
          <w:rFonts w:ascii="Times New Roman" w:eastAsia="Times New Roman" w:hAnsi="Times New Roman" w:cs="Times New Roman"/>
          <w:b/>
          <w:color w:val="000000"/>
          <w:sz w:val="24"/>
          <w:szCs w:val="24"/>
        </w:rPr>
      </w:pPr>
    </w:p>
    <w:p w:rsidR="00ED40AD" w:rsidRPr="00ED40AD" w:rsidRDefault="00ED40AD" w:rsidP="001538C6">
      <w:pPr>
        <w:spacing w:after="0" w:line="240" w:lineRule="auto"/>
        <w:jc w:val="both"/>
        <w:rPr>
          <w:rFonts w:ascii="Times New Roman" w:eastAsia="Times New Roman" w:hAnsi="Times New Roman" w:cs="Times New Roman"/>
          <w:b/>
          <w:color w:val="000000"/>
          <w:sz w:val="24"/>
          <w:szCs w:val="24"/>
        </w:rPr>
      </w:pPr>
      <w:bookmarkStart w:id="0" w:name="_GoBack"/>
      <w:bookmarkEnd w:id="0"/>
      <w:r w:rsidRPr="00ED40AD">
        <w:rPr>
          <w:rFonts w:ascii="Times New Roman" w:eastAsia="Times New Roman" w:hAnsi="Times New Roman" w:cs="Times New Roman"/>
          <w:b/>
          <w:color w:val="000000"/>
          <w:sz w:val="24"/>
          <w:szCs w:val="24"/>
        </w:rPr>
        <w:t xml:space="preserve">HASIL DAN PEMBAHASAN </w:t>
      </w:r>
    </w:p>
    <w:p w:rsidR="00ED40AD" w:rsidRDefault="00ED40AD" w:rsidP="001538C6">
      <w:pPr>
        <w:spacing w:after="0" w:line="240" w:lineRule="auto"/>
        <w:jc w:val="both"/>
        <w:rPr>
          <w:rFonts w:ascii="Times New Roman" w:eastAsia="Times New Roman" w:hAnsi="Times New Roman" w:cs="Times New Roman"/>
          <w:color w:val="000000"/>
          <w:sz w:val="24"/>
          <w:szCs w:val="24"/>
        </w:rPr>
      </w:pPr>
    </w:p>
    <w:p w:rsidR="00ED40AD" w:rsidRDefault="00ED40AD" w:rsidP="00ED40AD">
      <w:pPr>
        <w:spacing w:after="0" w:line="276"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Aplikasi Google Classroom menarik oleh peneliti mengingat (1) media ini memungkinkan berbagai alternatif sumber belajar bagi mahasiswa di luar materi yang telah diberikan oleh dosen melalui penggunaan teknologi informasi dan dapat digunakan untuk mendukung kurangnya pembelajaran tradisional, (2) kampus sudah memiliki jaringan WiFi yang merata di setiap fakultas yang dapat digunakan oleh semua pihak di kampus,  bisa berupa dosen, mahasiswa atau staf, (3) banyak mahasiswa yang telah membawa laptop untuk mendukung kegiatan belajar mengajar serta menyelesaikan tugas di kampus, (4) kemudahan menggunakan Google Classroom yang dapat digunakan pada laptop, komputer, dan perangkat mobile berbasis Android yang sebagian besar dimiliki oleh mahasiswa dan dosen. Pertimbangan di atas menunjukkan bahwa ada dukungan teknis yang tersedia untuk menjembatani pelaksanaan pembelajaran dengan menerapkan media aplikasi Google Classroom, sedangkan pertimbangan nomor 1 di atas diharapkan menjadi salah satu sarana pembelajaran</w:t>
      </w:r>
      <w:r>
        <w:rPr>
          <w:rFonts w:ascii="Times New Roman" w:eastAsia="Times New Roman" w:hAnsi="Times New Roman" w:cs="Times New Roman"/>
          <w:color w:val="000000"/>
          <w:sz w:val="24"/>
          <w:szCs w:val="24"/>
        </w:rPr>
        <w:fldChar w:fldCharType="begin" w:fldLock="1"/>
      </w:r>
      <w:r w:rsidR="007002DE">
        <w:rPr>
          <w:rFonts w:ascii="Times New Roman" w:eastAsia="Times New Roman" w:hAnsi="Times New Roman" w:cs="Times New Roman"/>
          <w:color w:val="000000"/>
          <w:sz w:val="24"/>
          <w:szCs w:val="24"/>
        </w:rPr>
        <w:instrText>ADDIN CSL_CITATION {"citationItems":[{"id":"ITEM-1","itemData":{"DOI":"10.1088/1742-6596/1175/1/012153","ISSN":"17426596","abstract":"This study aims to: (1) See student learning independence through the application of Google Classroom, and (2) View Critical Thinking of students through the application of Google Classroom. This research is a qualitative descriptive study conducted on students of the Department of Geography Education, Faculty of Social Sciences, Universitas Negeri Medan taking courses in Meteorology and Climatology in the odd semester of the 2017/2018 Academic Year. The population of this study were 82 students consisting of 3 classes. The sampling technique in this study is total sampling by taking the entire population into a research sample. The results showed that the use of Google Classroom in learning made it easier for lecturers and students to manage lectures, especially in terms of task management. After applying the learning media in the form of Google Classroom, the results of student learning independence were significant, this was evidenced by the majority of students having high learning independence. While the ability to think critically is the most accumulated students in the ability to think critically medium level.","author":[{"dropping-particle":"","family":"Rahmad","given":"Riki","non-dropping-particle":"","parse-names":false,"suffix":""},{"dropping-particle":"","family":"Adria Wirda","given":"Mona","non-dropping-particle":"","parse-names":false,"suffix":""},{"dropping-particle":"","family":"Berutu","given":"Nurmala","non-dropping-particle":"","parse-names":false,"suffix":""},{"dropping-particle":"","family":"Lumbantoruan","given":"Walbiden","non-dropping-particle":"","parse-names":false,"suffix":""},{"dropping-particle":"","family":"Sintong","given":"Mahara","non-dropping-particle":"","parse-names":false,"suffix":""}],"container-title":"Journal of Physics: Conference Series","id":"ITEM-1","issue":"1","issued":{"date-parts":[["2019"]]},"title":"Google classroom implementation in Indonesian higher education","type":"paper-conference","volume":"1175"},"uris":["http://www.mendeley.com/documents/?uuid=4702f3fe-97ae-3f0e-b24c-487f9dd05fe7"]}],"mendeley":{"formattedCitation":"(Rahmad et al., 2019)","plainTextFormattedCitation":"(Rahmad et al., 2019)","previouslyFormattedCitation":"(Rahmad et al., 2019)"},"properties":{"noteIndex":0},"schema":"https://github.com/citation-style-language/schema/raw/master/csl-citation.json"}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sidRPr="00ED40AD">
        <w:rPr>
          <w:rFonts w:ascii="Times New Roman" w:eastAsia="Times New Roman" w:hAnsi="Times New Roman" w:cs="Times New Roman"/>
          <w:noProof/>
          <w:color w:val="000000"/>
          <w:sz w:val="24"/>
          <w:szCs w:val="24"/>
        </w:rPr>
        <w:t>(Rahmad et al., 2019)</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w:t>
      </w:r>
    </w:p>
    <w:p w:rsidR="009443D5" w:rsidRDefault="009443D5" w:rsidP="00ED40AD">
      <w:pPr>
        <w:spacing w:after="0" w:line="276"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Pengintegrasian aplikasi google classroom dengan pemamfaatan bahan </w:t>
      </w:r>
      <w:proofErr w:type="gramStart"/>
      <w:r>
        <w:rPr>
          <w:rFonts w:ascii="Times New Roman" w:eastAsia="Times New Roman" w:hAnsi="Times New Roman" w:cs="Times New Roman"/>
          <w:color w:val="000000"/>
          <w:sz w:val="24"/>
          <w:szCs w:val="24"/>
        </w:rPr>
        <w:t>ajar</w:t>
      </w:r>
      <w:proofErr w:type="gramEnd"/>
      <w:r>
        <w:rPr>
          <w:rFonts w:ascii="Times New Roman" w:eastAsia="Times New Roman" w:hAnsi="Times New Roman" w:cs="Times New Roman"/>
          <w:color w:val="000000"/>
          <w:sz w:val="24"/>
          <w:szCs w:val="24"/>
        </w:rPr>
        <w:t xml:space="preserve"> P3BIO yang dibagikan ke mahasiswa secara daring bertujuan untuk meningkatkan pemahaman mahasiswa dalam menyusun rubrik penilaian autentik yang digunakan sebagai </w:t>
      </w:r>
      <w:r w:rsidR="00AA19C2">
        <w:rPr>
          <w:rFonts w:ascii="Times New Roman" w:eastAsia="Times New Roman" w:hAnsi="Times New Roman" w:cs="Times New Roman"/>
          <w:color w:val="000000"/>
          <w:sz w:val="24"/>
          <w:szCs w:val="24"/>
        </w:rPr>
        <w:t>instrumen</w:t>
      </w:r>
      <w:r>
        <w:rPr>
          <w:rFonts w:ascii="Times New Roman" w:eastAsia="Times New Roman" w:hAnsi="Times New Roman" w:cs="Times New Roman"/>
          <w:color w:val="000000"/>
          <w:sz w:val="24"/>
          <w:szCs w:val="24"/>
        </w:rPr>
        <w:t xml:space="preserve"> penilaian</w:t>
      </w:r>
      <w:r w:rsidR="007303C9">
        <w:rPr>
          <w:rFonts w:ascii="Times New Roman" w:eastAsia="Times New Roman" w:hAnsi="Times New Roman" w:cs="Times New Roman"/>
          <w:color w:val="000000"/>
          <w:sz w:val="24"/>
          <w:szCs w:val="24"/>
        </w:rPr>
        <w:t xml:space="preserve">, </w:t>
      </w:r>
      <w:r w:rsidR="00AA19C2">
        <w:rPr>
          <w:rFonts w:ascii="Times New Roman" w:eastAsia="Times New Roman" w:hAnsi="Times New Roman" w:cs="Times New Roman"/>
          <w:color w:val="000000"/>
          <w:sz w:val="24"/>
          <w:szCs w:val="24"/>
        </w:rPr>
        <w:t>berikut gambar hasil pengintegrasian aplikasinya:</w:t>
      </w:r>
    </w:p>
    <w:p w:rsidR="00C6232B" w:rsidRDefault="00C6232B" w:rsidP="001538C6">
      <w:pPr>
        <w:spacing w:after="0" w:line="240" w:lineRule="auto"/>
        <w:jc w:val="both"/>
        <w:rPr>
          <w:rFonts w:ascii="Times New Roman" w:eastAsia="Times New Roman" w:hAnsi="Times New Roman" w:cs="Times New Roman"/>
          <w:color w:val="000000"/>
          <w:sz w:val="24"/>
          <w:szCs w:val="24"/>
        </w:rPr>
      </w:pPr>
    </w:p>
    <w:p w:rsidR="00C6232B" w:rsidRDefault="00C6232B" w:rsidP="001538C6">
      <w:pPr>
        <w:spacing w:after="0" w:line="240" w:lineRule="auto"/>
        <w:jc w:val="both"/>
        <w:rPr>
          <w:rFonts w:ascii="Times New Roman" w:eastAsia="Times New Roman" w:hAnsi="Times New Roman" w:cs="Times New Roman"/>
          <w:color w:val="000000"/>
          <w:sz w:val="24"/>
          <w:szCs w:val="24"/>
        </w:rPr>
      </w:pPr>
    </w:p>
    <w:p w:rsidR="00C6232B" w:rsidRDefault="00C6232B" w:rsidP="001538C6">
      <w:pPr>
        <w:spacing w:after="0" w:line="240" w:lineRule="auto"/>
        <w:jc w:val="both"/>
        <w:rPr>
          <w:rFonts w:ascii="Times New Roman" w:eastAsia="Times New Roman" w:hAnsi="Times New Roman" w:cs="Times New Roman"/>
          <w:color w:val="000000"/>
          <w:sz w:val="24"/>
          <w:szCs w:val="24"/>
        </w:rPr>
      </w:pPr>
      <w:r w:rsidRPr="00C6232B">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9443D5" w:rsidRDefault="009443D5" w:rsidP="001538C6">
      <w:pPr>
        <w:spacing w:after="0" w:line="240" w:lineRule="auto"/>
        <w:jc w:val="both"/>
        <w:rPr>
          <w:rFonts w:ascii="Times New Roman" w:eastAsia="Times New Roman" w:hAnsi="Times New Roman" w:cs="Times New Roman"/>
          <w:color w:val="000000"/>
          <w:sz w:val="24"/>
          <w:szCs w:val="24"/>
        </w:rPr>
      </w:pPr>
    </w:p>
    <w:p w:rsidR="00C6232B" w:rsidRDefault="00C6232B" w:rsidP="001538C6">
      <w:pPr>
        <w:spacing w:after="0" w:line="240" w:lineRule="auto"/>
        <w:jc w:val="both"/>
        <w:rPr>
          <w:rFonts w:ascii="Times New Roman" w:eastAsia="Times New Roman" w:hAnsi="Times New Roman" w:cs="Times New Roman"/>
          <w:color w:val="000000"/>
          <w:sz w:val="24"/>
          <w:szCs w:val="24"/>
        </w:rPr>
      </w:pPr>
    </w:p>
    <w:p w:rsidR="00C6232B" w:rsidRDefault="00377DC8" w:rsidP="001538C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anchor distT="0" distB="0" distL="114300" distR="114300" simplePos="0" relativeHeight="251662336" behindDoc="1" locked="0" layoutInCell="1" allowOverlap="1" wp14:anchorId="3A35254B" wp14:editId="23E4877D">
            <wp:simplePos x="0" y="0"/>
            <wp:positionH relativeFrom="column">
              <wp:posOffset>15875</wp:posOffset>
            </wp:positionH>
            <wp:positionV relativeFrom="paragraph">
              <wp:posOffset>5715</wp:posOffset>
            </wp:positionV>
            <wp:extent cx="5040630" cy="3004185"/>
            <wp:effectExtent l="0" t="0" r="7620" b="5715"/>
            <wp:wrapNone/>
            <wp:docPr id="11" name="Picture 11" descr="C:\Users\WINDOWS 8\Downloads\New folder\WhatsApp Image 2021-11-04 at 19.36.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INDOWS 8\Downloads\New folder\WhatsApp Image 2021-11-04 at 19.36.00.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40630" cy="3004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232B" w:rsidRDefault="00C6232B" w:rsidP="001538C6">
      <w:pPr>
        <w:spacing w:after="0" w:line="240" w:lineRule="auto"/>
        <w:jc w:val="both"/>
        <w:rPr>
          <w:rFonts w:ascii="Times New Roman" w:eastAsia="Times New Roman" w:hAnsi="Times New Roman" w:cs="Times New Roman"/>
          <w:color w:val="000000"/>
          <w:sz w:val="24"/>
          <w:szCs w:val="24"/>
        </w:rPr>
      </w:pPr>
    </w:p>
    <w:p w:rsidR="00C6232B" w:rsidRDefault="00C6232B" w:rsidP="001538C6">
      <w:pPr>
        <w:spacing w:after="0" w:line="240" w:lineRule="auto"/>
        <w:jc w:val="both"/>
        <w:rPr>
          <w:rFonts w:ascii="Times New Roman" w:eastAsia="Times New Roman" w:hAnsi="Times New Roman" w:cs="Times New Roman"/>
          <w:color w:val="000000"/>
          <w:sz w:val="24"/>
          <w:szCs w:val="24"/>
        </w:rPr>
      </w:pPr>
    </w:p>
    <w:p w:rsidR="00C6232B" w:rsidRDefault="00C6232B" w:rsidP="001538C6">
      <w:pPr>
        <w:spacing w:after="0" w:line="240" w:lineRule="auto"/>
        <w:jc w:val="both"/>
        <w:rPr>
          <w:rFonts w:ascii="Times New Roman" w:eastAsia="Times New Roman" w:hAnsi="Times New Roman" w:cs="Times New Roman"/>
          <w:color w:val="000000"/>
          <w:sz w:val="24"/>
          <w:szCs w:val="24"/>
        </w:rPr>
      </w:pPr>
    </w:p>
    <w:p w:rsidR="00C6232B" w:rsidRDefault="00C6232B" w:rsidP="001538C6">
      <w:pPr>
        <w:spacing w:after="0" w:line="240" w:lineRule="auto"/>
        <w:jc w:val="both"/>
        <w:rPr>
          <w:rFonts w:ascii="Times New Roman" w:eastAsia="Times New Roman" w:hAnsi="Times New Roman" w:cs="Times New Roman"/>
          <w:color w:val="000000"/>
          <w:sz w:val="24"/>
          <w:szCs w:val="24"/>
        </w:rPr>
      </w:pPr>
    </w:p>
    <w:p w:rsidR="00C6232B" w:rsidRDefault="00C6232B" w:rsidP="001538C6">
      <w:pPr>
        <w:spacing w:after="0" w:line="240" w:lineRule="auto"/>
        <w:jc w:val="both"/>
        <w:rPr>
          <w:rFonts w:ascii="Times New Roman" w:eastAsia="Times New Roman" w:hAnsi="Times New Roman" w:cs="Times New Roman"/>
          <w:color w:val="000000"/>
          <w:sz w:val="24"/>
          <w:szCs w:val="24"/>
        </w:rPr>
      </w:pPr>
    </w:p>
    <w:p w:rsidR="00C6232B" w:rsidRDefault="00C6232B" w:rsidP="001538C6">
      <w:pPr>
        <w:spacing w:after="0" w:line="240" w:lineRule="auto"/>
        <w:jc w:val="both"/>
        <w:rPr>
          <w:rFonts w:ascii="Times New Roman" w:eastAsia="Times New Roman" w:hAnsi="Times New Roman" w:cs="Times New Roman"/>
          <w:color w:val="000000"/>
          <w:sz w:val="24"/>
          <w:szCs w:val="24"/>
        </w:rPr>
      </w:pPr>
    </w:p>
    <w:p w:rsidR="00C6232B" w:rsidRDefault="00C6232B" w:rsidP="001538C6">
      <w:pPr>
        <w:spacing w:after="0" w:line="240" w:lineRule="auto"/>
        <w:jc w:val="both"/>
        <w:rPr>
          <w:rFonts w:ascii="Times New Roman" w:eastAsia="Times New Roman" w:hAnsi="Times New Roman" w:cs="Times New Roman"/>
          <w:color w:val="000000"/>
          <w:sz w:val="24"/>
          <w:szCs w:val="24"/>
        </w:rPr>
      </w:pPr>
    </w:p>
    <w:p w:rsidR="00C6232B" w:rsidRDefault="00C6232B" w:rsidP="001538C6">
      <w:pPr>
        <w:spacing w:after="0" w:line="240" w:lineRule="auto"/>
        <w:jc w:val="both"/>
        <w:rPr>
          <w:rFonts w:ascii="Times New Roman" w:eastAsia="Times New Roman" w:hAnsi="Times New Roman" w:cs="Times New Roman"/>
          <w:color w:val="000000"/>
          <w:sz w:val="24"/>
          <w:szCs w:val="24"/>
        </w:rPr>
      </w:pPr>
    </w:p>
    <w:p w:rsidR="00C6232B" w:rsidRDefault="00C6232B" w:rsidP="001538C6">
      <w:pPr>
        <w:spacing w:after="0" w:line="240" w:lineRule="auto"/>
        <w:jc w:val="both"/>
        <w:rPr>
          <w:rFonts w:ascii="Times New Roman" w:eastAsia="Times New Roman" w:hAnsi="Times New Roman" w:cs="Times New Roman"/>
          <w:color w:val="000000"/>
          <w:sz w:val="24"/>
          <w:szCs w:val="24"/>
        </w:rPr>
      </w:pPr>
    </w:p>
    <w:p w:rsidR="00C6232B" w:rsidRDefault="00C6232B" w:rsidP="001538C6">
      <w:pPr>
        <w:spacing w:after="0" w:line="240" w:lineRule="auto"/>
        <w:jc w:val="both"/>
        <w:rPr>
          <w:rFonts w:ascii="Times New Roman" w:eastAsia="Times New Roman" w:hAnsi="Times New Roman" w:cs="Times New Roman"/>
          <w:color w:val="000000"/>
          <w:sz w:val="24"/>
          <w:szCs w:val="24"/>
        </w:rPr>
      </w:pPr>
    </w:p>
    <w:p w:rsidR="00C6232B" w:rsidRDefault="00C6232B" w:rsidP="001538C6">
      <w:pPr>
        <w:spacing w:after="0" w:line="240" w:lineRule="auto"/>
        <w:jc w:val="both"/>
        <w:rPr>
          <w:rFonts w:ascii="Times New Roman" w:eastAsia="Times New Roman" w:hAnsi="Times New Roman" w:cs="Times New Roman"/>
          <w:color w:val="000000"/>
          <w:sz w:val="24"/>
          <w:szCs w:val="24"/>
        </w:rPr>
      </w:pPr>
    </w:p>
    <w:p w:rsidR="00C6232B" w:rsidRDefault="00C6232B" w:rsidP="001538C6">
      <w:pPr>
        <w:spacing w:after="0" w:line="240" w:lineRule="auto"/>
        <w:jc w:val="both"/>
        <w:rPr>
          <w:rFonts w:ascii="Times New Roman" w:eastAsia="Times New Roman" w:hAnsi="Times New Roman" w:cs="Times New Roman"/>
          <w:color w:val="000000"/>
          <w:sz w:val="24"/>
          <w:szCs w:val="24"/>
        </w:rPr>
      </w:pPr>
    </w:p>
    <w:p w:rsidR="00377DC8" w:rsidRDefault="00377DC8" w:rsidP="00AA19C2">
      <w:pPr>
        <w:spacing w:after="0" w:line="240" w:lineRule="auto"/>
        <w:jc w:val="center"/>
        <w:rPr>
          <w:rFonts w:ascii="Times New Roman" w:eastAsia="Times New Roman" w:hAnsi="Times New Roman" w:cs="Times New Roman"/>
          <w:color w:val="000000"/>
          <w:sz w:val="24"/>
          <w:szCs w:val="24"/>
        </w:rPr>
      </w:pPr>
    </w:p>
    <w:p w:rsidR="00377DC8" w:rsidRDefault="00377DC8" w:rsidP="00AA19C2">
      <w:pPr>
        <w:spacing w:after="0" w:line="240" w:lineRule="auto"/>
        <w:jc w:val="center"/>
        <w:rPr>
          <w:rFonts w:ascii="Times New Roman" w:eastAsia="Times New Roman" w:hAnsi="Times New Roman" w:cs="Times New Roman"/>
          <w:color w:val="000000"/>
          <w:sz w:val="24"/>
          <w:szCs w:val="24"/>
        </w:rPr>
      </w:pPr>
    </w:p>
    <w:p w:rsidR="00377DC8" w:rsidRDefault="00377DC8" w:rsidP="00AA19C2">
      <w:pPr>
        <w:spacing w:after="0" w:line="240" w:lineRule="auto"/>
        <w:jc w:val="center"/>
        <w:rPr>
          <w:rFonts w:ascii="Times New Roman" w:eastAsia="Times New Roman" w:hAnsi="Times New Roman" w:cs="Times New Roman"/>
          <w:color w:val="000000"/>
          <w:sz w:val="24"/>
          <w:szCs w:val="24"/>
        </w:rPr>
      </w:pPr>
    </w:p>
    <w:p w:rsidR="00377DC8" w:rsidRDefault="00377DC8" w:rsidP="00AA19C2">
      <w:pPr>
        <w:spacing w:after="0" w:line="240" w:lineRule="auto"/>
        <w:jc w:val="center"/>
        <w:rPr>
          <w:rFonts w:ascii="Times New Roman" w:eastAsia="Times New Roman" w:hAnsi="Times New Roman" w:cs="Times New Roman"/>
          <w:color w:val="000000"/>
          <w:sz w:val="24"/>
          <w:szCs w:val="24"/>
        </w:rPr>
      </w:pPr>
    </w:p>
    <w:p w:rsidR="00377DC8" w:rsidRDefault="00377DC8" w:rsidP="00AA19C2">
      <w:pPr>
        <w:spacing w:after="0" w:line="240" w:lineRule="auto"/>
        <w:jc w:val="center"/>
        <w:rPr>
          <w:rFonts w:ascii="Times New Roman" w:eastAsia="Times New Roman" w:hAnsi="Times New Roman" w:cs="Times New Roman"/>
          <w:color w:val="000000"/>
          <w:sz w:val="24"/>
          <w:szCs w:val="24"/>
        </w:rPr>
      </w:pPr>
    </w:p>
    <w:p w:rsidR="00C6232B" w:rsidRDefault="00AA19C2" w:rsidP="00AA19C2">
      <w:pPr>
        <w:spacing w:after="0" w:line="240" w:lineRule="auto"/>
        <w:jc w:val="center"/>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Gambar 1.</w:t>
      </w:r>
      <w:proofErr w:type="gramEnd"/>
      <w:r>
        <w:rPr>
          <w:rFonts w:ascii="Times New Roman" w:eastAsia="Times New Roman" w:hAnsi="Times New Roman" w:cs="Times New Roman"/>
          <w:color w:val="000000"/>
          <w:sz w:val="24"/>
          <w:szCs w:val="24"/>
        </w:rPr>
        <w:t xml:space="preserve"> Beranda Google Classroom Group </w:t>
      </w:r>
    </w:p>
    <w:p w:rsidR="00ED40AD" w:rsidRDefault="00ED40AD" w:rsidP="00AA19C2">
      <w:pPr>
        <w:spacing w:after="0" w:line="240" w:lineRule="auto"/>
        <w:jc w:val="center"/>
        <w:rPr>
          <w:rFonts w:ascii="Times New Roman" w:eastAsia="Times New Roman" w:hAnsi="Times New Roman" w:cs="Times New Roman"/>
          <w:color w:val="000000"/>
          <w:sz w:val="24"/>
          <w:szCs w:val="24"/>
        </w:rPr>
      </w:pPr>
    </w:p>
    <w:p w:rsidR="00ED40AD" w:rsidRDefault="00377DC8" w:rsidP="00AA19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anchor distT="0" distB="0" distL="114300" distR="114300" simplePos="0" relativeHeight="251663360" behindDoc="0" locked="0" layoutInCell="1" allowOverlap="1" wp14:anchorId="0E461F31" wp14:editId="33275EFD">
            <wp:simplePos x="0" y="0"/>
            <wp:positionH relativeFrom="column">
              <wp:posOffset>20955</wp:posOffset>
            </wp:positionH>
            <wp:positionV relativeFrom="paragraph">
              <wp:posOffset>-6350</wp:posOffset>
            </wp:positionV>
            <wp:extent cx="5040630" cy="2973070"/>
            <wp:effectExtent l="0" t="0" r="7620" b="0"/>
            <wp:wrapNone/>
            <wp:docPr id="12" name="Picture 12" descr="C:\Users\WINDOWS 8\Downloads\New folder\WhatsApp Image 2021-11-04 at 19.39.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INDOWS 8\Downloads\New folder\WhatsApp Image 2021-11-04 at 19.39.06.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40630" cy="29730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232B" w:rsidRDefault="00C6232B" w:rsidP="001538C6">
      <w:pPr>
        <w:spacing w:after="0" w:line="240" w:lineRule="auto"/>
        <w:jc w:val="both"/>
        <w:rPr>
          <w:rFonts w:ascii="Times New Roman" w:eastAsia="Times New Roman" w:hAnsi="Times New Roman" w:cs="Times New Roman"/>
          <w:noProof/>
          <w:color w:val="000000"/>
          <w:sz w:val="24"/>
          <w:szCs w:val="24"/>
        </w:rPr>
      </w:pPr>
    </w:p>
    <w:p w:rsidR="00C6232B" w:rsidRDefault="00C6232B" w:rsidP="001538C6">
      <w:pPr>
        <w:spacing w:after="0" w:line="240" w:lineRule="auto"/>
        <w:jc w:val="both"/>
        <w:rPr>
          <w:rFonts w:ascii="Times New Roman" w:eastAsia="Times New Roman" w:hAnsi="Times New Roman" w:cs="Times New Roman"/>
          <w:noProof/>
          <w:color w:val="000000"/>
          <w:sz w:val="24"/>
          <w:szCs w:val="24"/>
        </w:rPr>
      </w:pPr>
    </w:p>
    <w:p w:rsidR="00C6232B" w:rsidRDefault="00C6232B" w:rsidP="001538C6">
      <w:pPr>
        <w:spacing w:after="0" w:line="240" w:lineRule="auto"/>
        <w:jc w:val="both"/>
        <w:rPr>
          <w:rFonts w:ascii="Times New Roman" w:eastAsia="Times New Roman" w:hAnsi="Times New Roman" w:cs="Times New Roman"/>
          <w:noProof/>
          <w:color w:val="000000"/>
          <w:sz w:val="24"/>
          <w:szCs w:val="24"/>
        </w:rPr>
      </w:pPr>
    </w:p>
    <w:p w:rsidR="00C6232B" w:rsidRDefault="00C6232B" w:rsidP="001538C6">
      <w:pPr>
        <w:spacing w:after="0" w:line="240" w:lineRule="auto"/>
        <w:jc w:val="both"/>
        <w:rPr>
          <w:rFonts w:ascii="Times New Roman" w:eastAsia="Times New Roman" w:hAnsi="Times New Roman" w:cs="Times New Roman"/>
          <w:noProof/>
          <w:color w:val="000000"/>
          <w:sz w:val="24"/>
          <w:szCs w:val="24"/>
        </w:rPr>
      </w:pPr>
    </w:p>
    <w:p w:rsidR="00C6232B" w:rsidRDefault="00C6232B" w:rsidP="001538C6">
      <w:pPr>
        <w:spacing w:after="0" w:line="240" w:lineRule="auto"/>
        <w:jc w:val="both"/>
        <w:rPr>
          <w:rFonts w:ascii="Times New Roman" w:eastAsia="Times New Roman" w:hAnsi="Times New Roman" w:cs="Times New Roman"/>
          <w:noProof/>
          <w:color w:val="000000"/>
          <w:sz w:val="24"/>
          <w:szCs w:val="24"/>
        </w:rPr>
      </w:pPr>
    </w:p>
    <w:p w:rsidR="00C6232B" w:rsidRDefault="00C6232B" w:rsidP="001538C6">
      <w:pPr>
        <w:spacing w:after="0" w:line="240" w:lineRule="auto"/>
        <w:jc w:val="both"/>
        <w:rPr>
          <w:rFonts w:ascii="Times New Roman" w:eastAsia="Times New Roman" w:hAnsi="Times New Roman" w:cs="Times New Roman"/>
          <w:noProof/>
          <w:color w:val="000000"/>
          <w:sz w:val="24"/>
          <w:szCs w:val="24"/>
        </w:rPr>
      </w:pPr>
    </w:p>
    <w:p w:rsidR="00C6232B" w:rsidRDefault="00C6232B" w:rsidP="001538C6">
      <w:pPr>
        <w:spacing w:after="0" w:line="240" w:lineRule="auto"/>
        <w:jc w:val="both"/>
        <w:rPr>
          <w:rFonts w:ascii="Times New Roman" w:eastAsia="Times New Roman" w:hAnsi="Times New Roman" w:cs="Times New Roman"/>
          <w:noProof/>
          <w:color w:val="000000"/>
          <w:sz w:val="24"/>
          <w:szCs w:val="24"/>
        </w:rPr>
      </w:pPr>
    </w:p>
    <w:p w:rsidR="00C6232B" w:rsidRDefault="00C6232B" w:rsidP="001538C6">
      <w:pPr>
        <w:spacing w:after="0" w:line="240" w:lineRule="auto"/>
        <w:jc w:val="both"/>
        <w:rPr>
          <w:rFonts w:ascii="Times New Roman" w:eastAsia="Times New Roman" w:hAnsi="Times New Roman" w:cs="Times New Roman"/>
          <w:noProof/>
          <w:color w:val="000000"/>
          <w:sz w:val="24"/>
          <w:szCs w:val="24"/>
        </w:rPr>
      </w:pPr>
    </w:p>
    <w:p w:rsidR="00C6232B" w:rsidRDefault="00C6232B" w:rsidP="001538C6">
      <w:pPr>
        <w:spacing w:after="0" w:line="240" w:lineRule="auto"/>
        <w:jc w:val="both"/>
        <w:rPr>
          <w:rFonts w:ascii="Times New Roman" w:eastAsia="Times New Roman" w:hAnsi="Times New Roman" w:cs="Times New Roman"/>
          <w:noProof/>
          <w:color w:val="000000"/>
          <w:sz w:val="24"/>
          <w:szCs w:val="24"/>
        </w:rPr>
      </w:pPr>
    </w:p>
    <w:p w:rsidR="00C6232B" w:rsidRDefault="00C6232B" w:rsidP="001538C6">
      <w:pPr>
        <w:spacing w:after="0" w:line="240" w:lineRule="auto"/>
        <w:jc w:val="both"/>
        <w:rPr>
          <w:rFonts w:ascii="Times New Roman" w:eastAsia="Times New Roman" w:hAnsi="Times New Roman" w:cs="Times New Roman"/>
          <w:noProof/>
          <w:color w:val="000000"/>
          <w:sz w:val="24"/>
          <w:szCs w:val="24"/>
        </w:rPr>
      </w:pPr>
    </w:p>
    <w:p w:rsidR="00C6232B" w:rsidRDefault="00C6232B" w:rsidP="001538C6">
      <w:pPr>
        <w:spacing w:after="0" w:line="240" w:lineRule="auto"/>
        <w:jc w:val="both"/>
        <w:rPr>
          <w:rFonts w:ascii="Times New Roman" w:eastAsia="Times New Roman" w:hAnsi="Times New Roman" w:cs="Times New Roman"/>
          <w:noProof/>
          <w:color w:val="000000"/>
          <w:sz w:val="24"/>
          <w:szCs w:val="24"/>
        </w:rPr>
      </w:pPr>
    </w:p>
    <w:p w:rsidR="00C6232B" w:rsidRDefault="00C6232B" w:rsidP="001538C6">
      <w:pPr>
        <w:spacing w:after="0" w:line="240" w:lineRule="auto"/>
        <w:jc w:val="both"/>
        <w:rPr>
          <w:rFonts w:ascii="Times New Roman" w:eastAsia="Times New Roman" w:hAnsi="Times New Roman" w:cs="Times New Roman"/>
          <w:noProof/>
          <w:color w:val="000000"/>
          <w:sz w:val="24"/>
          <w:szCs w:val="24"/>
        </w:rPr>
      </w:pPr>
    </w:p>
    <w:p w:rsidR="00C6232B" w:rsidRDefault="00C6232B" w:rsidP="001538C6">
      <w:pPr>
        <w:spacing w:after="0" w:line="240" w:lineRule="auto"/>
        <w:jc w:val="both"/>
        <w:rPr>
          <w:rFonts w:ascii="Times New Roman" w:eastAsia="Times New Roman" w:hAnsi="Times New Roman" w:cs="Times New Roman"/>
          <w:noProof/>
          <w:color w:val="000000"/>
          <w:sz w:val="24"/>
          <w:szCs w:val="24"/>
        </w:rPr>
      </w:pPr>
    </w:p>
    <w:p w:rsidR="00C6232B" w:rsidRDefault="00C6232B" w:rsidP="001538C6">
      <w:pPr>
        <w:spacing w:after="0" w:line="240" w:lineRule="auto"/>
        <w:jc w:val="both"/>
        <w:rPr>
          <w:rFonts w:ascii="Times New Roman" w:eastAsia="Times New Roman" w:hAnsi="Times New Roman" w:cs="Times New Roman"/>
          <w:noProof/>
          <w:color w:val="000000"/>
          <w:sz w:val="24"/>
          <w:szCs w:val="24"/>
        </w:rPr>
      </w:pPr>
    </w:p>
    <w:p w:rsidR="00C6232B" w:rsidRDefault="00C6232B" w:rsidP="001538C6">
      <w:pPr>
        <w:spacing w:after="0" w:line="240" w:lineRule="auto"/>
        <w:jc w:val="both"/>
        <w:rPr>
          <w:rFonts w:ascii="Times New Roman" w:eastAsia="Times New Roman" w:hAnsi="Times New Roman" w:cs="Times New Roman"/>
          <w:color w:val="000000"/>
          <w:sz w:val="24"/>
          <w:szCs w:val="24"/>
        </w:rPr>
      </w:pPr>
    </w:p>
    <w:p w:rsidR="00C6232B" w:rsidRDefault="00C6232B" w:rsidP="001538C6">
      <w:pPr>
        <w:spacing w:after="0" w:line="240" w:lineRule="auto"/>
        <w:jc w:val="both"/>
        <w:rPr>
          <w:rFonts w:ascii="Times New Roman" w:eastAsia="Times New Roman" w:hAnsi="Times New Roman" w:cs="Times New Roman"/>
          <w:color w:val="000000"/>
          <w:sz w:val="24"/>
          <w:szCs w:val="24"/>
        </w:rPr>
      </w:pPr>
    </w:p>
    <w:p w:rsidR="00C6232B" w:rsidRDefault="00AA19C2" w:rsidP="00AA19C2">
      <w:pPr>
        <w:spacing w:after="0" w:line="240" w:lineRule="auto"/>
        <w:jc w:val="center"/>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xml:space="preserve">Gambar </w:t>
      </w: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Forum Sharing bahan ajar P3BIO di </w:t>
      </w:r>
      <w:r>
        <w:rPr>
          <w:rFonts w:ascii="Times New Roman" w:eastAsia="Times New Roman" w:hAnsi="Times New Roman" w:cs="Times New Roman"/>
          <w:color w:val="000000"/>
          <w:sz w:val="24"/>
          <w:szCs w:val="24"/>
        </w:rPr>
        <w:t>Google Classroom Group</w:t>
      </w:r>
    </w:p>
    <w:p w:rsidR="00C6232B" w:rsidRDefault="00C6232B" w:rsidP="001538C6">
      <w:pPr>
        <w:spacing w:after="0" w:line="240" w:lineRule="auto"/>
        <w:jc w:val="both"/>
        <w:rPr>
          <w:rFonts w:ascii="Times New Roman" w:eastAsia="Times New Roman" w:hAnsi="Times New Roman" w:cs="Times New Roman"/>
          <w:color w:val="000000"/>
          <w:sz w:val="24"/>
          <w:szCs w:val="24"/>
        </w:rPr>
      </w:pPr>
    </w:p>
    <w:p w:rsidR="00377DC8" w:rsidRDefault="00377DC8" w:rsidP="001538C6">
      <w:pPr>
        <w:spacing w:after="0" w:line="240" w:lineRule="auto"/>
        <w:jc w:val="both"/>
        <w:rPr>
          <w:rFonts w:ascii="Times New Roman" w:eastAsia="Times New Roman" w:hAnsi="Times New Roman" w:cs="Times New Roman"/>
          <w:color w:val="000000"/>
          <w:sz w:val="24"/>
          <w:szCs w:val="24"/>
        </w:rPr>
      </w:pPr>
    </w:p>
    <w:p w:rsidR="00377DC8" w:rsidRDefault="00377DC8" w:rsidP="001538C6">
      <w:pPr>
        <w:spacing w:after="0" w:line="240" w:lineRule="auto"/>
        <w:jc w:val="both"/>
        <w:rPr>
          <w:rFonts w:ascii="Times New Roman" w:eastAsia="Times New Roman" w:hAnsi="Times New Roman" w:cs="Times New Roman"/>
          <w:color w:val="000000"/>
          <w:sz w:val="24"/>
          <w:szCs w:val="24"/>
        </w:rPr>
      </w:pPr>
    </w:p>
    <w:p w:rsidR="00377DC8" w:rsidRDefault="00377DC8" w:rsidP="001538C6">
      <w:pPr>
        <w:spacing w:after="0" w:line="240" w:lineRule="auto"/>
        <w:jc w:val="both"/>
        <w:rPr>
          <w:rFonts w:ascii="Times New Roman" w:eastAsia="Times New Roman" w:hAnsi="Times New Roman" w:cs="Times New Roman"/>
          <w:color w:val="000000"/>
          <w:sz w:val="24"/>
          <w:szCs w:val="24"/>
        </w:rPr>
      </w:pPr>
    </w:p>
    <w:p w:rsidR="00377DC8" w:rsidRDefault="00377DC8" w:rsidP="001538C6">
      <w:pPr>
        <w:spacing w:after="0" w:line="240" w:lineRule="auto"/>
        <w:jc w:val="both"/>
        <w:rPr>
          <w:rFonts w:ascii="Times New Roman" w:eastAsia="Times New Roman" w:hAnsi="Times New Roman" w:cs="Times New Roman"/>
          <w:color w:val="000000"/>
          <w:sz w:val="24"/>
          <w:szCs w:val="24"/>
        </w:rPr>
      </w:pPr>
    </w:p>
    <w:p w:rsidR="00377DC8" w:rsidRDefault="00377DC8" w:rsidP="001538C6">
      <w:pPr>
        <w:spacing w:after="0" w:line="240" w:lineRule="auto"/>
        <w:jc w:val="both"/>
        <w:rPr>
          <w:rFonts w:ascii="Times New Roman" w:eastAsia="Times New Roman" w:hAnsi="Times New Roman" w:cs="Times New Roman"/>
          <w:color w:val="000000"/>
          <w:sz w:val="24"/>
          <w:szCs w:val="24"/>
        </w:rPr>
      </w:pPr>
    </w:p>
    <w:p w:rsidR="00377DC8" w:rsidRDefault="00377DC8" w:rsidP="001538C6">
      <w:pPr>
        <w:spacing w:after="0" w:line="240" w:lineRule="auto"/>
        <w:jc w:val="both"/>
        <w:rPr>
          <w:rFonts w:ascii="Times New Roman" w:eastAsia="Times New Roman" w:hAnsi="Times New Roman" w:cs="Times New Roman"/>
          <w:color w:val="000000"/>
          <w:sz w:val="24"/>
          <w:szCs w:val="24"/>
        </w:rPr>
      </w:pPr>
    </w:p>
    <w:p w:rsidR="00377DC8" w:rsidRDefault="00377DC8" w:rsidP="001538C6">
      <w:pPr>
        <w:spacing w:after="0" w:line="240" w:lineRule="auto"/>
        <w:jc w:val="both"/>
        <w:rPr>
          <w:rFonts w:ascii="Times New Roman" w:eastAsia="Times New Roman" w:hAnsi="Times New Roman" w:cs="Times New Roman"/>
          <w:color w:val="000000"/>
          <w:sz w:val="24"/>
          <w:szCs w:val="24"/>
        </w:rPr>
      </w:pPr>
    </w:p>
    <w:p w:rsidR="00C6232B" w:rsidRDefault="00377DC8" w:rsidP="001538C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anchor distT="0" distB="0" distL="114300" distR="114300" simplePos="0" relativeHeight="251664384" behindDoc="1" locked="0" layoutInCell="1" allowOverlap="1" wp14:anchorId="5C1388B6" wp14:editId="74708B8D">
            <wp:simplePos x="0" y="0"/>
            <wp:positionH relativeFrom="column">
              <wp:posOffset>22225</wp:posOffset>
            </wp:positionH>
            <wp:positionV relativeFrom="paragraph">
              <wp:posOffset>60325</wp:posOffset>
            </wp:positionV>
            <wp:extent cx="5038090" cy="2971800"/>
            <wp:effectExtent l="0" t="0" r="0" b="0"/>
            <wp:wrapNone/>
            <wp:docPr id="13" name="Picture 13" descr="C:\Users\WINDOWS 8\Downloads\New folder\WhatsApp Image 2021-11-04 at 19.40.5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WINDOWS 8\Downloads\New folder\WhatsApp Image 2021-11-04 at 19.40.58.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38090" cy="2971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232B" w:rsidRDefault="00C6232B" w:rsidP="001538C6">
      <w:pPr>
        <w:spacing w:after="0" w:line="240" w:lineRule="auto"/>
        <w:jc w:val="both"/>
        <w:rPr>
          <w:rFonts w:ascii="Times New Roman" w:eastAsia="Times New Roman" w:hAnsi="Times New Roman" w:cs="Times New Roman"/>
          <w:color w:val="000000"/>
          <w:sz w:val="24"/>
          <w:szCs w:val="24"/>
        </w:rPr>
      </w:pPr>
    </w:p>
    <w:p w:rsidR="00C6232B" w:rsidRDefault="00C6232B" w:rsidP="001538C6">
      <w:pPr>
        <w:spacing w:after="0" w:line="240" w:lineRule="auto"/>
        <w:jc w:val="both"/>
        <w:rPr>
          <w:rFonts w:ascii="Times New Roman" w:eastAsia="Times New Roman" w:hAnsi="Times New Roman" w:cs="Times New Roman"/>
          <w:color w:val="000000"/>
          <w:sz w:val="24"/>
          <w:szCs w:val="24"/>
        </w:rPr>
      </w:pPr>
    </w:p>
    <w:p w:rsidR="00C6232B" w:rsidRDefault="00C6232B" w:rsidP="001538C6">
      <w:pPr>
        <w:spacing w:after="0" w:line="240" w:lineRule="auto"/>
        <w:jc w:val="both"/>
        <w:rPr>
          <w:rFonts w:ascii="Times New Roman" w:eastAsia="Times New Roman" w:hAnsi="Times New Roman" w:cs="Times New Roman"/>
          <w:color w:val="000000"/>
          <w:sz w:val="24"/>
          <w:szCs w:val="24"/>
        </w:rPr>
      </w:pPr>
    </w:p>
    <w:p w:rsidR="00C6232B" w:rsidRDefault="00C6232B" w:rsidP="001538C6">
      <w:pPr>
        <w:spacing w:after="0" w:line="240" w:lineRule="auto"/>
        <w:jc w:val="both"/>
        <w:rPr>
          <w:rFonts w:ascii="Times New Roman" w:eastAsia="Times New Roman" w:hAnsi="Times New Roman" w:cs="Times New Roman"/>
          <w:color w:val="000000"/>
          <w:sz w:val="24"/>
          <w:szCs w:val="24"/>
        </w:rPr>
      </w:pPr>
    </w:p>
    <w:p w:rsidR="00C6232B" w:rsidRDefault="00C6232B" w:rsidP="001538C6">
      <w:pPr>
        <w:spacing w:after="0" w:line="240" w:lineRule="auto"/>
        <w:jc w:val="both"/>
        <w:rPr>
          <w:rFonts w:ascii="Times New Roman" w:eastAsia="Times New Roman" w:hAnsi="Times New Roman" w:cs="Times New Roman"/>
          <w:color w:val="000000"/>
          <w:sz w:val="24"/>
          <w:szCs w:val="24"/>
        </w:rPr>
      </w:pPr>
    </w:p>
    <w:p w:rsidR="00C6232B" w:rsidRDefault="00C6232B" w:rsidP="001538C6">
      <w:pPr>
        <w:spacing w:after="0" w:line="240" w:lineRule="auto"/>
        <w:jc w:val="both"/>
        <w:rPr>
          <w:rFonts w:ascii="Times New Roman" w:eastAsia="Times New Roman" w:hAnsi="Times New Roman" w:cs="Times New Roman"/>
          <w:color w:val="000000"/>
          <w:sz w:val="24"/>
          <w:szCs w:val="24"/>
        </w:rPr>
      </w:pPr>
    </w:p>
    <w:p w:rsidR="00C6232B" w:rsidRDefault="00C6232B" w:rsidP="001538C6">
      <w:pPr>
        <w:spacing w:after="0" w:line="240" w:lineRule="auto"/>
        <w:jc w:val="both"/>
        <w:rPr>
          <w:rFonts w:ascii="Times New Roman" w:eastAsia="Times New Roman" w:hAnsi="Times New Roman" w:cs="Times New Roman"/>
          <w:color w:val="000000"/>
          <w:sz w:val="24"/>
          <w:szCs w:val="24"/>
        </w:rPr>
      </w:pPr>
    </w:p>
    <w:p w:rsidR="00C6232B" w:rsidRDefault="00C6232B" w:rsidP="001538C6">
      <w:pPr>
        <w:spacing w:after="0" w:line="240" w:lineRule="auto"/>
        <w:jc w:val="both"/>
        <w:rPr>
          <w:rFonts w:ascii="Times New Roman" w:eastAsia="Times New Roman" w:hAnsi="Times New Roman" w:cs="Times New Roman"/>
          <w:color w:val="000000"/>
          <w:sz w:val="24"/>
          <w:szCs w:val="24"/>
        </w:rPr>
      </w:pPr>
    </w:p>
    <w:p w:rsidR="00C6232B" w:rsidRDefault="00C6232B" w:rsidP="001538C6">
      <w:pPr>
        <w:spacing w:after="0" w:line="240" w:lineRule="auto"/>
        <w:jc w:val="both"/>
        <w:rPr>
          <w:rFonts w:ascii="Times New Roman" w:eastAsia="Times New Roman" w:hAnsi="Times New Roman" w:cs="Times New Roman"/>
          <w:color w:val="000000"/>
          <w:sz w:val="24"/>
          <w:szCs w:val="24"/>
        </w:rPr>
      </w:pPr>
    </w:p>
    <w:p w:rsidR="00C6232B" w:rsidRDefault="00C6232B" w:rsidP="001538C6">
      <w:pPr>
        <w:spacing w:after="0" w:line="240" w:lineRule="auto"/>
        <w:jc w:val="both"/>
        <w:rPr>
          <w:rFonts w:ascii="Times New Roman" w:eastAsia="Times New Roman" w:hAnsi="Times New Roman" w:cs="Times New Roman"/>
          <w:color w:val="000000"/>
          <w:sz w:val="24"/>
          <w:szCs w:val="24"/>
        </w:rPr>
      </w:pPr>
    </w:p>
    <w:p w:rsidR="00C6232B" w:rsidRDefault="00C6232B" w:rsidP="001538C6">
      <w:pPr>
        <w:spacing w:after="0" w:line="240" w:lineRule="auto"/>
        <w:jc w:val="both"/>
        <w:rPr>
          <w:rFonts w:ascii="Times New Roman" w:eastAsia="Times New Roman" w:hAnsi="Times New Roman" w:cs="Times New Roman"/>
          <w:color w:val="000000"/>
          <w:sz w:val="24"/>
          <w:szCs w:val="24"/>
        </w:rPr>
      </w:pPr>
    </w:p>
    <w:p w:rsidR="00C6232B" w:rsidRDefault="00C6232B" w:rsidP="001538C6">
      <w:pPr>
        <w:spacing w:after="0" w:line="240" w:lineRule="auto"/>
        <w:jc w:val="both"/>
        <w:rPr>
          <w:rFonts w:ascii="Times New Roman" w:eastAsia="Times New Roman" w:hAnsi="Times New Roman" w:cs="Times New Roman"/>
          <w:color w:val="000000"/>
          <w:sz w:val="24"/>
          <w:szCs w:val="24"/>
        </w:rPr>
      </w:pPr>
    </w:p>
    <w:p w:rsidR="00C6232B" w:rsidRDefault="00C6232B" w:rsidP="001538C6">
      <w:pPr>
        <w:spacing w:after="0" w:line="240" w:lineRule="auto"/>
        <w:jc w:val="both"/>
        <w:rPr>
          <w:rFonts w:ascii="Times New Roman" w:eastAsia="Times New Roman" w:hAnsi="Times New Roman" w:cs="Times New Roman"/>
          <w:color w:val="000000"/>
          <w:sz w:val="24"/>
          <w:szCs w:val="24"/>
        </w:rPr>
      </w:pPr>
    </w:p>
    <w:p w:rsidR="00C6232B" w:rsidRDefault="00C6232B" w:rsidP="001538C6">
      <w:pPr>
        <w:spacing w:after="0" w:line="240" w:lineRule="auto"/>
        <w:jc w:val="both"/>
        <w:rPr>
          <w:rFonts w:ascii="Times New Roman" w:eastAsia="Times New Roman" w:hAnsi="Times New Roman" w:cs="Times New Roman"/>
          <w:color w:val="000000"/>
          <w:sz w:val="24"/>
          <w:szCs w:val="24"/>
        </w:rPr>
      </w:pPr>
    </w:p>
    <w:p w:rsidR="00C6232B" w:rsidRDefault="00C6232B" w:rsidP="001538C6">
      <w:pPr>
        <w:spacing w:after="0" w:line="240" w:lineRule="auto"/>
        <w:jc w:val="both"/>
        <w:rPr>
          <w:rFonts w:ascii="Times New Roman" w:eastAsia="Times New Roman" w:hAnsi="Times New Roman" w:cs="Times New Roman"/>
          <w:color w:val="000000"/>
          <w:sz w:val="24"/>
          <w:szCs w:val="24"/>
        </w:rPr>
      </w:pPr>
    </w:p>
    <w:p w:rsidR="00C6232B" w:rsidRDefault="00C6232B" w:rsidP="001538C6">
      <w:pPr>
        <w:spacing w:after="0" w:line="240" w:lineRule="auto"/>
        <w:jc w:val="both"/>
        <w:rPr>
          <w:rFonts w:ascii="Times New Roman" w:eastAsia="Times New Roman" w:hAnsi="Times New Roman" w:cs="Times New Roman"/>
          <w:color w:val="000000"/>
          <w:sz w:val="24"/>
          <w:szCs w:val="24"/>
        </w:rPr>
      </w:pPr>
    </w:p>
    <w:p w:rsidR="00C6232B" w:rsidRDefault="00C6232B" w:rsidP="001538C6">
      <w:pPr>
        <w:spacing w:after="0" w:line="240" w:lineRule="auto"/>
        <w:jc w:val="both"/>
        <w:rPr>
          <w:rFonts w:ascii="Times New Roman" w:eastAsia="Times New Roman" w:hAnsi="Times New Roman" w:cs="Times New Roman"/>
          <w:color w:val="000000"/>
          <w:sz w:val="24"/>
          <w:szCs w:val="24"/>
        </w:rPr>
      </w:pPr>
    </w:p>
    <w:p w:rsidR="00D63F5D" w:rsidRDefault="00AA19C2" w:rsidP="00D63F5D">
      <w:pPr>
        <w:spacing w:after="0" w:line="240" w:lineRule="auto"/>
        <w:jc w:val="center"/>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xml:space="preserve">Gambar </w:t>
      </w: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r w:rsidR="00377DC8">
        <w:rPr>
          <w:rFonts w:ascii="Times New Roman" w:eastAsia="Times New Roman" w:hAnsi="Times New Roman" w:cs="Times New Roman"/>
          <w:color w:val="000000"/>
          <w:sz w:val="24"/>
          <w:szCs w:val="24"/>
        </w:rPr>
        <w:t>Spreadsheet</w:t>
      </w:r>
      <w:r w:rsidR="00D63F5D">
        <w:rPr>
          <w:rFonts w:ascii="Times New Roman" w:eastAsia="Times New Roman" w:hAnsi="Times New Roman" w:cs="Times New Roman"/>
          <w:color w:val="000000"/>
          <w:sz w:val="24"/>
          <w:szCs w:val="24"/>
        </w:rPr>
        <w:t xml:space="preserve"> Tugas mahasiswa</w:t>
      </w:r>
    </w:p>
    <w:p w:rsidR="00D63F5D" w:rsidRDefault="00D63F5D" w:rsidP="00D63F5D">
      <w:pPr>
        <w:spacing w:after="0" w:line="240" w:lineRule="auto"/>
        <w:jc w:val="center"/>
        <w:rPr>
          <w:rFonts w:ascii="Times New Roman" w:eastAsia="Times New Roman" w:hAnsi="Times New Roman" w:cs="Times New Roman"/>
          <w:color w:val="000000"/>
          <w:sz w:val="24"/>
          <w:szCs w:val="24"/>
        </w:rPr>
      </w:pPr>
    </w:p>
    <w:p w:rsidR="00453EB9" w:rsidRDefault="00380D32" w:rsidP="00ED40AD">
      <w:pPr>
        <w:spacing w:after="0" w:line="240" w:lineRule="auto"/>
        <w:ind w:firstLine="72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Penilaian dari pemanfaatan bahan ajar sebagai media pembelajaran yang dibagikan melalui google classroom group bertujuan untuk melatih siswa dalam menyusun rubrik instrumen penilaian autentik dengan mencontoh bahan ajar yang sudah dibagikan.</w:t>
      </w:r>
      <w:proofErr w:type="gramEnd"/>
      <w:r>
        <w:rPr>
          <w:rFonts w:ascii="Times New Roman" w:eastAsia="Times New Roman" w:hAnsi="Times New Roman" w:cs="Times New Roman"/>
          <w:color w:val="000000"/>
          <w:sz w:val="24"/>
          <w:szCs w:val="24"/>
        </w:rPr>
        <w:t xml:space="preserve"> Dari hasil analisis data diperoleh nilai mahasiswa sebagai berikut:</w:t>
      </w:r>
    </w:p>
    <w:p w:rsidR="00380D32" w:rsidRPr="00377DC8" w:rsidRDefault="00377DC8" w:rsidP="00CD6497">
      <w:pPr>
        <w:spacing w:after="0" w:line="240" w:lineRule="auto"/>
        <w:jc w:val="center"/>
        <w:rPr>
          <w:rFonts w:ascii="Times New Roman" w:eastAsia="Times New Roman" w:hAnsi="Times New Roman" w:cs="Times New Roman"/>
          <w:b/>
          <w:color w:val="000000"/>
          <w:sz w:val="24"/>
          <w:szCs w:val="24"/>
        </w:rPr>
      </w:pPr>
      <w:proofErr w:type="gramStart"/>
      <w:r w:rsidRPr="00377DC8">
        <w:rPr>
          <w:rFonts w:ascii="Times New Roman" w:eastAsia="Times New Roman" w:hAnsi="Times New Roman" w:cs="Times New Roman"/>
          <w:b/>
          <w:color w:val="000000"/>
          <w:sz w:val="24"/>
          <w:szCs w:val="24"/>
        </w:rPr>
        <w:t>Tabel 3.</w:t>
      </w:r>
      <w:proofErr w:type="gramEnd"/>
      <w:r w:rsidRPr="00377DC8">
        <w:rPr>
          <w:rFonts w:ascii="Times New Roman" w:eastAsia="Times New Roman" w:hAnsi="Times New Roman" w:cs="Times New Roman"/>
          <w:b/>
          <w:color w:val="000000"/>
          <w:sz w:val="24"/>
          <w:szCs w:val="24"/>
        </w:rPr>
        <w:t xml:space="preserve"> Hasil tes penyusunan instrument penilaian autentik</w:t>
      </w:r>
    </w:p>
    <w:tbl>
      <w:tblPr>
        <w:tblStyle w:val="TableGrid"/>
        <w:tblW w:w="3650" w:type="dxa"/>
        <w:tblInd w:w="1876" w:type="dxa"/>
        <w:tblLook w:val="04A0" w:firstRow="1" w:lastRow="0" w:firstColumn="1" w:lastColumn="0" w:noHBand="0" w:noVBand="1"/>
      </w:tblPr>
      <w:tblGrid>
        <w:gridCol w:w="1241"/>
        <w:gridCol w:w="1275"/>
        <w:gridCol w:w="1134"/>
      </w:tblGrid>
      <w:tr w:rsidR="00380D32" w:rsidTr="00CD6497">
        <w:tc>
          <w:tcPr>
            <w:tcW w:w="1241" w:type="dxa"/>
          </w:tcPr>
          <w:p w:rsidR="00380D32" w:rsidRDefault="00380D32" w:rsidP="00380D3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NKM</w:t>
            </w:r>
          </w:p>
        </w:tc>
        <w:tc>
          <w:tcPr>
            <w:tcW w:w="1275" w:type="dxa"/>
          </w:tcPr>
          <w:p w:rsidR="00380D32" w:rsidRDefault="00380D32" w:rsidP="00380D3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Npre</w:t>
            </w:r>
          </w:p>
        </w:tc>
        <w:tc>
          <w:tcPr>
            <w:tcW w:w="1134" w:type="dxa"/>
          </w:tcPr>
          <w:p w:rsidR="00380D32" w:rsidRDefault="00380D32" w:rsidP="00380D3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Npost</w:t>
            </w:r>
          </w:p>
        </w:tc>
      </w:tr>
      <w:tr w:rsidR="00380D32" w:rsidTr="00CD6497">
        <w:tc>
          <w:tcPr>
            <w:tcW w:w="1241" w:type="dxa"/>
          </w:tcPr>
          <w:p w:rsidR="00380D32" w:rsidRDefault="00380D32" w:rsidP="00380D3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75" w:type="dxa"/>
          </w:tcPr>
          <w:p w:rsidR="00380D32" w:rsidRDefault="001662E0" w:rsidP="00380D3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c>
          <w:tcPr>
            <w:tcW w:w="1134" w:type="dxa"/>
          </w:tcPr>
          <w:p w:rsidR="00380D32" w:rsidRDefault="001662E0" w:rsidP="00380D3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w:t>
            </w:r>
          </w:p>
        </w:tc>
      </w:tr>
      <w:tr w:rsidR="00380D32" w:rsidTr="00CD6497">
        <w:tc>
          <w:tcPr>
            <w:tcW w:w="1241" w:type="dxa"/>
          </w:tcPr>
          <w:p w:rsidR="00380D32" w:rsidRDefault="00380D32" w:rsidP="00380D3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275" w:type="dxa"/>
          </w:tcPr>
          <w:p w:rsidR="00380D32" w:rsidRDefault="001662E0" w:rsidP="00380D3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c>
          <w:tcPr>
            <w:tcW w:w="1134" w:type="dxa"/>
          </w:tcPr>
          <w:p w:rsidR="00380D32" w:rsidRDefault="001662E0" w:rsidP="00380D3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w:t>
            </w:r>
          </w:p>
        </w:tc>
      </w:tr>
      <w:tr w:rsidR="00380D32" w:rsidTr="00CD6497">
        <w:tc>
          <w:tcPr>
            <w:tcW w:w="1241" w:type="dxa"/>
          </w:tcPr>
          <w:p w:rsidR="00380D32" w:rsidRDefault="00380D32" w:rsidP="00380D3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75" w:type="dxa"/>
          </w:tcPr>
          <w:p w:rsidR="00380D32" w:rsidRDefault="001662E0" w:rsidP="00380D3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p>
        </w:tc>
        <w:tc>
          <w:tcPr>
            <w:tcW w:w="1134" w:type="dxa"/>
          </w:tcPr>
          <w:p w:rsidR="00380D32" w:rsidRDefault="001662E0" w:rsidP="00380D3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r>
      <w:tr w:rsidR="00380D32" w:rsidTr="00CD6497">
        <w:tc>
          <w:tcPr>
            <w:tcW w:w="1241" w:type="dxa"/>
          </w:tcPr>
          <w:p w:rsidR="00380D32" w:rsidRDefault="00380D32" w:rsidP="00380D3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275" w:type="dxa"/>
          </w:tcPr>
          <w:p w:rsidR="00380D32" w:rsidRDefault="001662E0" w:rsidP="00380D3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c>
          <w:tcPr>
            <w:tcW w:w="1134" w:type="dxa"/>
          </w:tcPr>
          <w:p w:rsidR="00380D32" w:rsidRDefault="001662E0" w:rsidP="00380D3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w:t>
            </w:r>
          </w:p>
        </w:tc>
      </w:tr>
      <w:tr w:rsidR="00380D32" w:rsidTr="00CD6497">
        <w:tc>
          <w:tcPr>
            <w:tcW w:w="1241" w:type="dxa"/>
          </w:tcPr>
          <w:p w:rsidR="00380D32" w:rsidRDefault="00380D32" w:rsidP="00380D3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275" w:type="dxa"/>
          </w:tcPr>
          <w:p w:rsidR="00380D32" w:rsidRDefault="001662E0" w:rsidP="00380D3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p>
        </w:tc>
        <w:tc>
          <w:tcPr>
            <w:tcW w:w="1134" w:type="dxa"/>
          </w:tcPr>
          <w:p w:rsidR="00380D32" w:rsidRDefault="001662E0" w:rsidP="00380D3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r>
      <w:tr w:rsidR="00380D32" w:rsidTr="00CD6497">
        <w:tc>
          <w:tcPr>
            <w:tcW w:w="1241" w:type="dxa"/>
          </w:tcPr>
          <w:p w:rsidR="00380D32" w:rsidRDefault="00380D32" w:rsidP="00380D3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275" w:type="dxa"/>
          </w:tcPr>
          <w:p w:rsidR="00380D32" w:rsidRDefault="001662E0" w:rsidP="00380D3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p>
        </w:tc>
        <w:tc>
          <w:tcPr>
            <w:tcW w:w="1134" w:type="dxa"/>
          </w:tcPr>
          <w:p w:rsidR="00380D32" w:rsidRDefault="001662E0" w:rsidP="00380D3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r>
      <w:tr w:rsidR="00380D32" w:rsidTr="00CD6497">
        <w:tc>
          <w:tcPr>
            <w:tcW w:w="1241" w:type="dxa"/>
          </w:tcPr>
          <w:p w:rsidR="00380D32" w:rsidRDefault="00380D32" w:rsidP="00380D3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275" w:type="dxa"/>
          </w:tcPr>
          <w:p w:rsidR="00380D32" w:rsidRDefault="001662E0" w:rsidP="00380D3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p>
        </w:tc>
        <w:tc>
          <w:tcPr>
            <w:tcW w:w="1134" w:type="dxa"/>
          </w:tcPr>
          <w:p w:rsidR="00380D32" w:rsidRDefault="001662E0" w:rsidP="00380D3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w:t>
            </w:r>
          </w:p>
        </w:tc>
      </w:tr>
      <w:tr w:rsidR="00380D32" w:rsidTr="00CD6497">
        <w:tc>
          <w:tcPr>
            <w:tcW w:w="1241" w:type="dxa"/>
          </w:tcPr>
          <w:p w:rsidR="00380D32" w:rsidRDefault="00380D32" w:rsidP="00380D3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275" w:type="dxa"/>
          </w:tcPr>
          <w:p w:rsidR="00380D32" w:rsidRDefault="001662E0" w:rsidP="00380D3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c>
          <w:tcPr>
            <w:tcW w:w="1134" w:type="dxa"/>
          </w:tcPr>
          <w:p w:rsidR="00380D32" w:rsidRDefault="001662E0" w:rsidP="00380D3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w:t>
            </w:r>
          </w:p>
        </w:tc>
      </w:tr>
      <w:tr w:rsidR="00380D32" w:rsidTr="00CD6497">
        <w:tc>
          <w:tcPr>
            <w:tcW w:w="1241" w:type="dxa"/>
          </w:tcPr>
          <w:p w:rsidR="00380D32" w:rsidRDefault="00380D32" w:rsidP="00380D3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275" w:type="dxa"/>
          </w:tcPr>
          <w:p w:rsidR="00380D32" w:rsidRDefault="001662E0" w:rsidP="00380D3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c>
          <w:tcPr>
            <w:tcW w:w="1134" w:type="dxa"/>
          </w:tcPr>
          <w:p w:rsidR="00380D32" w:rsidRDefault="001662E0" w:rsidP="00380D3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w:t>
            </w:r>
          </w:p>
        </w:tc>
      </w:tr>
      <w:tr w:rsidR="00380D32" w:rsidTr="00CD6497">
        <w:tc>
          <w:tcPr>
            <w:tcW w:w="1241" w:type="dxa"/>
          </w:tcPr>
          <w:p w:rsidR="00380D32" w:rsidRDefault="00380D32" w:rsidP="00380D3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275" w:type="dxa"/>
          </w:tcPr>
          <w:p w:rsidR="00380D32" w:rsidRDefault="001662E0" w:rsidP="00380D3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p>
        </w:tc>
        <w:tc>
          <w:tcPr>
            <w:tcW w:w="1134" w:type="dxa"/>
          </w:tcPr>
          <w:p w:rsidR="00380D32" w:rsidRDefault="001662E0" w:rsidP="00380D3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p>
        </w:tc>
      </w:tr>
      <w:tr w:rsidR="00380D32" w:rsidTr="00CD6497">
        <w:tc>
          <w:tcPr>
            <w:tcW w:w="1241" w:type="dxa"/>
          </w:tcPr>
          <w:p w:rsidR="00380D32" w:rsidRDefault="00380D32" w:rsidP="00380D3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275" w:type="dxa"/>
          </w:tcPr>
          <w:p w:rsidR="00380D32" w:rsidRDefault="001662E0" w:rsidP="00380D3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p>
        </w:tc>
        <w:tc>
          <w:tcPr>
            <w:tcW w:w="1134" w:type="dxa"/>
          </w:tcPr>
          <w:p w:rsidR="00380D32" w:rsidRDefault="001662E0" w:rsidP="00380D3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r>
      <w:tr w:rsidR="00380D32" w:rsidTr="00CD6497">
        <w:tc>
          <w:tcPr>
            <w:tcW w:w="1241" w:type="dxa"/>
          </w:tcPr>
          <w:p w:rsidR="00380D32" w:rsidRDefault="00380D32" w:rsidP="00380D3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1275" w:type="dxa"/>
          </w:tcPr>
          <w:p w:rsidR="00380D32" w:rsidRDefault="001662E0" w:rsidP="00380D3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c>
          <w:tcPr>
            <w:tcW w:w="1134" w:type="dxa"/>
          </w:tcPr>
          <w:p w:rsidR="00380D32" w:rsidRDefault="001662E0" w:rsidP="00380D3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r>
      <w:tr w:rsidR="00380D32" w:rsidTr="00CD6497">
        <w:tc>
          <w:tcPr>
            <w:tcW w:w="1241" w:type="dxa"/>
          </w:tcPr>
          <w:p w:rsidR="00380D32" w:rsidRDefault="00380D32" w:rsidP="00380D3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1275" w:type="dxa"/>
          </w:tcPr>
          <w:p w:rsidR="00380D32" w:rsidRDefault="001662E0" w:rsidP="00380D3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p>
        </w:tc>
        <w:tc>
          <w:tcPr>
            <w:tcW w:w="1134" w:type="dxa"/>
          </w:tcPr>
          <w:p w:rsidR="00380D32" w:rsidRDefault="001662E0" w:rsidP="00380D3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w:t>
            </w:r>
          </w:p>
        </w:tc>
      </w:tr>
      <w:tr w:rsidR="001662E0" w:rsidTr="00CD6497">
        <w:tc>
          <w:tcPr>
            <w:tcW w:w="1241" w:type="dxa"/>
          </w:tcPr>
          <w:p w:rsidR="001662E0" w:rsidRDefault="001662E0" w:rsidP="00380D3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Rata-rata</w:t>
            </w:r>
          </w:p>
        </w:tc>
        <w:tc>
          <w:tcPr>
            <w:tcW w:w="1275" w:type="dxa"/>
          </w:tcPr>
          <w:p w:rsidR="001662E0" w:rsidRDefault="00847694" w:rsidP="00380D3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w:t>
            </w:r>
          </w:p>
        </w:tc>
        <w:tc>
          <w:tcPr>
            <w:tcW w:w="1134" w:type="dxa"/>
          </w:tcPr>
          <w:p w:rsidR="001662E0" w:rsidRDefault="00847694" w:rsidP="00380D3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w:t>
            </w:r>
          </w:p>
        </w:tc>
      </w:tr>
    </w:tbl>
    <w:p w:rsidR="00380D32" w:rsidRDefault="00380D32" w:rsidP="00D63F5D">
      <w:pPr>
        <w:spacing w:after="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Keterangan :</w:t>
      </w:r>
      <w:proofErr w:type="gramEnd"/>
      <w:r>
        <w:rPr>
          <w:rFonts w:ascii="Times New Roman" w:eastAsia="Times New Roman" w:hAnsi="Times New Roman" w:cs="Times New Roman"/>
          <w:color w:val="000000"/>
          <w:sz w:val="24"/>
          <w:szCs w:val="24"/>
        </w:rPr>
        <w:t xml:space="preserve"> NKM = Nomor Kode Mahasiswa</w:t>
      </w:r>
    </w:p>
    <w:p w:rsidR="00380D32" w:rsidRDefault="00380D32" w:rsidP="00D63F5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         Npre = Nilai Pretest</w:t>
      </w:r>
    </w:p>
    <w:p w:rsidR="00380D32" w:rsidRDefault="00380D32" w:rsidP="00D63F5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        Npost = Nilai Posttest</w:t>
      </w:r>
    </w:p>
    <w:p w:rsidR="00ED40AD" w:rsidRDefault="00ED40AD" w:rsidP="00D63F5D">
      <w:pPr>
        <w:spacing w:after="0" w:line="240" w:lineRule="auto"/>
        <w:jc w:val="both"/>
        <w:rPr>
          <w:rFonts w:ascii="Times New Roman" w:eastAsia="Times New Roman" w:hAnsi="Times New Roman" w:cs="Times New Roman"/>
          <w:color w:val="000000"/>
          <w:sz w:val="24"/>
          <w:szCs w:val="24"/>
        </w:rPr>
      </w:pPr>
    </w:p>
    <w:p w:rsidR="00C7724C" w:rsidRDefault="00C7724C" w:rsidP="00ED40AD">
      <w:pPr>
        <w:spacing w:after="0" w:line="276"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Berdasarkan tabel 3 tersebut, jika dikenversikan ke rumus N-Gain, maka nilai N-Gain yang diperoleh sebesar 0,48, artinya bahwa peningkatan kemampuan mahasiswa dalam menyusun instrument penilaian autentik pada taraf yang sedang. </w:t>
      </w:r>
      <w:proofErr w:type="gramStart"/>
      <w:r>
        <w:rPr>
          <w:rFonts w:ascii="Times New Roman" w:eastAsia="Times New Roman" w:hAnsi="Times New Roman" w:cs="Times New Roman"/>
          <w:color w:val="000000"/>
          <w:sz w:val="24"/>
          <w:szCs w:val="24"/>
        </w:rPr>
        <w:t>Dengan demikian dapat dikatakan bahwa bahan ajar yang dibagikan melalui Google Classroom Group sebagai perwujudan Pembelajaran Jarak Jauh (PJJ) efektif untuk meningkatkan kemampuan mahasiswa.</w:t>
      </w:r>
      <w:proofErr w:type="gramEnd"/>
      <w:r>
        <w:rPr>
          <w:rFonts w:ascii="Times New Roman" w:eastAsia="Times New Roman" w:hAnsi="Times New Roman" w:cs="Times New Roman"/>
          <w:color w:val="000000"/>
          <w:sz w:val="24"/>
          <w:szCs w:val="24"/>
        </w:rPr>
        <w:t xml:space="preserve"> </w:t>
      </w:r>
    </w:p>
    <w:p w:rsidR="00E05851" w:rsidRDefault="002C267A" w:rsidP="007002D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Relevansi dengan penelitian lain</w:t>
      </w:r>
      <w:r w:rsidR="007002DE" w:rsidRPr="007002DE">
        <w:rPr>
          <w:rFonts w:ascii="Arial" w:hAnsi="Arial" w:cs="Arial"/>
          <w:color w:val="474747"/>
          <w:shd w:val="clear" w:color="auto" w:fill="FFFFFF"/>
        </w:rPr>
        <w:t xml:space="preserve"> </w:t>
      </w:r>
      <w:r w:rsidR="007002DE">
        <w:rPr>
          <w:rFonts w:ascii="Times New Roman" w:hAnsi="Times New Roman" w:cs="Times New Roman"/>
          <w:sz w:val="24"/>
          <w:szCs w:val="24"/>
          <w:shd w:val="clear" w:color="auto" w:fill="FFFFFF"/>
        </w:rPr>
        <w:t>yaitu</w:t>
      </w:r>
      <w:r w:rsidR="007002DE" w:rsidRPr="007002DE">
        <w:rPr>
          <w:rFonts w:ascii="Times New Roman" w:hAnsi="Times New Roman" w:cs="Times New Roman"/>
          <w:sz w:val="24"/>
          <w:szCs w:val="24"/>
          <w:shd w:val="clear" w:color="auto" w:fill="FFFFFF"/>
        </w:rPr>
        <w:t xml:space="preserve"> bertujuan untuk mengetahui efek penerapan media digital Google Classroom terhadap kemudahan guru da</w:t>
      </w:r>
      <w:r w:rsidR="007002DE">
        <w:rPr>
          <w:rFonts w:ascii="Times New Roman" w:hAnsi="Times New Roman" w:cs="Times New Roman"/>
          <w:sz w:val="24"/>
          <w:szCs w:val="24"/>
          <w:shd w:val="clear" w:color="auto" w:fill="FFFFFF"/>
        </w:rPr>
        <w:t xml:space="preserve">lam menilai hasil belajar </w:t>
      </w:r>
      <w:r w:rsidR="007002DE">
        <w:rPr>
          <w:rFonts w:ascii="Times New Roman" w:hAnsi="Times New Roman" w:cs="Times New Roman"/>
          <w:sz w:val="24"/>
          <w:szCs w:val="24"/>
          <w:shd w:val="clear" w:color="auto" w:fill="FFFFFF"/>
        </w:rPr>
        <w:fldChar w:fldCharType="begin" w:fldLock="1"/>
      </w:r>
      <w:r w:rsidR="007002DE">
        <w:rPr>
          <w:rFonts w:ascii="Times New Roman" w:hAnsi="Times New Roman" w:cs="Times New Roman"/>
          <w:sz w:val="24"/>
          <w:szCs w:val="24"/>
          <w:shd w:val="clear" w:color="auto" w:fill="FFFFFF"/>
        </w:rPr>
        <w:instrText>ADDIN CSL_CITATION {"citationItems":[{"id":"ITEM-1","itemData":{"DOI":"10.30997/ijsr.v2i2.37","abstract":"The rapid development of technology demands innovation and creativity in learning activities. Especially in the midst of a pandemic such as this time learning activities must still be carried out by implementing learning activities from home. Online learning by utilizing technology becomes a solution in overcoming these problems. One way that can be used to do the learning process online is to use Google Classroom digital media. This study aims to determine the effect of the application of Google Classroom digital media on the ease of teachers in assessing student learning outcomes. The research approach used is a quantitative approach with descriptive methods. This research involved 50 elementary grade IV teachers in Lamongan District. Data collection techniques used in this study include a closed questionnaire. Based on the results of the analysis discussed, it is known that t count&gt; t table = 6,066&gt; 1,970. So it can be concluded that the application of Google Classroom digital media influences the ease of teachers in the assessment of learning outcomes. Google classroom makes it easy for teachers to monitor student learning activities without being bound by time limits or class hours.","author":[{"dropping-particle":"","family":"Evi Aulia Rachma","given":"","non-dropping-particle":"","parse-names":false,"suffix":""},{"dropping-particle":"","family":"Ratna Nurdiana","given":"","non-dropping-particle":"","parse-names":false,"suffix":""},{"dropping-particle":"","family":"Abdul Ghofur","given":"","non-dropping-particle":"","parse-names":false,"suffix":""}],"container-title":"Indonesian Journal of Social Research (IJSR)","id":"ITEM-1","issue":"2","issued":{"date-parts":[["2020"]]},"title":"THE EFFECT OF THE IMPLEMENTATION OF GOOGLE CLASSROOM DIGITAL MEDIA FOR THE EASY OF TEACHERS IN ASSESSING LEARNING OUTCOMES","type":"article-journal","volume":"2"},"uris":["http://www.mendeley.com/documents/?uuid=1fe717c2-996b-34e3-abde-4fbe79939084"]}],"mendeley":{"formattedCitation":"(Evi Aulia Rachma et al., 2020)","plainTextFormattedCitation":"(Evi Aulia Rachma et al., 2020)","previouslyFormattedCitation":"(Evi Aulia Rachma et al., 2020)"},"properties":{"noteIndex":0},"schema":"https://github.com/citation-style-language/schema/raw/master/csl-citation.json"}</w:instrText>
      </w:r>
      <w:r w:rsidR="007002DE">
        <w:rPr>
          <w:rFonts w:ascii="Times New Roman" w:hAnsi="Times New Roman" w:cs="Times New Roman"/>
          <w:sz w:val="24"/>
          <w:szCs w:val="24"/>
          <w:shd w:val="clear" w:color="auto" w:fill="FFFFFF"/>
        </w:rPr>
        <w:fldChar w:fldCharType="separate"/>
      </w:r>
      <w:r w:rsidR="007002DE" w:rsidRPr="007002DE">
        <w:rPr>
          <w:rFonts w:ascii="Times New Roman" w:hAnsi="Times New Roman" w:cs="Times New Roman"/>
          <w:noProof/>
          <w:sz w:val="24"/>
          <w:szCs w:val="24"/>
          <w:shd w:val="clear" w:color="auto" w:fill="FFFFFF"/>
        </w:rPr>
        <w:t>(Evi Aulia Rachma et al., 2020)</w:t>
      </w:r>
      <w:r w:rsidR="007002DE">
        <w:rPr>
          <w:rFonts w:ascii="Times New Roman" w:hAnsi="Times New Roman" w:cs="Times New Roman"/>
          <w:sz w:val="24"/>
          <w:szCs w:val="24"/>
          <w:shd w:val="clear" w:color="auto" w:fill="FFFFFF"/>
        </w:rPr>
        <w:fldChar w:fldCharType="end"/>
      </w:r>
      <w:r w:rsidR="007002DE">
        <w:rPr>
          <w:rFonts w:ascii="Times New Roman" w:hAnsi="Times New Roman" w:cs="Times New Roman"/>
          <w:sz w:val="24"/>
          <w:szCs w:val="24"/>
          <w:shd w:val="clear" w:color="auto" w:fill="FFFFFF"/>
        </w:rPr>
        <w:t xml:space="preserve">. Hal serupa pun dikemukakan bahwa </w:t>
      </w:r>
      <w:r w:rsidR="007002DE">
        <w:rPr>
          <w:rFonts w:ascii="Times New Roman" w:eastAsia="Times New Roman" w:hAnsi="Times New Roman" w:cs="Times New Roman"/>
          <w:sz w:val="24"/>
          <w:szCs w:val="24"/>
        </w:rPr>
        <w:t>PJJ bagi para pendidik akan mengalami peningkatan kemampuan dan pemahaman untuk melakukan kegiatan mengajar secara online menggunakan Google Classroom seperti membuat kelas, tugas, dan kuis, berbagi bahan ajar untuk melakukan evaluasi dengan harapan para pendidik siap melakukan #ngajardarirumah</w:t>
      </w:r>
      <w:r w:rsidR="007002DE">
        <w:rPr>
          <w:rFonts w:ascii="Times New Roman" w:eastAsia="Times New Roman" w:hAnsi="Times New Roman" w:cs="Times New Roman"/>
          <w:sz w:val="24"/>
          <w:szCs w:val="24"/>
        </w:rPr>
        <w:fldChar w:fldCharType="begin" w:fldLock="1"/>
      </w:r>
      <w:r w:rsidR="007002DE">
        <w:rPr>
          <w:rFonts w:ascii="Times New Roman" w:eastAsia="Times New Roman" w:hAnsi="Times New Roman" w:cs="Times New Roman"/>
          <w:sz w:val="24"/>
          <w:szCs w:val="24"/>
        </w:rPr>
        <w:instrText>ADDIN CSL_CITATION {"citationItems":[{"id":"ITEM-1","itemData":{"DOI":"10.19166/jspc.v4i3.2829","ISSN":"2528-7052","abstract":"&lt;p&gt;&lt;em&gt;The Covid-19 pandemic that has occurred in Indonesia since March 2020 indirectly forced educators to switch from face-to-face teaching activities to online activities. Seeing the unrest experienced by educators, especially teachers and lecturers, who are not familiar with online teaching activities, the Online Learning Communication Science study program from Universitas Pelita Harapan held community service activities with the theme of digital literacy that can be followed by educators throughout Indonesia. Google Classroom is a medium that is raised in this activity because of the ease provided through its features even though Google Classroom cannot yet be categorized as a Learning Management System. Moreover, Google Classroom can be obtained for free and can be used through smart devices or computers that have an internet connection. With large-scale social restrictions (PSBB), this activity was held online using the digital platform Zoom Meeting. The result of this activity is that educators experience improved ability and understanding to carry out online teaching activities using Google Classroom such as creating classes, assignments, and quizzes, sharing teaching materials to conduct evaluations in the hope that educators are ready to do #ngajardarirumah.&lt;/em&gt;&lt;/p&gt;&lt;p&gt;&lt;strong&gt;ABSTRACT (INDONESIAN): &lt;/strong&gt;Pandemi Covid-19 yang terjadi di Indonesia sejak Maret 2020 secara tidak langsung memaksa para tenaga pendidik untuk beralih dari kegiatan belajar mengajar secara tatap muka menjadi kegiatan secara dalam jaringan (daring). Melihat keresahan yang dialami oleh para tenaga pendidik, khususnya guru dan dosen, yang belum terbiasa dengan kegiatan pengajaran secara daring maka program studi pendidikan jarak jauh (PJJ) Ilmu Komunikasi Universitas Pelita Harapan mengadakan kegiatan PkM dengan tema literasi digital yang dapat diikuti oleh tenaga pendidik di seluruh Indonesia. &lt;em&gt;Google Classroom &lt;/em&gt;menjadi media yang diangkat dalam kegiatan ini karena kemudahan yang diberikan melalui fitur-fitur yang dimilikinya meskipun &lt;em&gt;Google Classroom &lt;/em&gt;belum dapat dikategorikan sebagai sebuah &lt;em&gt;Learning Management System.&lt;/em&gt; Selain itu &lt;em&gt;Google Classroom &lt;/em&gt;dapat diperoleh secara gratis dan dapat digunakan melalui gawai pintar ataupun komputer yang memiliki koneksi internet. Dengan adanya Pembatasan Sosial Berskala Besar (PSBB) maka kegiatan ini diselenggarakan secara daring dengan menggunakan platform digital &lt;em&gt;Zoom Meeting.&lt;/em&gt; Hasil dar…","author":[{"dropping-particle":"","family":"Sundah","given":"Pierre Mauritz","non-dropping-particle":"","parse-names":false,"suffix":""},{"dropping-particle":"","family":"Purba","given":"Herman","non-dropping-particle":"","parse-names":false,"suffix":""}],"container-title":"Jurnal Sinergitas PKM &amp; CSR","id":"ITEM-1","issue":"3","issued":{"date-parts":[["2020"]]},"title":"DIGITAL LITERACY: IMPLEMENTATION OF GOOGLE CLASSROOM TO IMPROVE THE ABILITY OF EDUCATORS #NGAJARDARIRUMAH","type":"article-journal","volume":"4"},"uris":["http://www.mendeley.com/documents/?uuid=e62fb32e-f36b-3ba0-9041-f4a059522fa4"]}],"mendeley":{"formattedCitation":"(Sundah &amp; Purba, 2020)","plainTextFormattedCitation":"(Sundah &amp; Purba, 2020)","previouslyFormattedCitation":"(Sundah &amp; Purba, 2020)"},"properties":{"noteIndex":0},"schema":"https://github.com/citation-style-language/schema/raw/master/csl-citation.json"}</w:instrText>
      </w:r>
      <w:r w:rsidR="007002DE">
        <w:rPr>
          <w:rFonts w:ascii="Times New Roman" w:eastAsia="Times New Roman" w:hAnsi="Times New Roman" w:cs="Times New Roman"/>
          <w:sz w:val="24"/>
          <w:szCs w:val="24"/>
        </w:rPr>
        <w:fldChar w:fldCharType="separate"/>
      </w:r>
      <w:r w:rsidR="007002DE" w:rsidRPr="007002DE">
        <w:rPr>
          <w:rFonts w:ascii="Times New Roman" w:eastAsia="Times New Roman" w:hAnsi="Times New Roman" w:cs="Times New Roman"/>
          <w:noProof/>
          <w:sz w:val="24"/>
          <w:szCs w:val="24"/>
        </w:rPr>
        <w:t>(Sundah &amp; Purba, 2020)</w:t>
      </w:r>
      <w:r w:rsidR="007002DE">
        <w:rPr>
          <w:rFonts w:ascii="Times New Roman" w:eastAsia="Times New Roman" w:hAnsi="Times New Roman" w:cs="Times New Roman"/>
          <w:sz w:val="24"/>
          <w:szCs w:val="24"/>
        </w:rPr>
        <w:fldChar w:fldCharType="end"/>
      </w:r>
      <w:r w:rsidR="007002DE">
        <w:rPr>
          <w:rFonts w:ascii="Times New Roman" w:eastAsia="Times New Roman" w:hAnsi="Times New Roman" w:cs="Times New Roman"/>
          <w:sz w:val="24"/>
          <w:szCs w:val="24"/>
        </w:rPr>
        <w:t xml:space="preserve">. </w:t>
      </w:r>
    </w:p>
    <w:p w:rsidR="007002DE" w:rsidRPr="007002DE" w:rsidRDefault="007002DE" w:rsidP="007002DE">
      <w:pPr>
        <w:spacing w:after="0" w:line="276"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A</w:t>
      </w:r>
      <w:r w:rsidRPr="007002DE">
        <w:rPr>
          <w:rFonts w:ascii="Times New Roman" w:hAnsi="Times New Roman" w:cs="Times New Roman"/>
          <w:sz w:val="24"/>
          <w:szCs w:val="24"/>
          <w:shd w:val="clear" w:color="auto" w:fill="FFFFFF"/>
        </w:rPr>
        <w:t>da banyak kendala menggunakan Google Classroom salah satunya adalah limit di akses internet, handphone rusak atau tidak memiliki handphone namun siswa harus berusaha bergabung dengan temannya agar semua materi bisa diketahui,  bagi guru harus memberikan cara lain agar semua siswa dapat mengikuti materi dan untuk selanjutnya pembaca mengajar dengan menggunakan Google Classroom dapat memotivasi orang lain</w:t>
      </w:r>
      <w:r>
        <w:rPr>
          <w:rFonts w:ascii="Times New Roman" w:hAnsi="Times New Roman" w:cs="Times New Roman"/>
          <w:sz w:val="24"/>
          <w:szCs w:val="24"/>
          <w:shd w:val="clear" w:color="auto" w:fill="FFFFFF"/>
        </w:rPr>
        <w:fldChar w:fldCharType="begin" w:fldLock="1"/>
      </w:r>
      <w:r w:rsidR="007537FB">
        <w:rPr>
          <w:rFonts w:ascii="Times New Roman" w:hAnsi="Times New Roman" w:cs="Times New Roman"/>
          <w:sz w:val="24"/>
          <w:szCs w:val="24"/>
          <w:shd w:val="clear" w:color="auto" w:fill="FFFFFF"/>
        </w:rPr>
        <w:instrText>ADDIN CSL_CITATION {"citationItems":[{"id":"ITEM-1","itemData":{"DOI":"10.32503/proficiency.v3i2.1919","ISSN":"2716-4950","abstract":"The purpose of this study is to know how is the implementation of Google Classroom to teach English at SMPN 2 Ngronggot in pandemic era COVID 19 . Doing learning by using Google Classroom there are many advantages and disadvantages for all of the user excatly IX students at SMPN 2 Ngronggot.This study focused on four aspect. Teacher preparation, implementation of teaching, evaluation and the last students response. The reseacher use four instruments are interview, observation, documentation and students response. For preparation the teacher use lesson plan when she teach the students, for implementation the teacher also use English when she explain the material and sometimes the teacher use Indonesian because not all of the students understand what the teacher said to them, for evaluation the teacher give conclussion for material which them and sometimes the teacher give them homework and they must sumbit in Google Classroom and for the last students response some students still difficulty to use Google Classroom because they think this is new learning.The result of this research is implementation by using Goggle Classroom can be the first method to teach online learning at SMPN 2 Ngronggot and this research also reccomended for, first the students as the students should have motivation although there are many obstacless using Google Classroom one of it is limit in access internet, the handphone is broke or did not have mobile phone but the student must try to join with their friend in order to all of the material can be known, for the teacher should give another ways in order the all of students can follow the material and for next the readers teaching by using Google Classroom can be motivate to others.","author":[{"dropping-particle":"","family":"Safitri","given":"Handayani Eki","non-dropping-particle":"","parse-names":false,"suffix":""},{"dropping-particle":"","family":"Kurniawan","given":"Erwin Hari","non-dropping-particle":"","parse-names":false,"suffix":""}],"container-title":"Jurnal Pendidikan Bahasa Inggris Proficiency","id":"ITEM-1","issue":"2","issued":{"date-parts":[["2021"]]},"title":"THE IMPLEMENTATION OF GOOGLE CLASSROOM TO TEACH ENGLISH AT SMPN 2 NGRONGGOT IN PANDEMIC ERA COVID19","type":"article-journal","volume":"3"},"uris":["http://www.mendeley.com/documents/?uuid=a5e0a2b1-5fb5-3d8c-8ea1-d40a2d6200b6"]}],"mendeley":{"formattedCitation":"(Safitri &amp; Kurniawan, 2021)","plainTextFormattedCitation":"(Safitri &amp; Kurniawan, 2021)","previouslyFormattedCitation":"(Safitri &amp; Kurniawan, 2021)"},"properties":{"noteIndex":0},"schema":"https://github.com/citation-style-language/schema/raw/master/csl-citation.json"}</w:instrText>
      </w:r>
      <w:r>
        <w:rPr>
          <w:rFonts w:ascii="Times New Roman" w:hAnsi="Times New Roman" w:cs="Times New Roman"/>
          <w:sz w:val="24"/>
          <w:szCs w:val="24"/>
          <w:shd w:val="clear" w:color="auto" w:fill="FFFFFF"/>
        </w:rPr>
        <w:fldChar w:fldCharType="separate"/>
      </w:r>
      <w:r w:rsidRPr="007002DE">
        <w:rPr>
          <w:rFonts w:ascii="Times New Roman" w:hAnsi="Times New Roman" w:cs="Times New Roman"/>
          <w:noProof/>
          <w:sz w:val="24"/>
          <w:szCs w:val="24"/>
          <w:shd w:val="clear" w:color="auto" w:fill="FFFFFF"/>
        </w:rPr>
        <w:t>(Safitri &amp; Kurniawan, 2021)</w:t>
      </w:r>
      <w:r>
        <w:rPr>
          <w:rFonts w:ascii="Times New Roman" w:hAnsi="Times New Roman" w:cs="Times New Roman"/>
          <w:sz w:val="24"/>
          <w:szCs w:val="24"/>
          <w:shd w:val="clear" w:color="auto" w:fill="FFFFFF"/>
        </w:rPr>
        <w:fldChar w:fldCharType="end"/>
      </w:r>
    </w:p>
    <w:p w:rsidR="007002DE" w:rsidRDefault="007002DE" w:rsidP="007002DE">
      <w:pPr>
        <w:spacing w:after="0" w:line="276"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Untuk kendala yang sering di temukan pada mahasiswa antara </w:t>
      </w:r>
      <w:proofErr w:type="gramStart"/>
      <w:r>
        <w:rPr>
          <w:rFonts w:ascii="Times New Roman" w:eastAsia="Times New Roman" w:hAnsi="Times New Roman" w:cs="Times New Roman"/>
          <w:color w:val="000000"/>
          <w:sz w:val="24"/>
          <w:szCs w:val="24"/>
        </w:rPr>
        <w:t>lain</w:t>
      </w:r>
      <w:proofErr w:type="gramEnd"/>
      <w:r>
        <w:rPr>
          <w:rFonts w:ascii="Times New Roman" w:eastAsia="Times New Roman" w:hAnsi="Times New Roman" w:cs="Times New Roman"/>
          <w:color w:val="000000"/>
          <w:sz w:val="24"/>
          <w:szCs w:val="24"/>
        </w:rPr>
        <w:t xml:space="preserve"> ini adalah hal yang paling penting ketika memilih untuk menggunakan kelas media Google, kelas berbasis internet. </w:t>
      </w:r>
      <w:proofErr w:type="gramStart"/>
      <w:r>
        <w:rPr>
          <w:rFonts w:ascii="Times New Roman" w:eastAsia="Times New Roman" w:hAnsi="Times New Roman" w:cs="Times New Roman"/>
          <w:color w:val="000000"/>
          <w:sz w:val="24"/>
          <w:szCs w:val="24"/>
        </w:rPr>
        <w:t>Lokasi dan situasi sinyal tentu sangat mempengaruhi koneksi ke jaringan internet.</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Oleh karena itu, belajar dengan media kelas Google tidak dapat digunakan ketika tidak ada layanan internet yang mendukungnya.</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Oleh karena itu media ini tidak dapat digunakan di daerah-daerah tertentu yang tidak memiliki jaringan yang stabil.</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Selain itu, layanan internet telah menjadi kendala, dan biaya internet juga menjadi pertimbangan dalam menggunakan media pembelajaran berbasis online, dalam hal ini, khususnya media kelas Google.</w:t>
      </w:r>
      <w:proofErr w:type="gramEnd"/>
      <w:r>
        <w:rPr>
          <w:rFonts w:ascii="Times New Roman" w:eastAsia="Times New Roman" w:hAnsi="Times New Roman" w:cs="Times New Roman"/>
          <w:color w:val="000000"/>
          <w:sz w:val="24"/>
          <w:szCs w:val="24"/>
        </w:rPr>
        <w:t xml:space="preserve"> Hal ini tidak dapat dihindari jika kita memilih untuk menggunakan media yang terhubung ke jaringan internet, sehingga kita harus siap dengan biaya yang tidak signifikan dibandingkan dengan proses pembelajaran offline </w:t>
      </w: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ADDIN CSL_CITATION {"citationItems":[{"id":"ITEM-1","itemData":{"abstract":"With the existence of several obstacles to the online learning process, it is necessary to have the right media to reduce learning problems. This research was conducted to find an overview of the online learning implementation by utilizing the Google Classroom application with audio-visual media in Indonesian subjects during the COVID-19 pandemic. In this research, the method applied a qualitative approach, with a descriptive research type. The results of this study revealed that some Indonesian teachers in sixth grade of SD/MI (Elementary schools) agreed that the use of the Google Classroom application with audio-visual media was an alternative effort to facilitate them and their students during online learning activities. The Google Classroom application provided services, such as assignment, grading, material, and much more. These services showed that the application was very suitable to be applied during online learning in this study. As a form of creativity for Indonesian language teachers in delivering learning materials, audio-visual media were chosen to create a learning atmosphere to be exciting, fun, and not boring even though not face to face. Besides, the audio-visual media application is expected to make it easier for students to absorb the material being taught. Thus, parents, teachers, and the government's roles are vital in students’ learning achievement and enthusiasm during online learning","author":[{"dropping-particle":"","family":"Nisa, Salma","given":"Fitrotun","non-dropping-particle":"","parse-names":false,"suffix":""},{"dropping-particle":"","family":"Nugraheni, Aninditya","given":"Sri","non-dropping-particle":"","parse-names":false,"suffix":""}],"container-title":"EduBasic Journal: Jurnal Pendidikan Dasar","id":"ITEM-1","issue":"1","issued":{"date-parts":[["2021"]]},"title":"Implementation of Google Classroom and Audiovisual Media Utilization in Sixth Grade Indonesian Language Online Learning","type":"article-journal","volume":"3"},"uris":["http://www.mendeley.com/documents/?uuid=9f12f3c6-9089-3ce2-b501-6fed9e31e80f"]}],"mendeley":{"formattedCitation":"(Nisa, Salma &amp; Nugraheni, Aninditya, 2021)","plainTextFormattedCitation":"(Nisa, Salma &amp; Nugraheni, Aninditya, 2021)","previouslyFormattedCitation":"(Nisa, Salma &amp; Nugraheni, Aninditya, 2021)"},"properties":{"noteIndex":0},"schema":"https://github.com/citation-style-language/schema/raw/master/csl-citation.json"}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sidRPr="00C7724C">
        <w:rPr>
          <w:rFonts w:ascii="Times New Roman" w:eastAsia="Times New Roman" w:hAnsi="Times New Roman" w:cs="Times New Roman"/>
          <w:noProof/>
          <w:color w:val="000000"/>
          <w:sz w:val="24"/>
          <w:szCs w:val="24"/>
        </w:rPr>
        <w:t>(Nisa, Salma &amp; Nugraheni, Aninditya, 2021)</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w:t>
      </w:r>
    </w:p>
    <w:p w:rsidR="00C7724C" w:rsidRDefault="00C7724C" w:rsidP="001538C6">
      <w:pPr>
        <w:spacing w:after="0" w:line="240" w:lineRule="auto"/>
        <w:jc w:val="both"/>
        <w:rPr>
          <w:rFonts w:ascii="Times New Roman" w:eastAsia="Times New Roman" w:hAnsi="Times New Roman" w:cs="Times New Roman"/>
          <w:b/>
          <w:i/>
          <w:color w:val="000000"/>
          <w:sz w:val="24"/>
          <w:szCs w:val="24"/>
        </w:rPr>
      </w:pPr>
    </w:p>
    <w:p w:rsidR="001538C6" w:rsidRPr="003E3375" w:rsidRDefault="001538C6" w:rsidP="007537FB">
      <w:pPr>
        <w:shd w:val="clear" w:color="auto" w:fill="FFFFFF"/>
        <w:spacing w:after="0" w:line="276" w:lineRule="auto"/>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b/>
          <w:bCs/>
          <w:color w:val="000000"/>
          <w:sz w:val="24"/>
          <w:szCs w:val="24"/>
          <w:bdr w:val="none" w:sz="0" w:space="0" w:color="auto" w:frame="1"/>
        </w:rPr>
        <w:t>SIMPULAN</w:t>
      </w:r>
      <w:r>
        <w:rPr>
          <w:rFonts w:ascii="Times New Roman" w:eastAsia="Times New Roman" w:hAnsi="Times New Roman" w:cs="Times New Roman"/>
          <w:b/>
          <w:bCs/>
          <w:color w:val="000000"/>
          <w:sz w:val="24"/>
          <w:szCs w:val="24"/>
          <w:bdr w:val="none" w:sz="0" w:space="0" w:color="auto" w:frame="1"/>
        </w:rPr>
        <w:t xml:space="preserve"> </w:t>
      </w:r>
    </w:p>
    <w:p w:rsidR="001538C6" w:rsidRDefault="001538C6" w:rsidP="007537FB">
      <w:pPr>
        <w:spacing w:after="0" w:line="276" w:lineRule="auto"/>
        <w:ind w:firstLine="720"/>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S</w:t>
      </w:r>
      <w:r w:rsidRPr="00864572">
        <w:rPr>
          <w:rFonts w:ascii="Times New Roman" w:eastAsia="Times New Roman" w:hAnsi="Times New Roman" w:cs="Times New Roman"/>
          <w:color w:val="000000"/>
          <w:sz w:val="24"/>
          <w:szCs w:val="24"/>
        </w:rPr>
        <w:t xml:space="preserve">impulan </w:t>
      </w:r>
      <w:r w:rsidR="007537FB">
        <w:rPr>
          <w:rFonts w:ascii="Times New Roman" w:eastAsia="Times New Roman" w:hAnsi="Times New Roman" w:cs="Times New Roman"/>
          <w:color w:val="000000"/>
          <w:sz w:val="24"/>
          <w:szCs w:val="24"/>
        </w:rPr>
        <w:t>dari penelitian ini adalah bahan ajar yang digunakan dalam pembelajaran jarak jauk(PJJ) pada matakuliah Pengembangan Program Pembelajaran Biologi (P3BIO) efektif meningkatkan kemampuan mahasiwa dalam menyusun intrumen penilaian autentik meskipun diberikan secara daring melalui aplikasi Google Classroom.</w:t>
      </w:r>
    </w:p>
    <w:p w:rsidR="007537FB" w:rsidRDefault="007537FB" w:rsidP="001538C6">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rPr>
      </w:pPr>
    </w:p>
    <w:p w:rsidR="001538C6" w:rsidRPr="003E3375" w:rsidRDefault="001538C6" w:rsidP="001538C6">
      <w:pPr>
        <w:shd w:val="clear" w:color="auto" w:fill="FFFFFF"/>
        <w:spacing w:after="0" w:line="240" w:lineRule="auto"/>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b/>
          <w:bCs/>
          <w:color w:val="000000"/>
          <w:sz w:val="24"/>
          <w:szCs w:val="24"/>
          <w:bdr w:val="none" w:sz="0" w:space="0" w:color="auto" w:frame="1"/>
        </w:rPr>
        <w:lastRenderedPageBreak/>
        <w:t>SARAN</w:t>
      </w:r>
      <w:r>
        <w:rPr>
          <w:rFonts w:ascii="Times New Roman" w:eastAsia="Times New Roman" w:hAnsi="Times New Roman" w:cs="Times New Roman"/>
          <w:b/>
          <w:bCs/>
          <w:color w:val="000000"/>
          <w:sz w:val="24"/>
          <w:szCs w:val="24"/>
          <w:bdr w:val="none" w:sz="0" w:space="0" w:color="auto" w:frame="1"/>
        </w:rPr>
        <w:t xml:space="preserve"> </w:t>
      </w:r>
    </w:p>
    <w:p w:rsidR="001538C6" w:rsidRDefault="001538C6" w:rsidP="007537FB">
      <w:pPr>
        <w:spacing w:after="0" w:line="240" w:lineRule="auto"/>
        <w:jc w:val="both"/>
        <w:rPr>
          <w:rFonts w:ascii="Times New Roman" w:eastAsia="Times New Roman" w:hAnsi="Times New Roman" w:cs="Times New Roman"/>
          <w:color w:val="000000"/>
          <w:sz w:val="24"/>
          <w:szCs w:val="24"/>
        </w:rPr>
      </w:pPr>
      <w:r w:rsidRPr="00864572">
        <w:rPr>
          <w:rFonts w:ascii="Times New Roman" w:eastAsia="Times New Roman" w:hAnsi="Times New Roman" w:cs="Times New Roman"/>
          <w:color w:val="000000"/>
          <w:sz w:val="24"/>
          <w:szCs w:val="24"/>
        </w:rPr>
        <w:t xml:space="preserve">Saran </w:t>
      </w:r>
      <w:r w:rsidR="007537FB">
        <w:rPr>
          <w:rFonts w:ascii="Times New Roman" w:eastAsia="Times New Roman" w:hAnsi="Times New Roman" w:cs="Times New Roman"/>
          <w:color w:val="000000"/>
          <w:sz w:val="24"/>
          <w:szCs w:val="24"/>
        </w:rPr>
        <w:t>untuk penelitian serupa perlu penekanan pada kendala yang dapat memperlambat proses pembelajaarn seperti kekuatan sinyal internet, lokasi alat penunjang pembelajaran terkait telepon seluler atau laptop/komputer yang yang mampu mengupgrade aplikasi daring yang digunakan dalam pembelajaran jark jauh.</w:t>
      </w:r>
    </w:p>
    <w:p w:rsidR="007537FB" w:rsidRDefault="007537FB" w:rsidP="007537FB">
      <w:pPr>
        <w:spacing w:after="0" w:line="240" w:lineRule="auto"/>
        <w:jc w:val="both"/>
        <w:rPr>
          <w:rFonts w:ascii="Times New Roman" w:eastAsia="Times New Roman" w:hAnsi="Times New Roman" w:cs="Times New Roman"/>
          <w:b/>
          <w:i/>
          <w:color w:val="000000"/>
          <w:sz w:val="24"/>
          <w:szCs w:val="24"/>
          <w:lang w:val="id-ID"/>
        </w:rPr>
      </w:pPr>
    </w:p>
    <w:p w:rsidR="001538C6" w:rsidRPr="003E3375" w:rsidRDefault="001538C6" w:rsidP="001538C6">
      <w:pPr>
        <w:shd w:val="clear" w:color="auto" w:fill="FFFFFF"/>
        <w:spacing w:after="0" w:line="240" w:lineRule="auto"/>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b/>
          <w:bCs/>
          <w:color w:val="000000"/>
          <w:sz w:val="24"/>
          <w:szCs w:val="24"/>
          <w:bdr w:val="none" w:sz="0" w:space="0" w:color="auto" w:frame="1"/>
        </w:rPr>
        <w:t>UCAPAN TERIMA KASIH</w:t>
      </w:r>
      <w:r>
        <w:rPr>
          <w:rFonts w:ascii="Times New Roman" w:eastAsia="Times New Roman" w:hAnsi="Times New Roman" w:cs="Times New Roman"/>
          <w:b/>
          <w:bCs/>
          <w:color w:val="000000"/>
          <w:sz w:val="24"/>
          <w:szCs w:val="24"/>
          <w:bdr w:val="none" w:sz="0" w:space="0" w:color="auto" w:frame="1"/>
        </w:rPr>
        <w:t xml:space="preserve"> (12</w:t>
      </w:r>
      <w:r>
        <w:rPr>
          <w:rFonts w:ascii="Times New Roman" w:eastAsia="Times New Roman" w:hAnsi="Times New Roman" w:cs="Times New Roman"/>
          <w:b/>
          <w:bCs/>
          <w:color w:val="000000"/>
          <w:sz w:val="24"/>
          <w:szCs w:val="24"/>
          <w:bdr w:val="none" w:sz="0" w:space="0" w:color="auto" w:frame="1"/>
          <w:lang w:val="id-ID"/>
        </w:rPr>
        <w:t xml:space="preserve"> </w:t>
      </w:r>
      <w:r>
        <w:rPr>
          <w:rFonts w:ascii="Times New Roman" w:eastAsia="Times New Roman" w:hAnsi="Times New Roman" w:cs="Times New Roman"/>
          <w:b/>
          <w:bCs/>
          <w:color w:val="000000"/>
          <w:sz w:val="24"/>
          <w:szCs w:val="24"/>
          <w:bdr w:val="none" w:sz="0" w:space="0" w:color="auto" w:frame="1"/>
        </w:rPr>
        <w:t>pt)</w:t>
      </w:r>
    </w:p>
    <w:p w:rsidR="001538C6" w:rsidRDefault="001538C6" w:rsidP="001538C6">
      <w:pPr>
        <w:spacing w:after="0" w:line="240" w:lineRule="auto"/>
        <w:jc w:val="both"/>
        <w:rPr>
          <w:rFonts w:ascii="Times New Roman" w:eastAsia="Times New Roman" w:hAnsi="Times New Roman" w:cs="Times New Roman"/>
          <w:color w:val="000000"/>
          <w:sz w:val="24"/>
          <w:szCs w:val="24"/>
          <w:lang w:val="id-ID"/>
        </w:rPr>
      </w:pPr>
      <w:r w:rsidRPr="00864572">
        <w:rPr>
          <w:rFonts w:ascii="Times New Roman" w:eastAsia="Times New Roman" w:hAnsi="Times New Roman" w:cs="Times New Roman"/>
          <w:color w:val="000000"/>
          <w:sz w:val="24"/>
          <w:szCs w:val="24"/>
        </w:rPr>
        <w:t xml:space="preserve">Ucapan terima kasih terutama ditujukan kepada pemberi </w:t>
      </w:r>
      <w:proofErr w:type="gramStart"/>
      <w:r w:rsidRPr="00864572">
        <w:rPr>
          <w:rFonts w:ascii="Times New Roman" w:eastAsia="Times New Roman" w:hAnsi="Times New Roman" w:cs="Times New Roman"/>
          <w:color w:val="000000"/>
          <w:sz w:val="24"/>
          <w:szCs w:val="24"/>
        </w:rPr>
        <w:t>dana</w:t>
      </w:r>
      <w:proofErr w:type="gramEnd"/>
      <w:r w:rsidRPr="00864572">
        <w:rPr>
          <w:rFonts w:ascii="Times New Roman" w:eastAsia="Times New Roman" w:hAnsi="Times New Roman" w:cs="Times New Roman"/>
          <w:color w:val="000000"/>
          <w:sz w:val="24"/>
          <w:szCs w:val="24"/>
        </w:rPr>
        <w:t xml:space="preserve"> penelitian </w:t>
      </w:r>
      <w:r w:rsidR="007537FB">
        <w:rPr>
          <w:rFonts w:ascii="Times New Roman" w:eastAsia="Times New Roman" w:hAnsi="Times New Roman" w:cs="Times New Roman"/>
          <w:color w:val="000000"/>
          <w:sz w:val="24"/>
          <w:szCs w:val="24"/>
        </w:rPr>
        <w:t>yaitu LPPM UNDIKMA Tahun anggaran 2021</w:t>
      </w:r>
      <w:r w:rsidRPr="00864572">
        <w:rPr>
          <w:rFonts w:ascii="Times New Roman" w:eastAsia="Times New Roman" w:hAnsi="Times New Roman" w:cs="Times New Roman"/>
          <w:color w:val="000000"/>
          <w:sz w:val="24"/>
          <w:szCs w:val="24"/>
        </w:rPr>
        <w:t xml:space="preserve"> kepada pihak-pihak yang membantu pelaksanaan penelitian.</w:t>
      </w:r>
    </w:p>
    <w:p w:rsidR="007537FB" w:rsidRDefault="007537FB" w:rsidP="00C917C4">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rPr>
      </w:pPr>
    </w:p>
    <w:p w:rsidR="00C917C4" w:rsidRDefault="00C917C4" w:rsidP="00C917C4">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rPr>
      </w:pPr>
      <w:r w:rsidRPr="00864572">
        <w:rPr>
          <w:rFonts w:ascii="Times New Roman" w:eastAsia="Times New Roman" w:hAnsi="Times New Roman" w:cs="Times New Roman"/>
          <w:b/>
          <w:bCs/>
          <w:color w:val="000000"/>
          <w:sz w:val="24"/>
          <w:szCs w:val="24"/>
          <w:bdr w:val="none" w:sz="0" w:space="0" w:color="auto" w:frame="1"/>
        </w:rPr>
        <w:t xml:space="preserve">DAFTAR </w:t>
      </w:r>
      <w:r>
        <w:rPr>
          <w:rFonts w:ascii="Times New Roman" w:eastAsia="Times New Roman" w:hAnsi="Times New Roman" w:cs="Times New Roman"/>
          <w:b/>
          <w:bCs/>
          <w:color w:val="000000"/>
          <w:sz w:val="24"/>
          <w:szCs w:val="24"/>
          <w:bdr w:val="none" w:sz="0" w:space="0" w:color="auto" w:frame="1"/>
          <w:lang w:val="id-ID"/>
        </w:rPr>
        <w:t>RUJUKAN</w:t>
      </w:r>
      <w:r>
        <w:rPr>
          <w:rFonts w:ascii="Times New Roman" w:eastAsia="Times New Roman" w:hAnsi="Times New Roman" w:cs="Times New Roman"/>
          <w:b/>
          <w:bCs/>
          <w:color w:val="000000"/>
          <w:sz w:val="24"/>
          <w:szCs w:val="24"/>
          <w:bdr w:val="none" w:sz="0" w:space="0" w:color="auto" w:frame="1"/>
        </w:rPr>
        <w:t xml:space="preserve"> </w:t>
      </w:r>
    </w:p>
    <w:p w:rsidR="007537FB" w:rsidRDefault="007537FB" w:rsidP="00C917C4">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rPr>
      </w:pPr>
    </w:p>
    <w:p w:rsidR="007537FB" w:rsidRPr="007537FB" w:rsidRDefault="007537FB" w:rsidP="007537FB">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 xml:space="preserve">ADDIN Mendeley Bibliography CSL_BIBLIOGRAPHY </w:instrText>
      </w:r>
      <w:r>
        <w:rPr>
          <w:rFonts w:ascii="Times New Roman" w:eastAsia="Times New Roman" w:hAnsi="Times New Roman" w:cs="Times New Roman"/>
          <w:color w:val="000000"/>
          <w:sz w:val="24"/>
          <w:szCs w:val="24"/>
        </w:rPr>
        <w:fldChar w:fldCharType="separate"/>
      </w:r>
      <w:r w:rsidRPr="007537FB">
        <w:rPr>
          <w:rFonts w:ascii="Times New Roman" w:hAnsi="Times New Roman" w:cs="Times New Roman"/>
          <w:noProof/>
          <w:sz w:val="24"/>
          <w:szCs w:val="24"/>
        </w:rPr>
        <w:t xml:space="preserve">Evi Aulia Rachma, Ratna Nurdiana, &amp; Abdul Ghofur. (2020). THE EFFECT OF THE IMPLEMENTATION OF GOOGLE CLASSROOM DIGITAL MEDIA FOR THE EASY OF TEACHERS IN ASSESSING LEARNING OUTCOMES. </w:t>
      </w:r>
      <w:r w:rsidRPr="007537FB">
        <w:rPr>
          <w:rFonts w:ascii="Times New Roman" w:hAnsi="Times New Roman" w:cs="Times New Roman"/>
          <w:i/>
          <w:iCs/>
          <w:noProof/>
          <w:sz w:val="24"/>
          <w:szCs w:val="24"/>
        </w:rPr>
        <w:t>Indonesian Journal of Social Research (IJSR)</w:t>
      </w:r>
      <w:r w:rsidRPr="007537FB">
        <w:rPr>
          <w:rFonts w:ascii="Times New Roman" w:hAnsi="Times New Roman" w:cs="Times New Roman"/>
          <w:noProof/>
          <w:sz w:val="24"/>
          <w:szCs w:val="24"/>
        </w:rPr>
        <w:t xml:space="preserve">, </w:t>
      </w:r>
      <w:r w:rsidRPr="007537FB">
        <w:rPr>
          <w:rFonts w:ascii="Times New Roman" w:hAnsi="Times New Roman" w:cs="Times New Roman"/>
          <w:i/>
          <w:iCs/>
          <w:noProof/>
          <w:sz w:val="24"/>
          <w:szCs w:val="24"/>
        </w:rPr>
        <w:t>2</w:t>
      </w:r>
      <w:r w:rsidRPr="007537FB">
        <w:rPr>
          <w:rFonts w:ascii="Times New Roman" w:hAnsi="Times New Roman" w:cs="Times New Roman"/>
          <w:noProof/>
          <w:sz w:val="24"/>
          <w:szCs w:val="24"/>
        </w:rPr>
        <w:t>(2). https://doi.org/10.30997/ijsr.v2i2.37</w:t>
      </w:r>
    </w:p>
    <w:p w:rsidR="007537FB" w:rsidRPr="007537FB" w:rsidRDefault="007537FB" w:rsidP="007537F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537FB">
        <w:rPr>
          <w:rFonts w:ascii="Times New Roman" w:hAnsi="Times New Roman" w:cs="Times New Roman"/>
          <w:noProof/>
          <w:sz w:val="24"/>
          <w:szCs w:val="24"/>
        </w:rPr>
        <w:t xml:space="preserve">Henukh, A., Rosdianto, H., &amp; Oikawa, S. (2020). Implementation of Google Classroom as Multimedia Learning. </w:t>
      </w:r>
      <w:r w:rsidRPr="007537FB">
        <w:rPr>
          <w:rFonts w:ascii="Times New Roman" w:hAnsi="Times New Roman" w:cs="Times New Roman"/>
          <w:i/>
          <w:iCs/>
          <w:noProof/>
          <w:sz w:val="24"/>
          <w:szCs w:val="24"/>
        </w:rPr>
        <w:t>JIPF (Jurnal Ilmu Pendidikan Fisika)</w:t>
      </w:r>
      <w:r w:rsidRPr="007537FB">
        <w:rPr>
          <w:rFonts w:ascii="Times New Roman" w:hAnsi="Times New Roman" w:cs="Times New Roman"/>
          <w:noProof/>
          <w:sz w:val="24"/>
          <w:szCs w:val="24"/>
        </w:rPr>
        <w:t xml:space="preserve">, </w:t>
      </w:r>
      <w:r w:rsidRPr="007537FB">
        <w:rPr>
          <w:rFonts w:ascii="Times New Roman" w:hAnsi="Times New Roman" w:cs="Times New Roman"/>
          <w:i/>
          <w:iCs/>
          <w:noProof/>
          <w:sz w:val="24"/>
          <w:szCs w:val="24"/>
        </w:rPr>
        <w:t>5</w:t>
      </w:r>
      <w:r w:rsidRPr="007537FB">
        <w:rPr>
          <w:rFonts w:ascii="Times New Roman" w:hAnsi="Times New Roman" w:cs="Times New Roman"/>
          <w:noProof/>
          <w:sz w:val="24"/>
          <w:szCs w:val="24"/>
        </w:rPr>
        <w:t>(1). https://doi.org/10.26737/jipf.v5i1.1539</w:t>
      </w:r>
    </w:p>
    <w:p w:rsidR="007537FB" w:rsidRPr="007537FB" w:rsidRDefault="007537FB" w:rsidP="007537F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537FB">
        <w:rPr>
          <w:rFonts w:ascii="Times New Roman" w:hAnsi="Times New Roman" w:cs="Times New Roman"/>
          <w:noProof/>
          <w:sz w:val="24"/>
          <w:szCs w:val="24"/>
        </w:rPr>
        <w:t xml:space="preserve">Nisa, Salma, F., &amp; Nugraheni, Aninditya, S. (2021). Implementation of Google Classroom and Audiovisual Media Utilization in Sixth Grade Indonesian Language Online Learning. </w:t>
      </w:r>
      <w:r w:rsidRPr="007537FB">
        <w:rPr>
          <w:rFonts w:ascii="Times New Roman" w:hAnsi="Times New Roman" w:cs="Times New Roman"/>
          <w:i/>
          <w:iCs/>
          <w:noProof/>
          <w:sz w:val="24"/>
          <w:szCs w:val="24"/>
        </w:rPr>
        <w:t>EduBasic Journal: Jurnal Pendidikan Dasar</w:t>
      </w:r>
      <w:r w:rsidRPr="007537FB">
        <w:rPr>
          <w:rFonts w:ascii="Times New Roman" w:hAnsi="Times New Roman" w:cs="Times New Roman"/>
          <w:noProof/>
          <w:sz w:val="24"/>
          <w:szCs w:val="24"/>
        </w:rPr>
        <w:t xml:space="preserve">, </w:t>
      </w:r>
      <w:r w:rsidRPr="007537FB">
        <w:rPr>
          <w:rFonts w:ascii="Times New Roman" w:hAnsi="Times New Roman" w:cs="Times New Roman"/>
          <w:i/>
          <w:iCs/>
          <w:noProof/>
          <w:sz w:val="24"/>
          <w:szCs w:val="24"/>
        </w:rPr>
        <w:t>3</w:t>
      </w:r>
      <w:r w:rsidRPr="007537FB">
        <w:rPr>
          <w:rFonts w:ascii="Times New Roman" w:hAnsi="Times New Roman" w:cs="Times New Roman"/>
          <w:noProof/>
          <w:sz w:val="24"/>
          <w:szCs w:val="24"/>
        </w:rPr>
        <w:t>(1). https://com-mendeley-prod-publicsharing-pdfstore.s3.eu-west-1.amazonaws.com/da33-CC-BY-2/10.33394/jollt.v9i2.3491.pdf?X-Amz-Security-Token=IQoJb3JpZ2luX2VjELH%2F%2F%2F%2F%2F%2F%2F%2F%2F%2FwEaCWV1LXdlc3QtMSJIMEYCIQCatY%2FQ0sq%2FN%2BV9tbR16FNyb%2B0J%2BZSGtZ</w:t>
      </w:r>
    </w:p>
    <w:p w:rsidR="007537FB" w:rsidRPr="007537FB" w:rsidRDefault="007537FB" w:rsidP="007537F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537FB">
        <w:rPr>
          <w:rFonts w:ascii="Times New Roman" w:hAnsi="Times New Roman" w:cs="Times New Roman"/>
          <w:noProof/>
          <w:sz w:val="24"/>
          <w:szCs w:val="24"/>
        </w:rPr>
        <w:t xml:space="preserve">Permata, A., &amp; Bhakti, Y. B. (2020). Keefektifan Virtual Class dengan Google Classroom dalam Pembelajaran Fisika Dimasa Pandemi Covid-19. </w:t>
      </w:r>
      <w:r w:rsidRPr="007537FB">
        <w:rPr>
          <w:rFonts w:ascii="Times New Roman" w:hAnsi="Times New Roman" w:cs="Times New Roman"/>
          <w:i/>
          <w:iCs/>
          <w:noProof/>
          <w:sz w:val="24"/>
          <w:szCs w:val="24"/>
        </w:rPr>
        <w:t>JIPFRI (Jurnal Inovasi Pendidikan Fisika Dan Riset Ilmiah)</w:t>
      </w:r>
      <w:r w:rsidRPr="007537FB">
        <w:rPr>
          <w:rFonts w:ascii="Times New Roman" w:hAnsi="Times New Roman" w:cs="Times New Roman"/>
          <w:noProof/>
          <w:sz w:val="24"/>
          <w:szCs w:val="24"/>
        </w:rPr>
        <w:t xml:space="preserve">, </w:t>
      </w:r>
      <w:r w:rsidRPr="007537FB">
        <w:rPr>
          <w:rFonts w:ascii="Times New Roman" w:hAnsi="Times New Roman" w:cs="Times New Roman"/>
          <w:i/>
          <w:iCs/>
          <w:noProof/>
          <w:sz w:val="24"/>
          <w:szCs w:val="24"/>
        </w:rPr>
        <w:t>4</w:t>
      </w:r>
      <w:r w:rsidRPr="007537FB">
        <w:rPr>
          <w:rFonts w:ascii="Times New Roman" w:hAnsi="Times New Roman" w:cs="Times New Roman"/>
          <w:noProof/>
          <w:sz w:val="24"/>
          <w:szCs w:val="24"/>
        </w:rPr>
        <w:t>(1). https://doi.org/10.30599/jipfri.v4i1.669</w:t>
      </w:r>
    </w:p>
    <w:p w:rsidR="007537FB" w:rsidRPr="007537FB" w:rsidRDefault="007537FB" w:rsidP="007537F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537FB">
        <w:rPr>
          <w:rFonts w:ascii="Times New Roman" w:hAnsi="Times New Roman" w:cs="Times New Roman"/>
          <w:noProof/>
          <w:sz w:val="24"/>
          <w:szCs w:val="24"/>
        </w:rPr>
        <w:t xml:space="preserve">Rahmad, R., Adria Wirda, M., Berutu, N., Lumbantoruan, W., &amp; Sintong, M. (2019). Google classroom implementation in Indonesian higher education. </w:t>
      </w:r>
      <w:r w:rsidRPr="007537FB">
        <w:rPr>
          <w:rFonts w:ascii="Times New Roman" w:hAnsi="Times New Roman" w:cs="Times New Roman"/>
          <w:i/>
          <w:iCs/>
          <w:noProof/>
          <w:sz w:val="24"/>
          <w:szCs w:val="24"/>
        </w:rPr>
        <w:t>Journal of Physics: Conference Series</w:t>
      </w:r>
      <w:r w:rsidRPr="007537FB">
        <w:rPr>
          <w:rFonts w:ascii="Times New Roman" w:hAnsi="Times New Roman" w:cs="Times New Roman"/>
          <w:noProof/>
          <w:sz w:val="24"/>
          <w:szCs w:val="24"/>
        </w:rPr>
        <w:t xml:space="preserve">, </w:t>
      </w:r>
      <w:r w:rsidRPr="007537FB">
        <w:rPr>
          <w:rFonts w:ascii="Times New Roman" w:hAnsi="Times New Roman" w:cs="Times New Roman"/>
          <w:i/>
          <w:iCs/>
          <w:noProof/>
          <w:sz w:val="24"/>
          <w:szCs w:val="24"/>
        </w:rPr>
        <w:t>1175</w:t>
      </w:r>
      <w:r w:rsidRPr="007537FB">
        <w:rPr>
          <w:rFonts w:ascii="Times New Roman" w:hAnsi="Times New Roman" w:cs="Times New Roman"/>
          <w:noProof/>
          <w:sz w:val="24"/>
          <w:szCs w:val="24"/>
        </w:rPr>
        <w:t>(1). https://doi.org/10.1088/1742-6596/1175/1/012153</w:t>
      </w:r>
    </w:p>
    <w:p w:rsidR="007537FB" w:rsidRPr="007537FB" w:rsidRDefault="007537FB" w:rsidP="007537F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537FB">
        <w:rPr>
          <w:rFonts w:ascii="Times New Roman" w:hAnsi="Times New Roman" w:cs="Times New Roman"/>
          <w:noProof/>
          <w:sz w:val="24"/>
          <w:szCs w:val="24"/>
        </w:rPr>
        <w:t xml:space="preserve">Safitri, H. E., &amp; Kurniawan, E. H. (2021). THE IMPLEMENTATION OF GOOGLE CLASSROOM TO TEACH ENGLISH AT SMPN 2 NGRONGGOT IN PANDEMIC ERA COVID19. </w:t>
      </w:r>
      <w:r w:rsidRPr="007537FB">
        <w:rPr>
          <w:rFonts w:ascii="Times New Roman" w:hAnsi="Times New Roman" w:cs="Times New Roman"/>
          <w:i/>
          <w:iCs/>
          <w:noProof/>
          <w:sz w:val="24"/>
          <w:szCs w:val="24"/>
        </w:rPr>
        <w:t>Jurnal Pendidikan Bahasa Inggris Proficiency</w:t>
      </w:r>
      <w:r w:rsidRPr="007537FB">
        <w:rPr>
          <w:rFonts w:ascii="Times New Roman" w:hAnsi="Times New Roman" w:cs="Times New Roman"/>
          <w:noProof/>
          <w:sz w:val="24"/>
          <w:szCs w:val="24"/>
        </w:rPr>
        <w:t xml:space="preserve">, </w:t>
      </w:r>
      <w:r w:rsidRPr="007537FB">
        <w:rPr>
          <w:rFonts w:ascii="Times New Roman" w:hAnsi="Times New Roman" w:cs="Times New Roman"/>
          <w:i/>
          <w:iCs/>
          <w:noProof/>
          <w:sz w:val="24"/>
          <w:szCs w:val="24"/>
        </w:rPr>
        <w:t>3</w:t>
      </w:r>
      <w:r w:rsidRPr="007537FB">
        <w:rPr>
          <w:rFonts w:ascii="Times New Roman" w:hAnsi="Times New Roman" w:cs="Times New Roman"/>
          <w:noProof/>
          <w:sz w:val="24"/>
          <w:szCs w:val="24"/>
        </w:rPr>
        <w:t>(2). https://doi.org/10.32503/proficiency.v3i2.1919</w:t>
      </w:r>
    </w:p>
    <w:p w:rsidR="007537FB" w:rsidRPr="007537FB" w:rsidRDefault="007537FB" w:rsidP="007537F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537FB">
        <w:rPr>
          <w:rFonts w:ascii="Times New Roman" w:hAnsi="Times New Roman" w:cs="Times New Roman"/>
          <w:noProof/>
          <w:sz w:val="24"/>
          <w:szCs w:val="24"/>
        </w:rPr>
        <w:t xml:space="preserve">Sundah, P. M., &amp; Purba, H. (2020). DIGITAL LITERACY: IMPLEMENTATION OF GOOGLE CLASSROOM TO IMPROVE THE ABILITY OF EDUCATORS #NGAJARDARIRUMAH. </w:t>
      </w:r>
      <w:r w:rsidRPr="007537FB">
        <w:rPr>
          <w:rFonts w:ascii="Times New Roman" w:hAnsi="Times New Roman" w:cs="Times New Roman"/>
          <w:i/>
          <w:iCs/>
          <w:noProof/>
          <w:sz w:val="24"/>
          <w:szCs w:val="24"/>
        </w:rPr>
        <w:t xml:space="preserve">Jurnal Sinergitas </w:t>
      </w:r>
      <w:r w:rsidRPr="007537FB">
        <w:rPr>
          <w:rFonts w:ascii="Times New Roman" w:hAnsi="Times New Roman" w:cs="Times New Roman"/>
          <w:i/>
          <w:iCs/>
          <w:noProof/>
          <w:sz w:val="24"/>
          <w:szCs w:val="24"/>
        </w:rPr>
        <w:lastRenderedPageBreak/>
        <w:t>PKM &amp; CSR</w:t>
      </w:r>
      <w:r w:rsidRPr="007537FB">
        <w:rPr>
          <w:rFonts w:ascii="Times New Roman" w:hAnsi="Times New Roman" w:cs="Times New Roman"/>
          <w:noProof/>
          <w:sz w:val="24"/>
          <w:szCs w:val="24"/>
        </w:rPr>
        <w:t xml:space="preserve">, </w:t>
      </w:r>
      <w:r w:rsidRPr="007537FB">
        <w:rPr>
          <w:rFonts w:ascii="Times New Roman" w:hAnsi="Times New Roman" w:cs="Times New Roman"/>
          <w:i/>
          <w:iCs/>
          <w:noProof/>
          <w:sz w:val="24"/>
          <w:szCs w:val="24"/>
        </w:rPr>
        <w:t>4</w:t>
      </w:r>
      <w:r w:rsidRPr="007537FB">
        <w:rPr>
          <w:rFonts w:ascii="Times New Roman" w:hAnsi="Times New Roman" w:cs="Times New Roman"/>
          <w:noProof/>
          <w:sz w:val="24"/>
          <w:szCs w:val="24"/>
        </w:rPr>
        <w:t>(3). https://doi.org/10.19166/jspc.v4i3.2829</w:t>
      </w:r>
    </w:p>
    <w:p w:rsidR="007537FB" w:rsidRPr="007537FB" w:rsidRDefault="007537FB" w:rsidP="007537FB">
      <w:pPr>
        <w:widowControl w:val="0"/>
        <w:autoSpaceDE w:val="0"/>
        <w:autoSpaceDN w:val="0"/>
        <w:adjustRightInd w:val="0"/>
        <w:spacing w:after="0" w:line="240" w:lineRule="auto"/>
        <w:ind w:left="480" w:hanging="480"/>
        <w:rPr>
          <w:rFonts w:ascii="Times New Roman" w:hAnsi="Times New Roman" w:cs="Times New Roman"/>
          <w:noProof/>
          <w:sz w:val="24"/>
        </w:rPr>
      </w:pPr>
      <w:r w:rsidRPr="007537FB">
        <w:rPr>
          <w:rFonts w:ascii="Times New Roman" w:hAnsi="Times New Roman" w:cs="Times New Roman"/>
          <w:noProof/>
          <w:sz w:val="24"/>
          <w:szCs w:val="24"/>
        </w:rPr>
        <w:t xml:space="preserve">Susanti, L., Junining, E., &amp; Hamamah, H. (2021). INVESTIGATING THE IMPLEMENTATION OF GOOGLE CLASSROOM TO IMPROVE READING COMPREHENSION: ADVANTAGE AND DISADVANTAGE. </w:t>
      </w:r>
      <w:r w:rsidRPr="007537FB">
        <w:rPr>
          <w:rFonts w:ascii="Times New Roman" w:hAnsi="Times New Roman" w:cs="Times New Roman"/>
          <w:i/>
          <w:iCs/>
          <w:noProof/>
          <w:sz w:val="24"/>
          <w:szCs w:val="24"/>
        </w:rPr>
        <w:t>Journal of Languages and Language Teaching</w:t>
      </w:r>
      <w:r w:rsidRPr="007537FB">
        <w:rPr>
          <w:rFonts w:ascii="Times New Roman" w:hAnsi="Times New Roman" w:cs="Times New Roman"/>
          <w:noProof/>
          <w:sz w:val="24"/>
          <w:szCs w:val="24"/>
        </w:rPr>
        <w:t xml:space="preserve">, </w:t>
      </w:r>
      <w:r w:rsidRPr="007537FB">
        <w:rPr>
          <w:rFonts w:ascii="Times New Roman" w:hAnsi="Times New Roman" w:cs="Times New Roman"/>
          <w:i/>
          <w:iCs/>
          <w:noProof/>
          <w:sz w:val="24"/>
          <w:szCs w:val="24"/>
        </w:rPr>
        <w:t>9</w:t>
      </w:r>
      <w:r w:rsidRPr="007537FB">
        <w:rPr>
          <w:rFonts w:ascii="Times New Roman" w:hAnsi="Times New Roman" w:cs="Times New Roman"/>
          <w:noProof/>
          <w:sz w:val="24"/>
          <w:szCs w:val="24"/>
        </w:rPr>
        <w:t>(2). https://doi.org/10.33394/jollt.v9i2.3491</w:t>
      </w:r>
    </w:p>
    <w:p w:rsidR="007537FB" w:rsidRPr="003E3375" w:rsidRDefault="007537FB" w:rsidP="00C917C4">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end"/>
      </w:r>
    </w:p>
    <w:sectPr w:rsidR="007537FB" w:rsidRPr="003E3375" w:rsidSect="007537FB">
      <w:type w:val="continuous"/>
      <w:pgSz w:w="11907" w:h="16840" w:code="9"/>
      <w:pgMar w:top="2268" w:right="1701" w:bottom="1701" w:left="2268" w:header="850" w:footer="1417" w:gutter="0"/>
      <w:cols w:space="33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4D4" w:rsidRDefault="003324D4" w:rsidP="000F5325">
      <w:pPr>
        <w:spacing w:after="0" w:line="240" w:lineRule="auto"/>
      </w:pPr>
      <w:r>
        <w:separator/>
      </w:r>
    </w:p>
  </w:endnote>
  <w:endnote w:type="continuationSeparator" w:id="0">
    <w:p w:rsidR="003324D4" w:rsidRDefault="003324D4" w:rsidP="000F5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4D4" w:rsidRDefault="003324D4" w:rsidP="000F5325">
      <w:pPr>
        <w:spacing w:after="0" w:line="240" w:lineRule="auto"/>
      </w:pPr>
      <w:r>
        <w:separator/>
      </w:r>
    </w:p>
  </w:footnote>
  <w:footnote w:type="continuationSeparator" w:id="0">
    <w:p w:rsidR="003324D4" w:rsidRDefault="003324D4" w:rsidP="000F53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A734B4"/>
    <w:multiLevelType w:val="hybridMultilevel"/>
    <w:tmpl w:val="A41EB7D6"/>
    <w:lvl w:ilvl="0" w:tplc="13C027E8">
      <w:start w:val="1"/>
      <w:numFmt w:val="decimal"/>
      <w:lvlText w:val="%1."/>
      <w:lvlJc w:val="left"/>
      <w:pPr>
        <w:ind w:left="1146" w:hanging="360"/>
      </w:pPr>
      <w:rPr>
        <w:i w:val="0"/>
      </w:rPr>
    </w:lvl>
    <w:lvl w:ilvl="1" w:tplc="51325566" w:tentative="1">
      <w:start w:val="1"/>
      <w:numFmt w:val="lowerLetter"/>
      <w:lvlText w:val="%2."/>
      <w:lvlJc w:val="left"/>
      <w:pPr>
        <w:ind w:left="1866" w:hanging="360"/>
      </w:pPr>
    </w:lvl>
    <w:lvl w:ilvl="2" w:tplc="C484B1A8" w:tentative="1">
      <w:start w:val="1"/>
      <w:numFmt w:val="lowerRoman"/>
      <w:lvlText w:val="%3."/>
      <w:lvlJc w:val="right"/>
      <w:pPr>
        <w:ind w:left="2586" w:hanging="180"/>
      </w:pPr>
    </w:lvl>
    <w:lvl w:ilvl="3" w:tplc="2B60741C" w:tentative="1">
      <w:start w:val="1"/>
      <w:numFmt w:val="decimal"/>
      <w:lvlText w:val="%4."/>
      <w:lvlJc w:val="left"/>
      <w:pPr>
        <w:ind w:left="3306" w:hanging="360"/>
      </w:pPr>
    </w:lvl>
    <w:lvl w:ilvl="4" w:tplc="FA46FAB2" w:tentative="1">
      <w:start w:val="1"/>
      <w:numFmt w:val="lowerLetter"/>
      <w:lvlText w:val="%5."/>
      <w:lvlJc w:val="left"/>
      <w:pPr>
        <w:ind w:left="4026" w:hanging="360"/>
      </w:pPr>
    </w:lvl>
    <w:lvl w:ilvl="5" w:tplc="25021740" w:tentative="1">
      <w:start w:val="1"/>
      <w:numFmt w:val="lowerRoman"/>
      <w:lvlText w:val="%6."/>
      <w:lvlJc w:val="right"/>
      <w:pPr>
        <w:ind w:left="4746" w:hanging="180"/>
      </w:pPr>
    </w:lvl>
    <w:lvl w:ilvl="6" w:tplc="4A3AFDF2" w:tentative="1">
      <w:start w:val="1"/>
      <w:numFmt w:val="decimal"/>
      <w:lvlText w:val="%7."/>
      <w:lvlJc w:val="left"/>
      <w:pPr>
        <w:ind w:left="5466" w:hanging="360"/>
      </w:pPr>
    </w:lvl>
    <w:lvl w:ilvl="7" w:tplc="E070A722" w:tentative="1">
      <w:start w:val="1"/>
      <w:numFmt w:val="lowerLetter"/>
      <w:lvlText w:val="%8."/>
      <w:lvlJc w:val="left"/>
      <w:pPr>
        <w:ind w:left="6186" w:hanging="360"/>
      </w:pPr>
    </w:lvl>
    <w:lvl w:ilvl="8" w:tplc="31946180" w:tentative="1">
      <w:start w:val="1"/>
      <w:numFmt w:val="lowerRoman"/>
      <w:lvlText w:val="%9."/>
      <w:lvlJc w:val="right"/>
      <w:pPr>
        <w:ind w:left="6906" w:hanging="180"/>
      </w:pPr>
    </w:lvl>
  </w:abstractNum>
  <w:abstractNum w:abstractNumId="1">
    <w:nsid w:val="560E0CEE"/>
    <w:multiLevelType w:val="multilevel"/>
    <w:tmpl w:val="676ADF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CFC"/>
    <w:rsid w:val="00001554"/>
    <w:rsid w:val="00030A74"/>
    <w:rsid w:val="00046992"/>
    <w:rsid w:val="000763B0"/>
    <w:rsid w:val="00077BD5"/>
    <w:rsid w:val="000969C0"/>
    <w:rsid w:val="00097E0A"/>
    <w:rsid w:val="000B3230"/>
    <w:rsid w:val="000B4A3E"/>
    <w:rsid w:val="000D07E2"/>
    <w:rsid w:val="000E08AB"/>
    <w:rsid w:val="000F5325"/>
    <w:rsid w:val="00111BC0"/>
    <w:rsid w:val="00116CBA"/>
    <w:rsid w:val="00132F11"/>
    <w:rsid w:val="00137A5B"/>
    <w:rsid w:val="001538C6"/>
    <w:rsid w:val="00162FD0"/>
    <w:rsid w:val="001662E0"/>
    <w:rsid w:val="00193EDC"/>
    <w:rsid w:val="001A668F"/>
    <w:rsid w:val="001B15AD"/>
    <w:rsid w:val="001C1CD6"/>
    <w:rsid w:val="001D4F83"/>
    <w:rsid w:val="001D5B08"/>
    <w:rsid w:val="001F322D"/>
    <w:rsid w:val="001F6182"/>
    <w:rsid w:val="0023341C"/>
    <w:rsid w:val="00240956"/>
    <w:rsid w:val="0025286F"/>
    <w:rsid w:val="002568E7"/>
    <w:rsid w:val="00261F45"/>
    <w:rsid w:val="00265B73"/>
    <w:rsid w:val="00273F2B"/>
    <w:rsid w:val="002C267A"/>
    <w:rsid w:val="002E3BFF"/>
    <w:rsid w:val="002F0159"/>
    <w:rsid w:val="002F5940"/>
    <w:rsid w:val="00307E66"/>
    <w:rsid w:val="003324D4"/>
    <w:rsid w:val="003423F0"/>
    <w:rsid w:val="003502B3"/>
    <w:rsid w:val="00360FB2"/>
    <w:rsid w:val="00367A68"/>
    <w:rsid w:val="00373EF0"/>
    <w:rsid w:val="00377DC8"/>
    <w:rsid w:val="00380D32"/>
    <w:rsid w:val="00391F0D"/>
    <w:rsid w:val="003C5601"/>
    <w:rsid w:val="00400CFC"/>
    <w:rsid w:val="0042146D"/>
    <w:rsid w:val="00430CAB"/>
    <w:rsid w:val="00430D3A"/>
    <w:rsid w:val="00440B6C"/>
    <w:rsid w:val="00453EB9"/>
    <w:rsid w:val="0045731E"/>
    <w:rsid w:val="00462A90"/>
    <w:rsid w:val="00465E00"/>
    <w:rsid w:val="00476329"/>
    <w:rsid w:val="00493D9D"/>
    <w:rsid w:val="004A087E"/>
    <w:rsid w:val="004A54D7"/>
    <w:rsid w:val="004B16BD"/>
    <w:rsid w:val="004C159B"/>
    <w:rsid w:val="004C40C5"/>
    <w:rsid w:val="004E1983"/>
    <w:rsid w:val="004F6A42"/>
    <w:rsid w:val="00516698"/>
    <w:rsid w:val="005477A2"/>
    <w:rsid w:val="00556E5B"/>
    <w:rsid w:val="00567213"/>
    <w:rsid w:val="00592094"/>
    <w:rsid w:val="00594B60"/>
    <w:rsid w:val="00597B49"/>
    <w:rsid w:val="005B1714"/>
    <w:rsid w:val="005B1C85"/>
    <w:rsid w:val="005B35ED"/>
    <w:rsid w:val="005D6B5C"/>
    <w:rsid w:val="005E2765"/>
    <w:rsid w:val="005F5E85"/>
    <w:rsid w:val="00602371"/>
    <w:rsid w:val="006058C4"/>
    <w:rsid w:val="00606207"/>
    <w:rsid w:val="006120F8"/>
    <w:rsid w:val="00627A0D"/>
    <w:rsid w:val="00630646"/>
    <w:rsid w:val="006535E6"/>
    <w:rsid w:val="00656EA7"/>
    <w:rsid w:val="0066712E"/>
    <w:rsid w:val="00680B49"/>
    <w:rsid w:val="006A4054"/>
    <w:rsid w:val="006B5B06"/>
    <w:rsid w:val="006E5FCC"/>
    <w:rsid w:val="006F5361"/>
    <w:rsid w:val="007002DE"/>
    <w:rsid w:val="0070265B"/>
    <w:rsid w:val="007128CA"/>
    <w:rsid w:val="00712F06"/>
    <w:rsid w:val="007303C9"/>
    <w:rsid w:val="0074751D"/>
    <w:rsid w:val="007537FB"/>
    <w:rsid w:val="007968EA"/>
    <w:rsid w:val="007B2A05"/>
    <w:rsid w:val="007B6053"/>
    <w:rsid w:val="007C4281"/>
    <w:rsid w:val="007D5756"/>
    <w:rsid w:val="007E0F80"/>
    <w:rsid w:val="007E3C79"/>
    <w:rsid w:val="00800F28"/>
    <w:rsid w:val="00801C99"/>
    <w:rsid w:val="00805E56"/>
    <w:rsid w:val="00815349"/>
    <w:rsid w:val="00827704"/>
    <w:rsid w:val="0083214E"/>
    <w:rsid w:val="00847694"/>
    <w:rsid w:val="00847DEF"/>
    <w:rsid w:val="0086078A"/>
    <w:rsid w:val="008646C3"/>
    <w:rsid w:val="00872B94"/>
    <w:rsid w:val="008967CB"/>
    <w:rsid w:val="008B3B5B"/>
    <w:rsid w:val="008C4464"/>
    <w:rsid w:val="008D07A0"/>
    <w:rsid w:val="008D62D8"/>
    <w:rsid w:val="008F77C1"/>
    <w:rsid w:val="0090539A"/>
    <w:rsid w:val="00913410"/>
    <w:rsid w:val="009416E2"/>
    <w:rsid w:val="009443D5"/>
    <w:rsid w:val="00944F8A"/>
    <w:rsid w:val="00956456"/>
    <w:rsid w:val="0096312E"/>
    <w:rsid w:val="00981AEC"/>
    <w:rsid w:val="00984563"/>
    <w:rsid w:val="00985574"/>
    <w:rsid w:val="00997CD4"/>
    <w:rsid w:val="009B27C0"/>
    <w:rsid w:val="009B2ABF"/>
    <w:rsid w:val="009B6E74"/>
    <w:rsid w:val="009E0571"/>
    <w:rsid w:val="009F1928"/>
    <w:rsid w:val="009F22FC"/>
    <w:rsid w:val="009F7B0A"/>
    <w:rsid w:val="00A11981"/>
    <w:rsid w:val="00A42EFF"/>
    <w:rsid w:val="00A436A5"/>
    <w:rsid w:val="00A45D4F"/>
    <w:rsid w:val="00A471DD"/>
    <w:rsid w:val="00A66A88"/>
    <w:rsid w:val="00A66B0B"/>
    <w:rsid w:val="00A726F5"/>
    <w:rsid w:val="00A80F8A"/>
    <w:rsid w:val="00A9523E"/>
    <w:rsid w:val="00AA19C2"/>
    <w:rsid w:val="00AA1E72"/>
    <w:rsid w:val="00AA7512"/>
    <w:rsid w:val="00AB5BFA"/>
    <w:rsid w:val="00AC4FF7"/>
    <w:rsid w:val="00AE4C85"/>
    <w:rsid w:val="00AE4D82"/>
    <w:rsid w:val="00B077C3"/>
    <w:rsid w:val="00B2541F"/>
    <w:rsid w:val="00B27049"/>
    <w:rsid w:val="00B37673"/>
    <w:rsid w:val="00B4600C"/>
    <w:rsid w:val="00B46B37"/>
    <w:rsid w:val="00B75AAE"/>
    <w:rsid w:val="00B82A84"/>
    <w:rsid w:val="00BA47E0"/>
    <w:rsid w:val="00BB28D0"/>
    <w:rsid w:val="00BB2A2A"/>
    <w:rsid w:val="00C06773"/>
    <w:rsid w:val="00C24D56"/>
    <w:rsid w:val="00C50B71"/>
    <w:rsid w:val="00C532A4"/>
    <w:rsid w:val="00C60ED2"/>
    <w:rsid w:val="00C6232B"/>
    <w:rsid w:val="00C7724C"/>
    <w:rsid w:val="00C81CF0"/>
    <w:rsid w:val="00C917C4"/>
    <w:rsid w:val="00C93F43"/>
    <w:rsid w:val="00CA2A64"/>
    <w:rsid w:val="00CA55AA"/>
    <w:rsid w:val="00CC3BBD"/>
    <w:rsid w:val="00CD2350"/>
    <w:rsid w:val="00CD6497"/>
    <w:rsid w:val="00D02105"/>
    <w:rsid w:val="00D17743"/>
    <w:rsid w:val="00D24C3A"/>
    <w:rsid w:val="00D3588F"/>
    <w:rsid w:val="00D42D9A"/>
    <w:rsid w:val="00D606F3"/>
    <w:rsid w:val="00D63F5D"/>
    <w:rsid w:val="00D67FC6"/>
    <w:rsid w:val="00D86B46"/>
    <w:rsid w:val="00D960B8"/>
    <w:rsid w:val="00DA2A6E"/>
    <w:rsid w:val="00DB20CC"/>
    <w:rsid w:val="00DE390E"/>
    <w:rsid w:val="00E05851"/>
    <w:rsid w:val="00E204BC"/>
    <w:rsid w:val="00E20EF5"/>
    <w:rsid w:val="00E234C9"/>
    <w:rsid w:val="00E25FEE"/>
    <w:rsid w:val="00E41583"/>
    <w:rsid w:val="00E67B2E"/>
    <w:rsid w:val="00E77DB1"/>
    <w:rsid w:val="00E841EE"/>
    <w:rsid w:val="00E92844"/>
    <w:rsid w:val="00EA264F"/>
    <w:rsid w:val="00ED40AD"/>
    <w:rsid w:val="00EE6153"/>
    <w:rsid w:val="00EF0833"/>
    <w:rsid w:val="00EF1344"/>
    <w:rsid w:val="00F06F12"/>
    <w:rsid w:val="00F108EF"/>
    <w:rsid w:val="00F10B10"/>
    <w:rsid w:val="00F16209"/>
    <w:rsid w:val="00F17A9F"/>
    <w:rsid w:val="00F50DD4"/>
    <w:rsid w:val="00F57689"/>
    <w:rsid w:val="00F70B58"/>
    <w:rsid w:val="00F7765F"/>
    <w:rsid w:val="00F9041D"/>
    <w:rsid w:val="00FB4938"/>
    <w:rsid w:val="00FB66D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8C6"/>
  </w:style>
  <w:style w:type="paragraph" w:styleId="Heading3">
    <w:name w:val="heading 3"/>
    <w:basedOn w:val="Normal"/>
    <w:link w:val="Heading3Char"/>
    <w:qFormat/>
    <w:rsid w:val="002F59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3D9D"/>
    <w:rPr>
      <w:color w:val="808080"/>
    </w:rPr>
  </w:style>
  <w:style w:type="table" w:styleId="TableGrid">
    <w:name w:val="Table Grid"/>
    <w:basedOn w:val="TableNormal"/>
    <w:uiPriority w:val="59"/>
    <w:rsid w:val="00556E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67FC6"/>
    <w:rPr>
      <w:i/>
      <w:iCs/>
    </w:rPr>
  </w:style>
  <w:style w:type="paragraph" w:styleId="Caption">
    <w:name w:val="caption"/>
    <w:basedOn w:val="Normal"/>
    <w:next w:val="Normal"/>
    <w:uiPriority w:val="35"/>
    <w:unhideWhenUsed/>
    <w:qFormat/>
    <w:rsid w:val="00597B49"/>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747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51D"/>
    <w:rPr>
      <w:rFonts w:ascii="Tahoma" w:hAnsi="Tahoma" w:cs="Tahoma"/>
      <w:sz w:val="16"/>
      <w:szCs w:val="16"/>
    </w:rPr>
  </w:style>
  <w:style w:type="paragraph" w:styleId="HTMLPreformatted">
    <w:name w:val="HTML Preformatted"/>
    <w:basedOn w:val="Normal"/>
    <w:link w:val="HTMLPreformattedChar"/>
    <w:uiPriority w:val="99"/>
    <w:unhideWhenUsed/>
    <w:rsid w:val="00465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465E00"/>
    <w:rPr>
      <w:rFonts w:ascii="Courier New" w:eastAsia="Times New Roman" w:hAnsi="Courier New" w:cs="Courier New"/>
      <w:sz w:val="20"/>
      <w:szCs w:val="20"/>
      <w:lang w:val="id-ID" w:eastAsia="id-ID"/>
    </w:rPr>
  </w:style>
  <w:style w:type="character" w:styleId="Hyperlink">
    <w:name w:val="Hyperlink"/>
    <w:basedOn w:val="DefaultParagraphFont"/>
    <w:uiPriority w:val="99"/>
    <w:unhideWhenUsed/>
    <w:rsid w:val="000B3230"/>
    <w:rPr>
      <w:color w:val="0563C1" w:themeColor="hyperlink"/>
      <w:u w:val="single"/>
    </w:rPr>
  </w:style>
  <w:style w:type="paragraph" w:styleId="Header">
    <w:name w:val="header"/>
    <w:basedOn w:val="Normal"/>
    <w:link w:val="HeaderChar"/>
    <w:uiPriority w:val="99"/>
    <w:unhideWhenUsed/>
    <w:rsid w:val="000F5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325"/>
  </w:style>
  <w:style w:type="paragraph" w:styleId="Footer">
    <w:name w:val="footer"/>
    <w:basedOn w:val="Normal"/>
    <w:link w:val="FooterChar"/>
    <w:uiPriority w:val="99"/>
    <w:unhideWhenUsed/>
    <w:rsid w:val="000F5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325"/>
  </w:style>
  <w:style w:type="character" w:customStyle="1" w:styleId="Heading3Char">
    <w:name w:val="Heading 3 Char"/>
    <w:basedOn w:val="DefaultParagraphFont"/>
    <w:link w:val="Heading3"/>
    <w:uiPriority w:val="9"/>
    <w:rsid w:val="002F5940"/>
    <w:rPr>
      <w:rFonts w:ascii="Times New Roman" w:eastAsia="Times New Roman" w:hAnsi="Times New Roman" w:cs="Times New Roman"/>
      <w:b/>
      <w:bCs/>
      <w:sz w:val="27"/>
      <w:szCs w:val="27"/>
    </w:rPr>
  </w:style>
  <w:style w:type="paragraph" w:customStyle="1" w:styleId="IEEEParagraph">
    <w:name w:val="IEEE Paragraph"/>
    <w:basedOn w:val="Normal"/>
    <w:link w:val="IEEEParagraphChar"/>
    <w:rsid w:val="00BB28D0"/>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BB28D0"/>
    <w:pPr>
      <w:numPr>
        <w:numId w:val="1"/>
      </w:numPr>
      <w:adjustRightInd w:val="0"/>
      <w:snapToGrid w:val="0"/>
      <w:spacing w:before="120" w:after="60" w:line="240" w:lineRule="auto"/>
      <w:jc w:val="both"/>
    </w:pPr>
    <w:rPr>
      <w:rFonts w:ascii="Times New Roman" w:eastAsia="SimSun" w:hAnsi="Times New Roman" w:cs="Times New Roman"/>
      <w:i/>
      <w:noProof/>
      <w:sz w:val="20"/>
      <w:szCs w:val="24"/>
      <w:lang w:val="id-ID" w:eastAsia="zh-CN"/>
    </w:rPr>
  </w:style>
  <w:style w:type="character" w:customStyle="1" w:styleId="IEEEParagraphChar">
    <w:name w:val="IEEE Paragraph Char"/>
    <w:link w:val="IEEEParagraph"/>
    <w:rsid w:val="00BB28D0"/>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BB28D0"/>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BB28D0"/>
  </w:style>
  <w:style w:type="paragraph" w:styleId="ListParagraph">
    <w:name w:val="List Paragraph"/>
    <w:aliases w:val="normal,Body of text,Normal1,Normal11,Heading 5 Char1,Normal2,Normal3,Normal21,Normal111,sub 1,Normal4,List Paragraph1,Normal5,Normal6,Normal1111,Normal61,Normal7,Normal8,Normal9,Normal10,Normal12,Normal13,Normal14,Normal15,Normal16,Normal17"/>
    <w:basedOn w:val="Normal"/>
    <w:link w:val="ListParagraphChar"/>
    <w:uiPriority w:val="34"/>
    <w:qFormat/>
    <w:rsid w:val="006120F8"/>
    <w:pPr>
      <w:spacing w:after="200" w:line="276" w:lineRule="auto"/>
      <w:ind w:left="720"/>
      <w:contextualSpacing/>
    </w:pPr>
    <w:rPr>
      <w:rFonts w:eastAsiaTheme="minorEastAsia"/>
    </w:rPr>
  </w:style>
  <w:style w:type="character" w:customStyle="1" w:styleId="ListParagraphChar">
    <w:name w:val="List Paragraph Char"/>
    <w:aliases w:val="normal Char,Body of text Char,Normal1 Char,Normal11 Char,Heading 5 Char1 Char,Normal2 Char,Normal3 Char,Normal21 Char,Normal111 Char,sub 1 Char,Normal4 Char,List Paragraph1 Char,Normal5 Char,Normal6 Char,Normal1111 Char,Normal61 Char"/>
    <w:basedOn w:val="DefaultParagraphFont"/>
    <w:link w:val="ListParagraph"/>
    <w:uiPriority w:val="34"/>
    <w:rsid w:val="006120F8"/>
    <w:rPr>
      <w:rFonts w:eastAsiaTheme="minorEastAsia"/>
    </w:rPr>
  </w:style>
  <w:style w:type="paragraph" w:customStyle="1" w:styleId="IEEEReferenceItem">
    <w:name w:val="IEEE Reference Item"/>
    <w:basedOn w:val="Normal"/>
    <w:rsid w:val="00AA1E72"/>
    <w:pPr>
      <w:tabs>
        <w:tab w:val="num" w:pos="720"/>
      </w:tabs>
      <w:adjustRightInd w:val="0"/>
      <w:snapToGrid w:val="0"/>
      <w:spacing w:after="0" w:line="240" w:lineRule="auto"/>
      <w:ind w:left="720" w:hanging="720"/>
      <w:jc w:val="both"/>
    </w:pPr>
    <w:rPr>
      <w:rFonts w:ascii="Times New Roman" w:eastAsia="SimSun" w:hAnsi="Times New Roman" w:cs="Times New Roman"/>
      <w:noProof/>
      <w:sz w:val="16"/>
      <w:szCs w:val="24"/>
      <w:lang w:eastAsia="zh-CN"/>
    </w:rPr>
  </w:style>
  <w:style w:type="paragraph" w:styleId="NormalWeb">
    <w:name w:val="Normal (Web)"/>
    <w:basedOn w:val="Normal"/>
    <w:uiPriority w:val="99"/>
    <w:unhideWhenUsed/>
    <w:rsid w:val="00097E0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8C6"/>
  </w:style>
  <w:style w:type="paragraph" w:styleId="Heading3">
    <w:name w:val="heading 3"/>
    <w:basedOn w:val="Normal"/>
    <w:link w:val="Heading3Char"/>
    <w:qFormat/>
    <w:rsid w:val="002F59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3D9D"/>
    <w:rPr>
      <w:color w:val="808080"/>
    </w:rPr>
  </w:style>
  <w:style w:type="table" w:styleId="TableGrid">
    <w:name w:val="Table Grid"/>
    <w:basedOn w:val="TableNormal"/>
    <w:uiPriority w:val="59"/>
    <w:rsid w:val="00556E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67FC6"/>
    <w:rPr>
      <w:i/>
      <w:iCs/>
    </w:rPr>
  </w:style>
  <w:style w:type="paragraph" w:styleId="Caption">
    <w:name w:val="caption"/>
    <w:basedOn w:val="Normal"/>
    <w:next w:val="Normal"/>
    <w:uiPriority w:val="35"/>
    <w:unhideWhenUsed/>
    <w:qFormat/>
    <w:rsid w:val="00597B49"/>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747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51D"/>
    <w:rPr>
      <w:rFonts w:ascii="Tahoma" w:hAnsi="Tahoma" w:cs="Tahoma"/>
      <w:sz w:val="16"/>
      <w:szCs w:val="16"/>
    </w:rPr>
  </w:style>
  <w:style w:type="paragraph" w:styleId="HTMLPreformatted">
    <w:name w:val="HTML Preformatted"/>
    <w:basedOn w:val="Normal"/>
    <w:link w:val="HTMLPreformattedChar"/>
    <w:uiPriority w:val="99"/>
    <w:unhideWhenUsed/>
    <w:rsid w:val="00465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465E00"/>
    <w:rPr>
      <w:rFonts w:ascii="Courier New" w:eastAsia="Times New Roman" w:hAnsi="Courier New" w:cs="Courier New"/>
      <w:sz w:val="20"/>
      <w:szCs w:val="20"/>
      <w:lang w:val="id-ID" w:eastAsia="id-ID"/>
    </w:rPr>
  </w:style>
  <w:style w:type="character" w:styleId="Hyperlink">
    <w:name w:val="Hyperlink"/>
    <w:basedOn w:val="DefaultParagraphFont"/>
    <w:uiPriority w:val="99"/>
    <w:unhideWhenUsed/>
    <w:rsid w:val="000B3230"/>
    <w:rPr>
      <w:color w:val="0563C1" w:themeColor="hyperlink"/>
      <w:u w:val="single"/>
    </w:rPr>
  </w:style>
  <w:style w:type="paragraph" w:styleId="Header">
    <w:name w:val="header"/>
    <w:basedOn w:val="Normal"/>
    <w:link w:val="HeaderChar"/>
    <w:uiPriority w:val="99"/>
    <w:unhideWhenUsed/>
    <w:rsid w:val="000F5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325"/>
  </w:style>
  <w:style w:type="paragraph" w:styleId="Footer">
    <w:name w:val="footer"/>
    <w:basedOn w:val="Normal"/>
    <w:link w:val="FooterChar"/>
    <w:uiPriority w:val="99"/>
    <w:unhideWhenUsed/>
    <w:rsid w:val="000F5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325"/>
  </w:style>
  <w:style w:type="character" w:customStyle="1" w:styleId="Heading3Char">
    <w:name w:val="Heading 3 Char"/>
    <w:basedOn w:val="DefaultParagraphFont"/>
    <w:link w:val="Heading3"/>
    <w:uiPriority w:val="9"/>
    <w:rsid w:val="002F5940"/>
    <w:rPr>
      <w:rFonts w:ascii="Times New Roman" w:eastAsia="Times New Roman" w:hAnsi="Times New Roman" w:cs="Times New Roman"/>
      <w:b/>
      <w:bCs/>
      <w:sz w:val="27"/>
      <w:szCs w:val="27"/>
    </w:rPr>
  </w:style>
  <w:style w:type="paragraph" w:customStyle="1" w:styleId="IEEEParagraph">
    <w:name w:val="IEEE Paragraph"/>
    <w:basedOn w:val="Normal"/>
    <w:link w:val="IEEEParagraphChar"/>
    <w:rsid w:val="00BB28D0"/>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BB28D0"/>
    <w:pPr>
      <w:numPr>
        <w:numId w:val="1"/>
      </w:numPr>
      <w:adjustRightInd w:val="0"/>
      <w:snapToGrid w:val="0"/>
      <w:spacing w:before="120" w:after="60" w:line="240" w:lineRule="auto"/>
      <w:jc w:val="both"/>
    </w:pPr>
    <w:rPr>
      <w:rFonts w:ascii="Times New Roman" w:eastAsia="SimSun" w:hAnsi="Times New Roman" w:cs="Times New Roman"/>
      <w:i/>
      <w:noProof/>
      <w:sz w:val="20"/>
      <w:szCs w:val="24"/>
      <w:lang w:val="id-ID" w:eastAsia="zh-CN"/>
    </w:rPr>
  </w:style>
  <w:style w:type="character" w:customStyle="1" w:styleId="IEEEParagraphChar">
    <w:name w:val="IEEE Paragraph Char"/>
    <w:link w:val="IEEEParagraph"/>
    <w:rsid w:val="00BB28D0"/>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BB28D0"/>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BB28D0"/>
  </w:style>
  <w:style w:type="paragraph" w:styleId="ListParagraph">
    <w:name w:val="List Paragraph"/>
    <w:aliases w:val="normal,Body of text,Normal1,Normal11,Heading 5 Char1,Normal2,Normal3,Normal21,Normal111,sub 1,Normal4,List Paragraph1,Normal5,Normal6,Normal1111,Normal61,Normal7,Normal8,Normal9,Normal10,Normal12,Normal13,Normal14,Normal15,Normal16,Normal17"/>
    <w:basedOn w:val="Normal"/>
    <w:link w:val="ListParagraphChar"/>
    <w:uiPriority w:val="34"/>
    <w:qFormat/>
    <w:rsid w:val="006120F8"/>
    <w:pPr>
      <w:spacing w:after="200" w:line="276" w:lineRule="auto"/>
      <w:ind w:left="720"/>
      <w:contextualSpacing/>
    </w:pPr>
    <w:rPr>
      <w:rFonts w:eastAsiaTheme="minorEastAsia"/>
    </w:rPr>
  </w:style>
  <w:style w:type="character" w:customStyle="1" w:styleId="ListParagraphChar">
    <w:name w:val="List Paragraph Char"/>
    <w:aliases w:val="normal Char,Body of text Char,Normal1 Char,Normal11 Char,Heading 5 Char1 Char,Normal2 Char,Normal3 Char,Normal21 Char,Normal111 Char,sub 1 Char,Normal4 Char,List Paragraph1 Char,Normal5 Char,Normal6 Char,Normal1111 Char,Normal61 Char"/>
    <w:basedOn w:val="DefaultParagraphFont"/>
    <w:link w:val="ListParagraph"/>
    <w:uiPriority w:val="34"/>
    <w:rsid w:val="006120F8"/>
    <w:rPr>
      <w:rFonts w:eastAsiaTheme="minorEastAsia"/>
    </w:rPr>
  </w:style>
  <w:style w:type="paragraph" w:customStyle="1" w:styleId="IEEEReferenceItem">
    <w:name w:val="IEEE Reference Item"/>
    <w:basedOn w:val="Normal"/>
    <w:rsid w:val="00AA1E72"/>
    <w:pPr>
      <w:tabs>
        <w:tab w:val="num" w:pos="720"/>
      </w:tabs>
      <w:adjustRightInd w:val="0"/>
      <w:snapToGrid w:val="0"/>
      <w:spacing w:after="0" w:line="240" w:lineRule="auto"/>
      <w:ind w:left="720" w:hanging="720"/>
      <w:jc w:val="both"/>
    </w:pPr>
    <w:rPr>
      <w:rFonts w:ascii="Times New Roman" w:eastAsia="SimSun" w:hAnsi="Times New Roman" w:cs="Times New Roman"/>
      <w:noProof/>
      <w:sz w:val="16"/>
      <w:szCs w:val="24"/>
      <w:lang w:eastAsia="zh-CN"/>
    </w:rPr>
  </w:style>
  <w:style w:type="paragraph" w:styleId="NormalWeb">
    <w:name w:val="Normal (Web)"/>
    <w:basedOn w:val="Normal"/>
    <w:uiPriority w:val="99"/>
    <w:unhideWhenUsed/>
    <w:rsid w:val="00097E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78133">
      <w:bodyDiv w:val="1"/>
      <w:marLeft w:val="0"/>
      <w:marRight w:val="0"/>
      <w:marTop w:val="0"/>
      <w:marBottom w:val="0"/>
      <w:divBdr>
        <w:top w:val="none" w:sz="0" w:space="0" w:color="auto"/>
        <w:left w:val="none" w:sz="0" w:space="0" w:color="auto"/>
        <w:bottom w:val="none" w:sz="0" w:space="0" w:color="auto"/>
        <w:right w:val="none" w:sz="0" w:space="0" w:color="auto"/>
      </w:divBdr>
      <w:divsChild>
        <w:div w:id="1635869537">
          <w:marLeft w:val="0"/>
          <w:marRight w:val="0"/>
          <w:marTop w:val="0"/>
          <w:marBottom w:val="0"/>
          <w:divBdr>
            <w:top w:val="none" w:sz="0" w:space="0" w:color="auto"/>
            <w:left w:val="none" w:sz="0" w:space="0" w:color="auto"/>
            <w:bottom w:val="none" w:sz="0" w:space="0" w:color="auto"/>
            <w:right w:val="none" w:sz="0" w:space="0" w:color="auto"/>
          </w:divBdr>
        </w:div>
        <w:div w:id="448747018">
          <w:marLeft w:val="0"/>
          <w:marRight w:val="0"/>
          <w:marTop w:val="0"/>
          <w:marBottom w:val="0"/>
          <w:divBdr>
            <w:top w:val="none" w:sz="0" w:space="0" w:color="auto"/>
            <w:left w:val="none" w:sz="0" w:space="0" w:color="auto"/>
            <w:bottom w:val="none" w:sz="0" w:space="0" w:color="auto"/>
            <w:right w:val="none" w:sz="0" w:space="0" w:color="auto"/>
          </w:divBdr>
        </w:div>
        <w:div w:id="1667705087">
          <w:marLeft w:val="0"/>
          <w:marRight w:val="0"/>
          <w:marTop w:val="0"/>
          <w:marBottom w:val="0"/>
          <w:divBdr>
            <w:top w:val="none" w:sz="0" w:space="0" w:color="auto"/>
            <w:left w:val="none" w:sz="0" w:space="0" w:color="auto"/>
            <w:bottom w:val="none" w:sz="0" w:space="0" w:color="auto"/>
            <w:right w:val="none" w:sz="0" w:space="0" w:color="auto"/>
          </w:divBdr>
        </w:div>
        <w:div w:id="1555047824">
          <w:marLeft w:val="0"/>
          <w:marRight w:val="0"/>
          <w:marTop w:val="0"/>
          <w:marBottom w:val="0"/>
          <w:divBdr>
            <w:top w:val="none" w:sz="0" w:space="0" w:color="auto"/>
            <w:left w:val="none" w:sz="0" w:space="0" w:color="auto"/>
            <w:bottom w:val="none" w:sz="0" w:space="0" w:color="auto"/>
            <w:right w:val="none" w:sz="0" w:space="0" w:color="auto"/>
          </w:divBdr>
        </w:div>
      </w:divsChild>
    </w:div>
    <w:div w:id="247934222">
      <w:bodyDiv w:val="1"/>
      <w:marLeft w:val="0"/>
      <w:marRight w:val="0"/>
      <w:marTop w:val="0"/>
      <w:marBottom w:val="0"/>
      <w:divBdr>
        <w:top w:val="none" w:sz="0" w:space="0" w:color="auto"/>
        <w:left w:val="none" w:sz="0" w:space="0" w:color="auto"/>
        <w:bottom w:val="none" w:sz="0" w:space="0" w:color="auto"/>
        <w:right w:val="none" w:sz="0" w:space="0" w:color="auto"/>
      </w:divBdr>
      <w:divsChild>
        <w:div w:id="1521893445">
          <w:marLeft w:val="0"/>
          <w:marRight w:val="0"/>
          <w:marTop w:val="0"/>
          <w:marBottom w:val="0"/>
          <w:divBdr>
            <w:top w:val="none" w:sz="0" w:space="0" w:color="auto"/>
            <w:left w:val="none" w:sz="0" w:space="0" w:color="auto"/>
            <w:bottom w:val="none" w:sz="0" w:space="0" w:color="auto"/>
            <w:right w:val="none" w:sz="0" w:space="0" w:color="auto"/>
          </w:divBdr>
        </w:div>
        <w:div w:id="1036732314">
          <w:marLeft w:val="0"/>
          <w:marRight w:val="0"/>
          <w:marTop w:val="0"/>
          <w:marBottom w:val="0"/>
          <w:divBdr>
            <w:top w:val="none" w:sz="0" w:space="0" w:color="auto"/>
            <w:left w:val="none" w:sz="0" w:space="0" w:color="auto"/>
            <w:bottom w:val="none" w:sz="0" w:space="0" w:color="auto"/>
            <w:right w:val="none" w:sz="0" w:space="0" w:color="auto"/>
          </w:divBdr>
        </w:div>
      </w:divsChild>
    </w:div>
    <w:div w:id="385565528">
      <w:bodyDiv w:val="1"/>
      <w:marLeft w:val="0"/>
      <w:marRight w:val="0"/>
      <w:marTop w:val="0"/>
      <w:marBottom w:val="0"/>
      <w:divBdr>
        <w:top w:val="none" w:sz="0" w:space="0" w:color="auto"/>
        <w:left w:val="none" w:sz="0" w:space="0" w:color="auto"/>
        <w:bottom w:val="none" w:sz="0" w:space="0" w:color="auto"/>
        <w:right w:val="none" w:sz="0" w:space="0" w:color="auto"/>
      </w:divBdr>
      <w:divsChild>
        <w:div w:id="1946617966">
          <w:marLeft w:val="0"/>
          <w:marRight w:val="0"/>
          <w:marTop w:val="0"/>
          <w:marBottom w:val="0"/>
          <w:divBdr>
            <w:top w:val="none" w:sz="0" w:space="0" w:color="auto"/>
            <w:left w:val="none" w:sz="0" w:space="0" w:color="auto"/>
            <w:bottom w:val="none" w:sz="0" w:space="0" w:color="auto"/>
            <w:right w:val="none" w:sz="0" w:space="0" w:color="auto"/>
          </w:divBdr>
        </w:div>
        <w:div w:id="2111966672">
          <w:marLeft w:val="0"/>
          <w:marRight w:val="0"/>
          <w:marTop w:val="0"/>
          <w:marBottom w:val="0"/>
          <w:divBdr>
            <w:top w:val="none" w:sz="0" w:space="0" w:color="auto"/>
            <w:left w:val="none" w:sz="0" w:space="0" w:color="auto"/>
            <w:bottom w:val="none" w:sz="0" w:space="0" w:color="auto"/>
            <w:right w:val="none" w:sz="0" w:space="0" w:color="auto"/>
          </w:divBdr>
        </w:div>
        <w:div w:id="1794210952">
          <w:marLeft w:val="0"/>
          <w:marRight w:val="0"/>
          <w:marTop w:val="0"/>
          <w:marBottom w:val="0"/>
          <w:divBdr>
            <w:top w:val="none" w:sz="0" w:space="0" w:color="auto"/>
            <w:left w:val="none" w:sz="0" w:space="0" w:color="auto"/>
            <w:bottom w:val="none" w:sz="0" w:space="0" w:color="auto"/>
            <w:right w:val="none" w:sz="0" w:space="0" w:color="auto"/>
          </w:divBdr>
        </w:div>
        <w:div w:id="215162140">
          <w:marLeft w:val="0"/>
          <w:marRight w:val="0"/>
          <w:marTop w:val="0"/>
          <w:marBottom w:val="0"/>
          <w:divBdr>
            <w:top w:val="none" w:sz="0" w:space="0" w:color="auto"/>
            <w:left w:val="none" w:sz="0" w:space="0" w:color="auto"/>
            <w:bottom w:val="none" w:sz="0" w:space="0" w:color="auto"/>
            <w:right w:val="none" w:sz="0" w:space="0" w:color="auto"/>
          </w:divBdr>
        </w:div>
        <w:div w:id="1200168748">
          <w:marLeft w:val="0"/>
          <w:marRight w:val="0"/>
          <w:marTop w:val="0"/>
          <w:marBottom w:val="0"/>
          <w:divBdr>
            <w:top w:val="none" w:sz="0" w:space="0" w:color="auto"/>
            <w:left w:val="none" w:sz="0" w:space="0" w:color="auto"/>
            <w:bottom w:val="none" w:sz="0" w:space="0" w:color="auto"/>
            <w:right w:val="none" w:sz="0" w:space="0" w:color="auto"/>
          </w:divBdr>
        </w:div>
        <w:div w:id="1504005402">
          <w:marLeft w:val="0"/>
          <w:marRight w:val="0"/>
          <w:marTop w:val="0"/>
          <w:marBottom w:val="0"/>
          <w:divBdr>
            <w:top w:val="none" w:sz="0" w:space="0" w:color="auto"/>
            <w:left w:val="none" w:sz="0" w:space="0" w:color="auto"/>
            <w:bottom w:val="none" w:sz="0" w:space="0" w:color="auto"/>
            <w:right w:val="none" w:sz="0" w:space="0" w:color="auto"/>
          </w:divBdr>
        </w:div>
        <w:div w:id="175463608">
          <w:marLeft w:val="0"/>
          <w:marRight w:val="0"/>
          <w:marTop w:val="0"/>
          <w:marBottom w:val="0"/>
          <w:divBdr>
            <w:top w:val="none" w:sz="0" w:space="0" w:color="auto"/>
            <w:left w:val="none" w:sz="0" w:space="0" w:color="auto"/>
            <w:bottom w:val="none" w:sz="0" w:space="0" w:color="auto"/>
            <w:right w:val="none" w:sz="0" w:space="0" w:color="auto"/>
          </w:divBdr>
        </w:div>
      </w:divsChild>
    </w:div>
    <w:div w:id="472989558">
      <w:bodyDiv w:val="1"/>
      <w:marLeft w:val="0"/>
      <w:marRight w:val="0"/>
      <w:marTop w:val="0"/>
      <w:marBottom w:val="0"/>
      <w:divBdr>
        <w:top w:val="none" w:sz="0" w:space="0" w:color="auto"/>
        <w:left w:val="none" w:sz="0" w:space="0" w:color="auto"/>
        <w:bottom w:val="none" w:sz="0" w:space="0" w:color="auto"/>
        <w:right w:val="none" w:sz="0" w:space="0" w:color="auto"/>
      </w:divBdr>
      <w:divsChild>
        <w:div w:id="757560173">
          <w:marLeft w:val="0"/>
          <w:marRight w:val="0"/>
          <w:marTop w:val="0"/>
          <w:marBottom w:val="0"/>
          <w:divBdr>
            <w:top w:val="none" w:sz="0" w:space="0" w:color="auto"/>
            <w:left w:val="none" w:sz="0" w:space="0" w:color="auto"/>
            <w:bottom w:val="none" w:sz="0" w:space="0" w:color="auto"/>
            <w:right w:val="none" w:sz="0" w:space="0" w:color="auto"/>
          </w:divBdr>
        </w:div>
        <w:div w:id="1143811676">
          <w:marLeft w:val="0"/>
          <w:marRight w:val="0"/>
          <w:marTop w:val="0"/>
          <w:marBottom w:val="0"/>
          <w:divBdr>
            <w:top w:val="none" w:sz="0" w:space="0" w:color="auto"/>
            <w:left w:val="none" w:sz="0" w:space="0" w:color="auto"/>
            <w:bottom w:val="none" w:sz="0" w:space="0" w:color="auto"/>
            <w:right w:val="none" w:sz="0" w:space="0" w:color="auto"/>
          </w:divBdr>
        </w:div>
        <w:div w:id="195239318">
          <w:marLeft w:val="0"/>
          <w:marRight w:val="0"/>
          <w:marTop w:val="0"/>
          <w:marBottom w:val="0"/>
          <w:divBdr>
            <w:top w:val="none" w:sz="0" w:space="0" w:color="auto"/>
            <w:left w:val="none" w:sz="0" w:space="0" w:color="auto"/>
            <w:bottom w:val="none" w:sz="0" w:space="0" w:color="auto"/>
            <w:right w:val="none" w:sz="0" w:space="0" w:color="auto"/>
          </w:divBdr>
        </w:div>
        <w:div w:id="392658013">
          <w:marLeft w:val="0"/>
          <w:marRight w:val="0"/>
          <w:marTop w:val="0"/>
          <w:marBottom w:val="0"/>
          <w:divBdr>
            <w:top w:val="none" w:sz="0" w:space="0" w:color="auto"/>
            <w:left w:val="none" w:sz="0" w:space="0" w:color="auto"/>
            <w:bottom w:val="none" w:sz="0" w:space="0" w:color="auto"/>
            <w:right w:val="none" w:sz="0" w:space="0" w:color="auto"/>
          </w:divBdr>
        </w:div>
        <w:div w:id="593708131">
          <w:marLeft w:val="0"/>
          <w:marRight w:val="0"/>
          <w:marTop w:val="0"/>
          <w:marBottom w:val="0"/>
          <w:divBdr>
            <w:top w:val="none" w:sz="0" w:space="0" w:color="auto"/>
            <w:left w:val="none" w:sz="0" w:space="0" w:color="auto"/>
            <w:bottom w:val="none" w:sz="0" w:space="0" w:color="auto"/>
            <w:right w:val="none" w:sz="0" w:space="0" w:color="auto"/>
          </w:divBdr>
        </w:div>
        <w:div w:id="677929305">
          <w:marLeft w:val="0"/>
          <w:marRight w:val="0"/>
          <w:marTop w:val="0"/>
          <w:marBottom w:val="0"/>
          <w:divBdr>
            <w:top w:val="none" w:sz="0" w:space="0" w:color="auto"/>
            <w:left w:val="none" w:sz="0" w:space="0" w:color="auto"/>
            <w:bottom w:val="none" w:sz="0" w:space="0" w:color="auto"/>
            <w:right w:val="none" w:sz="0" w:space="0" w:color="auto"/>
          </w:divBdr>
        </w:div>
        <w:div w:id="1261455025">
          <w:marLeft w:val="0"/>
          <w:marRight w:val="0"/>
          <w:marTop w:val="0"/>
          <w:marBottom w:val="0"/>
          <w:divBdr>
            <w:top w:val="none" w:sz="0" w:space="0" w:color="auto"/>
            <w:left w:val="none" w:sz="0" w:space="0" w:color="auto"/>
            <w:bottom w:val="none" w:sz="0" w:space="0" w:color="auto"/>
            <w:right w:val="none" w:sz="0" w:space="0" w:color="auto"/>
          </w:divBdr>
        </w:div>
      </w:divsChild>
    </w:div>
    <w:div w:id="1092894219">
      <w:bodyDiv w:val="1"/>
      <w:marLeft w:val="0"/>
      <w:marRight w:val="0"/>
      <w:marTop w:val="0"/>
      <w:marBottom w:val="0"/>
      <w:divBdr>
        <w:top w:val="none" w:sz="0" w:space="0" w:color="auto"/>
        <w:left w:val="none" w:sz="0" w:space="0" w:color="auto"/>
        <w:bottom w:val="none" w:sz="0" w:space="0" w:color="auto"/>
        <w:right w:val="none" w:sz="0" w:space="0" w:color="auto"/>
      </w:divBdr>
      <w:divsChild>
        <w:div w:id="1399743391">
          <w:marLeft w:val="0"/>
          <w:marRight w:val="0"/>
          <w:marTop w:val="0"/>
          <w:marBottom w:val="0"/>
          <w:divBdr>
            <w:top w:val="none" w:sz="0" w:space="0" w:color="auto"/>
            <w:left w:val="none" w:sz="0" w:space="0" w:color="auto"/>
            <w:bottom w:val="none" w:sz="0" w:space="0" w:color="auto"/>
            <w:right w:val="none" w:sz="0" w:space="0" w:color="auto"/>
          </w:divBdr>
        </w:div>
        <w:div w:id="1923484869">
          <w:marLeft w:val="0"/>
          <w:marRight w:val="0"/>
          <w:marTop w:val="0"/>
          <w:marBottom w:val="0"/>
          <w:divBdr>
            <w:top w:val="none" w:sz="0" w:space="0" w:color="auto"/>
            <w:left w:val="none" w:sz="0" w:space="0" w:color="auto"/>
            <w:bottom w:val="none" w:sz="0" w:space="0" w:color="auto"/>
            <w:right w:val="none" w:sz="0" w:space="0" w:color="auto"/>
          </w:divBdr>
        </w:div>
        <w:div w:id="1588076469">
          <w:marLeft w:val="0"/>
          <w:marRight w:val="0"/>
          <w:marTop w:val="0"/>
          <w:marBottom w:val="0"/>
          <w:divBdr>
            <w:top w:val="none" w:sz="0" w:space="0" w:color="auto"/>
            <w:left w:val="none" w:sz="0" w:space="0" w:color="auto"/>
            <w:bottom w:val="none" w:sz="0" w:space="0" w:color="auto"/>
            <w:right w:val="none" w:sz="0" w:space="0" w:color="auto"/>
          </w:divBdr>
        </w:div>
        <w:div w:id="1637175583">
          <w:marLeft w:val="0"/>
          <w:marRight w:val="0"/>
          <w:marTop w:val="0"/>
          <w:marBottom w:val="0"/>
          <w:divBdr>
            <w:top w:val="none" w:sz="0" w:space="0" w:color="auto"/>
            <w:left w:val="none" w:sz="0" w:space="0" w:color="auto"/>
            <w:bottom w:val="none" w:sz="0" w:space="0" w:color="auto"/>
            <w:right w:val="none" w:sz="0" w:space="0" w:color="auto"/>
          </w:divBdr>
        </w:div>
      </w:divsChild>
    </w:div>
    <w:div w:id="1508520274">
      <w:bodyDiv w:val="1"/>
      <w:marLeft w:val="0"/>
      <w:marRight w:val="0"/>
      <w:marTop w:val="0"/>
      <w:marBottom w:val="0"/>
      <w:divBdr>
        <w:top w:val="none" w:sz="0" w:space="0" w:color="auto"/>
        <w:left w:val="none" w:sz="0" w:space="0" w:color="auto"/>
        <w:bottom w:val="none" w:sz="0" w:space="0" w:color="auto"/>
        <w:right w:val="none" w:sz="0" w:space="0" w:color="auto"/>
      </w:divBdr>
    </w:div>
    <w:div w:id="2031254064">
      <w:bodyDiv w:val="1"/>
      <w:marLeft w:val="0"/>
      <w:marRight w:val="0"/>
      <w:marTop w:val="0"/>
      <w:marBottom w:val="0"/>
      <w:divBdr>
        <w:top w:val="none" w:sz="0" w:space="0" w:color="auto"/>
        <w:left w:val="none" w:sz="0" w:space="0" w:color="auto"/>
        <w:bottom w:val="none" w:sz="0" w:space="0" w:color="auto"/>
        <w:right w:val="none" w:sz="0" w:space="0" w:color="auto"/>
      </w:divBdr>
    </w:div>
    <w:div w:id="204767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titilailyhajiriah@undikma.ac.id"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6BAE5-A6BC-447B-B2CB-59F015551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12</Pages>
  <Words>6970</Words>
  <Characters>39732</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CWE</dc:creator>
  <cp:lastModifiedBy>WINDOWS 8</cp:lastModifiedBy>
  <cp:revision>17</cp:revision>
  <cp:lastPrinted>2019-06-21T15:21:00Z</cp:lastPrinted>
  <dcterms:created xsi:type="dcterms:W3CDTF">2021-11-04T09:16:00Z</dcterms:created>
  <dcterms:modified xsi:type="dcterms:W3CDTF">2021-11-04T14:31:00Z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4fec8953-7728-3047-b72a-8b3123170c5c</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