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CDE1D" w14:textId="77777777" w:rsidR="00294F5C" w:rsidRDefault="00294F5C">
      <w:pPr>
        <w:widowControl w:val="0"/>
        <w:pBdr>
          <w:top w:val="nil"/>
          <w:left w:val="nil"/>
          <w:bottom w:val="nil"/>
          <w:right w:val="nil"/>
          <w:between w:val="nil"/>
        </w:pBdr>
        <w:spacing w:after="0" w:line="276" w:lineRule="auto"/>
      </w:pPr>
    </w:p>
    <w:p w14:paraId="4894323B" w14:textId="77777777" w:rsidR="000138A1" w:rsidRPr="0027126B" w:rsidRDefault="000138A1" w:rsidP="000138A1">
      <w:pPr>
        <w:jc w:val="both"/>
        <w:rPr>
          <w:rFonts w:ascii="Times New Roman" w:hAnsi="Times New Roman" w:cs="Times New Roman"/>
          <w:b/>
          <w:bCs/>
          <w:i/>
          <w:iCs/>
          <w:caps/>
          <w:sz w:val="24"/>
          <w:szCs w:val="24"/>
        </w:rPr>
      </w:pPr>
      <w:r w:rsidRPr="0027126B">
        <w:rPr>
          <w:rFonts w:ascii="Times New Roman" w:hAnsi="Times New Roman" w:cs="Times New Roman"/>
          <w:b/>
          <w:i/>
          <w:iCs/>
          <w:caps/>
          <w:sz w:val="24"/>
          <w:szCs w:val="24"/>
        </w:rPr>
        <w:t>Analisis Pohon Cingkam (</w:t>
      </w:r>
      <w:r w:rsidRPr="0027126B">
        <w:rPr>
          <w:rFonts w:ascii="Times New Roman" w:hAnsi="Times New Roman" w:cs="Times New Roman"/>
          <w:b/>
          <w:i/>
          <w:iCs/>
          <w:sz w:val="24"/>
          <w:szCs w:val="24"/>
        </w:rPr>
        <w:t>Bischofia</w:t>
      </w:r>
      <w:r w:rsidRPr="0027126B">
        <w:rPr>
          <w:rFonts w:ascii="Times New Roman" w:hAnsi="Times New Roman" w:cs="Times New Roman"/>
          <w:b/>
          <w:i/>
          <w:iCs/>
          <w:caps/>
          <w:sz w:val="24"/>
          <w:szCs w:val="24"/>
        </w:rPr>
        <w:t xml:space="preserve"> </w:t>
      </w:r>
      <w:r w:rsidRPr="0027126B">
        <w:rPr>
          <w:rFonts w:ascii="Times New Roman" w:hAnsi="Times New Roman" w:cs="Times New Roman"/>
          <w:b/>
          <w:i/>
          <w:iCs/>
          <w:sz w:val="24"/>
          <w:szCs w:val="24"/>
        </w:rPr>
        <w:t>javanica</w:t>
      </w:r>
      <w:r w:rsidRPr="0027126B">
        <w:rPr>
          <w:rFonts w:ascii="Times New Roman" w:hAnsi="Times New Roman" w:cs="Times New Roman"/>
          <w:b/>
          <w:i/>
          <w:iCs/>
          <w:caps/>
          <w:sz w:val="24"/>
          <w:szCs w:val="24"/>
        </w:rPr>
        <w:t xml:space="preserve"> </w:t>
      </w:r>
      <w:r w:rsidRPr="0027126B">
        <w:rPr>
          <w:rFonts w:ascii="Times New Roman" w:hAnsi="Times New Roman" w:cs="Times New Roman"/>
          <w:b/>
          <w:i/>
          <w:iCs/>
          <w:sz w:val="24"/>
          <w:szCs w:val="24"/>
        </w:rPr>
        <w:t>Blume</w:t>
      </w:r>
      <w:r w:rsidRPr="0027126B">
        <w:rPr>
          <w:rFonts w:ascii="Times New Roman" w:hAnsi="Times New Roman" w:cs="Times New Roman"/>
          <w:b/>
          <w:i/>
          <w:iCs/>
          <w:caps/>
          <w:sz w:val="24"/>
          <w:szCs w:val="24"/>
        </w:rPr>
        <w:t>) sebagai Aset Biodiversitas dalam Pembelajaran Ekologi di SMAN 1 TANOH Alas, Aceh TenggaRA</w:t>
      </w:r>
    </w:p>
    <w:p w14:paraId="7857DFD7" w14:textId="610801A4" w:rsidR="000138A1" w:rsidRPr="000138A1" w:rsidRDefault="000138A1" w:rsidP="0027126B">
      <w:pPr>
        <w:spacing w:line="276" w:lineRule="auto"/>
        <w:jc w:val="center"/>
        <w:rPr>
          <w:rFonts w:ascii="Times New Roman" w:hAnsi="Times New Roman" w:cs="Times New Roman"/>
          <w:b/>
          <w:bCs/>
          <w:caps/>
          <w:sz w:val="28"/>
          <w:szCs w:val="28"/>
          <w:vertAlign w:val="superscript"/>
        </w:rPr>
      </w:pPr>
      <w:r w:rsidRPr="000138A1">
        <w:rPr>
          <w:rFonts w:ascii="Times New Roman" w:hAnsi="Times New Roman" w:cs="Times New Roman"/>
          <w:b/>
          <w:sz w:val="24"/>
          <w:szCs w:val="24"/>
        </w:rPr>
        <w:t>Sari Sekar Wangi</w:t>
      </w:r>
      <w:r w:rsidRPr="000138A1">
        <w:rPr>
          <w:rFonts w:ascii="Times New Roman" w:hAnsi="Times New Roman" w:cs="Times New Roman"/>
          <w:b/>
          <w:sz w:val="24"/>
          <w:szCs w:val="24"/>
          <w:vertAlign w:val="superscript"/>
        </w:rPr>
        <w:t>1*</w:t>
      </w:r>
      <w:r w:rsidRPr="000138A1">
        <w:rPr>
          <w:rFonts w:ascii="Times New Roman" w:hAnsi="Times New Roman" w:cs="Times New Roman"/>
          <w:b/>
          <w:sz w:val="24"/>
          <w:szCs w:val="24"/>
        </w:rPr>
        <w:t>, Syarifah Widya Ulfa</w:t>
      </w:r>
      <w:r w:rsidRPr="000138A1">
        <w:rPr>
          <w:rFonts w:ascii="Times New Roman" w:hAnsi="Times New Roman" w:cs="Times New Roman"/>
          <w:b/>
          <w:sz w:val="24"/>
          <w:szCs w:val="24"/>
          <w:vertAlign w:val="superscript"/>
        </w:rPr>
        <w:t>2</w:t>
      </w:r>
    </w:p>
    <w:p w14:paraId="5E333636" w14:textId="77777777" w:rsidR="000138A1" w:rsidRPr="0027126B" w:rsidRDefault="000138A1" w:rsidP="0027126B">
      <w:pPr>
        <w:spacing w:after="0" w:line="276" w:lineRule="auto"/>
        <w:jc w:val="center"/>
        <w:rPr>
          <w:rFonts w:ascii="Times New Roman" w:hAnsi="Times New Roman" w:cs="Times New Roman"/>
        </w:rPr>
      </w:pPr>
      <w:r w:rsidRPr="0027126B">
        <w:rPr>
          <w:rFonts w:ascii="Times New Roman" w:hAnsi="Times New Roman" w:cs="Times New Roman"/>
          <w:caps/>
          <w:vertAlign w:val="superscript"/>
        </w:rPr>
        <w:t>1,</w:t>
      </w:r>
      <w:r w:rsidRPr="0027126B">
        <w:rPr>
          <w:rFonts w:ascii="Times New Roman" w:hAnsi="Times New Roman" w:cs="Times New Roman"/>
          <w:vertAlign w:val="superscript"/>
        </w:rPr>
        <w:t>2</w:t>
      </w:r>
      <w:r w:rsidRPr="0027126B">
        <w:rPr>
          <w:rFonts w:ascii="Times New Roman" w:hAnsi="Times New Roman" w:cs="Times New Roman"/>
        </w:rPr>
        <w:t>program Studi Tadris Biologi, Fakultas Ilmu Tarbiyah dan Keguruan</w:t>
      </w:r>
    </w:p>
    <w:p w14:paraId="6DB3A03D" w14:textId="77777777" w:rsidR="000138A1" w:rsidRPr="0027126B" w:rsidRDefault="000138A1" w:rsidP="0027126B">
      <w:pPr>
        <w:spacing w:after="0" w:line="276" w:lineRule="auto"/>
        <w:jc w:val="center"/>
        <w:rPr>
          <w:rFonts w:ascii="Times New Roman" w:hAnsi="Times New Roman" w:cs="Times New Roman"/>
        </w:rPr>
      </w:pPr>
      <w:r w:rsidRPr="0027126B">
        <w:rPr>
          <w:rFonts w:ascii="Times New Roman" w:hAnsi="Times New Roman" w:cs="Times New Roman"/>
        </w:rPr>
        <w:t>Universitas Islam Negeri Sumatera Utara</w:t>
      </w:r>
    </w:p>
    <w:p w14:paraId="57A13865" w14:textId="1963015C" w:rsidR="000138A1" w:rsidRPr="0027126B" w:rsidRDefault="000138A1" w:rsidP="0027126B">
      <w:pPr>
        <w:spacing w:after="0" w:line="276" w:lineRule="auto"/>
        <w:jc w:val="center"/>
        <w:rPr>
          <w:rFonts w:ascii="Times New Roman" w:hAnsi="Times New Roman" w:cs="Times New Roman"/>
          <w:bCs/>
          <w:i/>
          <w:iCs/>
          <w:sz w:val="20"/>
          <w:szCs w:val="20"/>
        </w:rPr>
      </w:pPr>
      <w:r w:rsidRPr="0027126B">
        <w:rPr>
          <w:rFonts w:ascii="Times New Roman" w:hAnsi="Times New Roman" w:cs="Times New Roman"/>
          <w:b/>
          <w:i/>
          <w:iCs/>
          <w:sz w:val="20"/>
          <w:szCs w:val="20"/>
        </w:rPr>
        <w:t xml:space="preserve">Email: </w:t>
      </w:r>
      <w:hyperlink r:id="rId8" w:history="1">
        <w:r w:rsidRPr="0027126B">
          <w:rPr>
            <w:rStyle w:val="Hyperlink"/>
            <w:rFonts w:ascii="Times New Roman" w:hAnsi="Times New Roman" w:cs="Times New Roman"/>
            <w:i/>
            <w:iCs/>
            <w:sz w:val="20"/>
            <w:szCs w:val="20"/>
          </w:rPr>
          <w:t>sarisekarwangi@uinsu.ac.id</w:t>
        </w:r>
      </w:hyperlink>
      <w:r w:rsidRPr="0027126B">
        <w:rPr>
          <w:rFonts w:ascii="Times New Roman" w:hAnsi="Times New Roman" w:cs="Times New Roman"/>
          <w:i/>
          <w:iCs/>
          <w:sz w:val="20"/>
          <w:szCs w:val="20"/>
        </w:rPr>
        <w:t xml:space="preserve"> </w:t>
      </w:r>
    </w:p>
    <w:p w14:paraId="26D4A80F" w14:textId="77777777" w:rsidR="0027126B" w:rsidRPr="0027126B" w:rsidRDefault="0027126B" w:rsidP="0027126B">
      <w:pPr>
        <w:spacing w:after="0" w:line="276" w:lineRule="auto"/>
        <w:jc w:val="center"/>
        <w:rPr>
          <w:rFonts w:ascii="Times New Roman" w:hAnsi="Times New Roman" w:cs="Times New Roman"/>
          <w:bCs/>
          <w:i/>
          <w:iCs/>
        </w:rPr>
      </w:pPr>
    </w:p>
    <w:p w14:paraId="14675B32" w14:textId="77777777" w:rsidR="00567A27" w:rsidRPr="00567A27" w:rsidRDefault="00567A27" w:rsidP="0027126B">
      <w:pPr>
        <w:spacing w:line="276" w:lineRule="auto"/>
        <w:jc w:val="both"/>
        <w:rPr>
          <w:rFonts w:ascii="Times New Roman" w:hAnsi="Times New Roman" w:cs="Times New Roman"/>
          <w:b/>
          <w:bCs/>
          <w:sz w:val="20"/>
          <w:szCs w:val="20"/>
        </w:rPr>
      </w:pPr>
      <w:r w:rsidRPr="00567A27">
        <w:rPr>
          <w:rFonts w:ascii="Times New Roman" w:hAnsi="Times New Roman" w:cs="Times New Roman"/>
          <w:b/>
          <w:sz w:val="20"/>
          <w:szCs w:val="20"/>
        </w:rPr>
        <w:t>ABSTRAK</w:t>
      </w:r>
    </w:p>
    <w:p w14:paraId="5C224595" w14:textId="77777777" w:rsidR="00567A27" w:rsidRPr="00567A27" w:rsidRDefault="00567A27" w:rsidP="0027126B">
      <w:pPr>
        <w:spacing w:line="276" w:lineRule="auto"/>
        <w:jc w:val="both"/>
        <w:rPr>
          <w:rFonts w:ascii="Times New Roman" w:hAnsi="Times New Roman" w:cs="Times New Roman"/>
          <w:i/>
          <w:iCs/>
          <w:sz w:val="20"/>
          <w:szCs w:val="20"/>
        </w:rPr>
      </w:pPr>
      <w:r w:rsidRPr="00567A27">
        <w:rPr>
          <w:rFonts w:ascii="Times New Roman" w:hAnsi="Times New Roman" w:cs="Times New Roman"/>
          <w:i/>
          <w:iCs/>
          <w:sz w:val="20"/>
          <w:szCs w:val="20"/>
        </w:rPr>
        <w:t>Penelitian ini bertujuan untuk mengetahui data dalam konsep pohon cingkam sebagai aset biodiversitas dalam pembelajaran ekologi dengan memaksimalkan karakteristik morfologi dan peran dari pohon Cingkam (Bischofia javanica Blume) sebagai aset biodiversitas yang dapat dianalisis dan di integrasikan dalam pembelajaran ekologi di SMA. Dengan menggunakan pendekatan deskriptif kualitatif, penelitian ini melibatkan observasi langsung, wawancara dengan guru dan siswa, serta analisis dokumentasi untuk mengumpulkan data mengenai karakteristik morfologi dan signifikansi ekologis pohon Cingkam. Temuan utama menunjukkan bahwa pohon cingkam (Bischofia javanica Blume) memiliki karakteristik unik dan peran ekologis yang dapat meningkatkan pemahaman siswa terhadap konsep ekologi seperti adaptasi, simbiosis, dan jasa ekosistem. Integrasi pohon ini ke dalam kurikulum terbukti menumbuhkan kesadaran dan apresiasi yang lebih besar terhadap konservasi keanekaragaman hayati di kalangan siswa. Lebih jauh lagi, studi ini menekankan pentingnya mengembangkan materi dan kegiatan pendidikan yang memanfaatkan keanekaragaman hayati lokal, khususnya pohon Cingkam, untuk menciptakan pengalaman pembelajaran yang menarik dan relevan secara kontekstual. Penelitian ini menyoroti potensi pemanfaatan keanekaragaman hayati lokal sebagai sumber pengajaran untuk meningkatkan literasi ekologi dan mempromosikan praktik berkelanjutan di kalangan generasi muda. Kesimpulannya, temuan ini menunjukkan bahwa pohon Cingkam merupakan aset pendidikan berharga yang dapat memberikan kontribusi signifikan terhadap pendidikan ekologi, mendorong siswa untuk berpartisipasi aktif dalam upaya konservasi keanekaragaman hayati lokal.</w:t>
      </w:r>
    </w:p>
    <w:p w14:paraId="29D45CB7" w14:textId="77777777" w:rsidR="00567A27" w:rsidRPr="00567A27" w:rsidRDefault="00567A27" w:rsidP="0027126B">
      <w:pPr>
        <w:spacing w:line="276" w:lineRule="auto"/>
        <w:jc w:val="both"/>
        <w:rPr>
          <w:rFonts w:ascii="Times New Roman" w:hAnsi="Times New Roman" w:cs="Times New Roman"/>
          <w:sz w:val="20"/>
          <w:szCs w:val="20"/>
        </w:rPr>
      </w:pPr>
      <w:r w:rsidRPr="00567A27">
        <w:rPr>
          <w:rFonts w:ascii="Times New Roman" w:hAnsi="Times New Roman" w:cs="Times New Roman"/>
          <w:b/>
          <w:sz w:val="20"/>
          <w:szCs w:val="20"/>
        </w:rPr>
        <w:t xml:space="preserve">Kata Kunci: </w:t>
      </w:r>
      <w:r w:rsidRPr="00567A27">
        <w:rPr>
          <w:rFonts w:ascii="Times New Roman" w:hAnsi="Times New Roman" w:cs="Times New Roman"/>
          <w:sz w:val="20"/>
          <w:szCs w:val="20"/>
        </w:rPr>
        <w:t>Bischofia javanica Blume, Keanekaragaman Hayati, Ekologi</w:t>
      </w:r>
    </w:p>
    <w:p w14:paraId="57FCD422" w14:textId="77777777" w:rsidR="0027126B" w:rsidRDefault="0027126B" w:rsidP="0027126B">
      <w:pPr>
        <w:spacing w:line="276" w:lineRule="auto"/>
        <w:jc w:val="both"/>
        <w:rPr>
          <w:rFonts w:ascii="Times New Roman" w:hAnsi="Times New Roman" w:cs="Times New Roman"/>
          <w:b/>
          <w:i/>
          <w:iCs/>
          <w:sz w:val="20"/>
          <w:szCs w:val="20"/>
        </w:rPr>
      </w:pPr>
    </w:p>
    <w:p w14:paraId="5EFD5E0B" w14:textId="39ED19A0" w:rsidR="000138A1" w:rsidRPr="00567A27" w:rsidRDefault="000138A1" w:rsidP="0027126B">
      <w:pPr>
        <w:spacing w:line="276" w:lineRule="auto"/>
        <w:jc w:val="both"/>
        <w:rPr>
          <w:rFonts w:ascii="Times New Roman" w:hAnsi="Times New Roman" w:cs="Times New Roman"/>
          <w:b/>
          <w:bCs/>
          <w:i/>
          <w:iCs/>
          <w:sz w:val="20"/>
          <w:szCs w:val="20"/>
        </w:rPr>
      </w:pPr>
      <w:r w:rsidRPr="00567A27">
        <w:rPr>
          <w:rFonts w:ascii="Times New Roman" w:hAnsi="Times New Roman" w:cs="Times New Roman"/>
          <w:b/>
          <w:i/>
          <w:iCs/>
          <w:sz w:val="20"/>
          <w:szCs w:val="20"/>
        </w:rPr>
        <w:t>ABSTRACT</w:t>
      </w:r>
    </w:p>
    <w:p w14:paraId="390DC6A8" w14:textId="77777777" w:rsidR="000138A1" w:rsidRPr="00567A27" w:rsidRDefault="000138A1" w:rsidP="0027126B">
      <w:pPr>
        <w:spacing w:line="276" w:lineRule="auto"/>
        <w:jc w:val="both"/>
        <w:rPr>
          <w:rFonts w:ascii="Times New Roman" w:hAnsi="Times New Roman" w:cs="Times New Roman"/>
          <w:i/>
          <w:iCs/>
          <w:sz w:val="20"/>
          <w:szCs w:val="20"/>
        </w:rPr>
      </w:pPr>
      <w:r w:rsidRPr="00567A27">
        <w:rPr>
          <w:rFonts w:ascii="Times New Roman" w:hAnsi="Times New Roman" w:cs="Times New Roman"/>
          <w:i/>
          <w:iCs/>
          <w:sz w:val="20"/>
          <w:szCs w:val="20"/>
        </w:rPr>
        <w:t xml:space="preserve">This research aims to determine data on the concept of the cingkam tree as a biodiversity asset in ecological learning by maximizing the morphological characteristics and role of the cingkam tree (Bischofia javanica Blume) as a biodiversity asset that can be analyzed and integrated into ecological learning in high school. Using a qualitative descriptive approach, this research involved direct observation, interviews with teachers and students, as well as documentation analysis to collect data regarding the morphological characteristics and ecological significance of Cingkam trees. The main findings show that the cingkam tree (Bischofia javanica Blume) has unique characteristics and ecological roles that can increase students' understanding of ecological concepts such as adaptation, symbiosis and ecosystem services. The integration of these trees into the curriculum has been proven to foster greater awareness and appreciation of biodiversity conservation among students. Furthermore, this study emphasizes the importance of developing </w:t>
      </w:r>
      <w:r w:rsidRPr="00567A27">
        <w:rPr>
          <w:rFonts w:ascii="Times New Roman" w:hAnsi="Times New Roman" w:cs="Times New Roman"/>
          <w:i/>
          <w:iCs/>
          <w:sz w:val="20"/>
          <w:szCs w:val="20"/>
        </w:rPr>
        <w:lastRenderedPageBreak/>
        <w:t>educational materials and activities that utilize local biodiversity, especially Cingkam trees, to create engaging and contextually relevant learning experiences. This research highlights the potential of using local biodiversity as a teaching resource to increase ecological literacy and promote sustainable practices among young people. In conclusion, these findings indicate that Cingkam trees are a valuable educational asset that can make a significant contribution to ecological education, encouraging students to actively participate in local biodiversity conservation efforts.</w:t>
      </w:r>
    </w:p>
    <w:p w14:paraId="608ADBC5" w14:textId="77777777" w:rsidR="000138A1" w:rsidRPr="00567A27" w:rsidRDefault="000138A1" w:rsidP="0027126B">
      <w:pPr>
        <w:spacing w:line="276" w:lineRule="auto"/>
        <w:jc w:val="both"/>
        <w:rPr>
          <w:rFonts w:ascii="Times New Roman" w:hAnsi="Times New Roman" w:cs="Times New Roman"/>
          <w:i/>
          <w:iCs/>
          <w:sz w:val="20"/>
          <w:szCs w:val="20"/>
        </w:rPr>
      </w:pPr>
      <w:r w:rsidRPr="00567A27">
        <w:rPr>
          <w:rFonts w:ascii="Times New Roman" w:hAnsi="Times New Roman" w:cs="Times New Roman"/>
          <w:b/>
          <w:sz w:val="20"/>
          <w:szCs w:val="20"/>
        </w:rPr>
        <w:t>Keywords:</w:t>
      </w:r>
      <w:r w:rsidRPr="00567A27">
        <w:rPr>
          <w:rFonts w:ascii="Times New Roman" w:hAnsi="Times New Roman" w:cs="Times New Roman"/>
          <w:sz w:val="20"/>
          <w:szCs w:val="20"/>
        </w:rPr>
        <w:t xml:space="preserve"> </w:t>
      </w:r>
      <w:r w:rsidRPr="00567A27">
        <w:rPr>
          <w:rFonts w:ascii="Times New Roman" w:hAnsi="Times New Roman" w:cs="Times New Roman"/>
          <w:i/>
          <w:iCs/>
          <w:sz w:val="20"/>
          <w:szCs w:val="20"/>
        </w:rPr>
        <w:t>Bischofia javanica Blume, Biodiversity, Ecology</w:t>
      </w:r>
    </w:p>
    <w:p w14:paraId="4A1DEC02" w14:textId="77777777" w:rsidR="000138A1" w:rsidRPr="00035A64" w:rsidRDefault="000138A1" w:rsidP="0027126B">
      <w:pPr>
        <w:spacing w:line="276" w:lineRule="auto"/>
        <w:jc w:val="both"/>
        <w:rPr>
          <w:rFonts w:ascii="Arial" w:hAnsi="Arial" w:cs="Arial"/>
          <w:i/>
          <w:iCs/>
          <w:sz w:val="20"/>
          <w:szCs w:val="20"/>
        </w:rPr>
      </w:pPr>
    </w:p>
    <w:p w14:paraId="1A97BDAB" w14:textId="379D341B" w:rsidR="000138A1" w:rsidRPr="00567A27" w:rsidRDefault="000138A1" w:rsidP="0027126B">
      <w:pPr>
        <w:tabs>
          <w:tab w:val="left" w:pos="3608"/>
          <w:tab w:val="center" w:pos="4513"/>
        </w:tabs>
        <w:spacing w:line="276" w:lineRule="auto"/>
        <w:jc w:val="both"/>
        <w:rPr>
          <w:rFonts w:ascii="Times New Roman" w:hAnsi="Times New Roman" w:cs="Times New Roman"/>
          <w:b/>
          <w:bCs/>
          <w:sz w:val="24"/>
          <w:szCs w:val="24"/>
        </w:rPr>
      </w:pPr>
      <w:r w:rsidRPr="00567A27">
        <w:rPr>
          <w:rFonts w:ascii="Times New Roman" w:hAnsi="Times New Roman" w:cs="Times New Roman"/>
          <w:b/>
          <w:sz w:val="24"/>
          <w:szCs w:val="24"/>
        </w:rPr>
        <w:t>PENDAHULUAN</w:t>
      </w:r>
    </w:p>
    <w:p w14:paraId="4A54182C" w14:textId="77777777" w:rsidR="000138A1" w:rsidRPr="00567A27" w:rsidRDefault="000138A1" w:rsidP="0027126B">
      <w:pPr>
        <w:spacing w:line="276" w:lineRule="auto"/>
        <w:ind w:firstLine="720"/>
        <w:jc w:val="both"/>
        <w:rPr>
          <w:rFonts w:ascii="Times New Roman" w:hAnsi="Times New Roman" w:cs="Times New Roman"/>
          <w:bCs/>
        </w:rPr>
      </w:pPr>
      <w:r w:rsidRPr="00567A27">
        <w:rPr>
          <w:rFonts w:ascii="Times New Roman" w:hAnsi="Times New Roman" w:cs="Times New Roman"/>
        </w:rPr>
        <w:t xml:space="preserve">Indonesia dikenal sebagai salah satu negara dengan keanekaragaman hayati (bidodiversitas) tertinggi di dunia (Supriatna, J. 2018). Kekayaan biodiversitas ini merupakan aset berharga yang perlu dilestarikan dan dimanfaatkan secara bijaksana, termasuk dalam konteks pendidikan. Salah satu upaya pelestarian biodiversitas adalah melalui pendidikan. Pendidikan memainkan peran strategis dalam membangun kesadaran dan pemahaman tentang pentingnya menjaga keanekaragaman hayati (Ardoin, N. M., dkk., 2020). Melalui proses pembelajaran yang terintegrasi dengan lingkungan, peserta didik dapat memahami secara langsung kompleksitas ekosistem dan interaksi antar komponen di dalamnya. Pendekatan pembelajaran berbasis lingkungan ini tidak hanya meningkatkan literasi ekologi siswa (Fraser, J., dkk., 2015), tetapi juga mendorong tumbuhnya sikap kepedulian dan tanggung jawab terhadap kelestarian biodiversitas. </w:t>
      </w:r>
    </w:p>
    <w:p w14:paraId="17301BAA" w14:textId="77777777" w:rsidR="000138A1" w:rsidRPr="00567A27" w:rsidRDefault="000138A1" w:rsidP="0027126B">
      <w:pPr>
        <w:spacing w:line="276" w:lineRule="auto"/>
        <w:ind w:firstLine="720"/>
        <w:jc w:val="both"/>
        <w:rPr>
          <w:rFonts w:ascii="Times New Roman" w:hAnsi="Times New Roman" w:cs="Times New Roman"/>
          <w:bCs/>
        </w:rPr>
      </w:pPr>
      <w:r w:rsidRPr="00567A27">
        <w:rPr>
          <w:rFonts w:ascii="Times New Roman" w:hAnsi="Times New Roman" w:cs="Times New Roman"/>
        </w:rPr>
        <w:t>Pendidikan ekologi dapat memberikan pemahaman kepada masyarakat tentang pentingnya menjaga kelestarian biodiversitas (Katili, et al., 2022). Pembelajaran ekologi di sekolah dapat dilakukan dengan berbagai metode, salah satunya adalah dengan menggunakan aset biodiversitas di sekitar sekolah. Aset biodiversitas di sekitar sekolah dapat menjadi sumber belajar yang menarik dan kontekstual bagi siswa (Kusmana, 2018). Biodiversitas atau keanekaragaman hayati, merupakan pondasi dari ekosistem yang sehat dan berkelanjutan (Cardinale et al., 2012). Namun, biodiversitas di seluruh dunia saat ini menghadapi ancaman yang belum pernah terjadi sebelumnya akibat aktivitas manusia seperti kehilangan habitat, eksploitasi berlebihan, polusi, dan perubahan iklim (Brondízio, E. S., et al., 2019). Ancaman tersebut menuntut adanya upaya konservasi yang kuat dan meningkatkan kesadaran masyarakat melalui pendidikan.</w:t>
      </w:r>
      <w:bookmarkStart w:id="0" w:name="_Hlk180170157"/>
    </w:p>
    <w:p w14:paraId="2BA20DC5" w14:textId="61B3CAC3" w:rsidR="000138A1" w:rsidRPr="00567A27" w:rsidRDefault="000138A1" w:rsidP="0027126B">
      <w:pPr>
        <w:spacing w:line="276" w:lineRule="auto"/>
        <w:ind w:firstLine="720"/>
        <w:jc w:val="both"/>
        <w:rPr>
          <w:rFonts w:ascii="Times New Roman" w:hAnsi="Times New Roman" w:cs="Times New Roman"/>
          <w:bCs/>
        </w:rPr>
      </w:pPr>
      <w:r w:rsidRPr="00567A27">
        <w:rPr>
          <w:rFonts w:ascii="Times New Roman" w:hAnsi="Times New Roman" w:cs="Times New Roman"/>
        </w:rPr>
        <w:t>Pada</w:t>
      </w:r>
      <w:r w:rsidRPr="00567A27">
        <w:rPr>
          <w:rFonts w:ascii="Times New Roman" w:hAnsi="Times New Roman" w:cs="Times New Roman"/>
          <w:spacing w:val="-7"/>
        </w:rPr>
        <w:t xml:space="preserve"> </w:t>
      </w:r>
      <w:r w:rsidRPr="00567A27">
        <w:rPr>
          <w:rFonts w:ascii="Times New Roman" w:hAnsi="Times New Roman" w:cs="Times New Roman"/>
        </w:rPr>
        <w:t>hakikatnya</w:t>
      </w:r>
      <w:r w:rsidRPr="00567A27">
        <w:rPr>
          <w:rFonts w:ascii="Times New Roman" w:hAnsi="Times New Roman" w:cs="Times New Roman"/>
          <w:spacing w:val="-7"/>
        </w:rPr>
        <w:t xml:space="preserve"> </w:t>
      </w:r>
      <w:r w:rsidRPr="00567A27">
        <w:rPr>
          <w:rFonts w:ascii="Times New Roman" w:hAnsi="Times New Roman" w:cs="Times New Roman"/>
        </w:rPr>
        <w:t>kita</w:t>
      </w:r>
      <w:r w:rsidRPr="00567A27">
        <w:rPr>
          <w:rFonts w:ascii="Times New Roman" w:hAnsi="Times New Roman" w:cs="Times New Roman"/>
          <w:spacing w:val="-6"/>
        </w:rPr>
        <w:t xml:space="preserve"> </w:t>
      </w:r>
      <w:r w:rsidRPr="00567A27">
        <w:rPr>
          <w:rFonts w:ascii="Times New Roman" w:hAnsi="Times New Roman" w:cs="Times New Roman"/>
        </w:rPr>
        <w:t>adalah</w:t>
      </w:r>
      <w:r w:rsidRPr="00567A27">
        <w:rPr>
          <w:rFonts w:ascii="Times New Roman" w:hAnsi="Times New Roman" w:cs="Times New Roman"/>
          <w:spacing w:val="-7"/>
        </w:rPr>
        <w:t xml:space="preserve"> </w:t>
      </w:r>
      <w:r w:rsidRPr="00567A27">
        <w:rPr>
          <w:rFonts w:ascii="Times New Roman" w:hAnsi="Times New Roman" w:cs="Times New Roman"/>
        </w:rPr>
        <w:t>makhluk</w:t>
      </w:r>
      <w:r w:rsidRPr="00567A27">
        <w:rPr>
          <w:rFonts w:ascii="Times New Roman" w:hAnsi="Times New Roman" w:cs="Times New Roman"/>
          <w:spacing w:val="-5"/>
        </w:rPr>
        <w:t xml:space="preserve"> </w:t>
      </w:r>
      <w:r w:rsidRPr="00567A27">
        <w:rPr>
          <w:rFonts w:ascii="Times New Roman" w:hAnsi="Times New Roman" w:cs="Times New Roman"/>
        </w:rPr>
        <w:t>hidup</w:t>
      </w:r>
      <w:r w:rsidRPr="00567A27">
        <w:rPr>
          <w:rFonts w:ascii="Times New Roman" w:hAnsi="Times New Roman" w:cs="Times New Roman"/>
          <w:spacing w:val="-6"/>
        </w:rPr>
        <w:t xml:space="preserve"> </w:t>
      </w:r>
      <w:r w:rsidRPr="00567A27">
        <w:rPr>
          <w:rFonts w:ascii="Times New Roman" w:hAnsi="Times New Roman" w:cs="Times New Roman"/>
        </w:rPr>
        <w:t>begitupula</w:t>
      </w:r>
      <w:r w:rsidRPr="00567A27">
        <w:rPr>
          <w:rFonts w:ascii="Times New Roman" w:hAnsi="Times New Roman" w:cs="Times New Roman"/>
          <w:spacing w:val="-7"/>
        </w:rPr>
        <w:t xml:space="preserve"> </w:t>
      </w:r>
      <w:r w:rsidRPr="00567A27">
        <w:rPr>
          <w:rFonts w:ascii="Times New Roman" w:hAnsi="Times New Roman" w:cs="Times New Roman"/>
        </w:rPr>
        <w:t>dengan</w:t>
      </w:r>
      <w:r w:rsidRPr="00567A27">
        <w:rPr>
          <w:rFonts w:ascii="Times New Roman" w:hAnsi="Times New Roman" w:cs="Times New Roman"/>
          <w:spacing w:val="-5"/>
        </w:rPr>
        <w:t xml:space="preserve"> </w:t>
      </w:r>
      <w:r w:rsidRPr="00567A27">
        <w:rPr>
          <w:rFonts w:ascii="Times New Roman" w:hAnsi="Times New Roman" w:cs="Times New Roman"/>
        </w:rPr>
        <w:t>hewan-hewan</w:t>
      </w:r>
      <w:r w:rsidRPr="00567A27">
        <w:rPr>
          <w:rFonts w:ascii="Times New Roman" w:hAnsi="Times New Roman" w:cs="Times New Roman"/>
          <w:spacing w:val="-58"/>
        </w:rPr>
        <w:t xml:space="preserve"> </w:t>
      </w:r>
      <w:r w:rsidRPr="00567A27">
        <w:rPr>
          <w:rFonts w:ascii="Times New Roman" w:hAnsi="Times New Roman" w:cs="Times New Roman"/>
          <w:spacing w:val="-1"/>
        </w:rPr>
        <w:t>serta</w:t>
      </w:r>
      <w:r w:rsidRPr="00567A27">
        <w:rPr>
          <w:rFonts w:ascii="Times New Roman" w:hAnsi="Times New Roman" w:cs="Times New Roman"/>
          <w:spacing w:val="-9"/>
        </w:rPr>
        <w:t xml:space="preserve"> </w:t>
      </w:r>
      <w:r w:rsidRPr="00567A27">
        <w:rPr>
          <w:rFonts w:ascii="Times New Roman" w:hAnsi="Times New Roman" w:cs="Times New Roman"/>
          <w:spacing w:val="-1"/>
        </w:rPr>
        <w:t>tumbuh-tumbuhan</w:t>
      </w:r>
      <w:r w:rsidRPr="00567A27">
        <w:rPr>
          <w:rFonts w:ascii="Times New Roman" w:hAnsi="Times New Roman" w:cs="Times New Roman"/>
          <w:spacing w:val="-5"/>
        </w:rPr>
        <w:t xml:space="preserve"> </w:t>
      </w:r>
      <w:r w:rsidRPr="00567A27">
        <w:rPr>
          <w:rFonts w:ascii="Times New Roman" w:hAnsi="Times New Roman" w:cs="Times New Roman"/>
        </w:rPr>
        <w:t>yang</w:t>
      </w:r>
      <w:r w:rsidRPr="00567A27">
        <w:rPr>
          <w:rFonts w:ascii="Times New Roman" w:hAnsi="Times New Roman" w:cs="Times New Roman"/>
          <w:spacing w:val="-7"/>
        </w:rPr>
        <w:t xml:space="preserve"> </w:t>
      </w:r>
      <w:r w:rsidRPr="00567A27">
        <w:rPr>
          <w:rFonts w:ascii="Times New Roman" w:hAnsi="Times New Roman" w:cs="Times New Roman"/>
        </w:rPr>
        <w:t>telah</w:t>
      </w:r>
      <w:r w:rsidRPr="00567A27">
        <w:rPr>
          <w:rFonts w:ascii="Times New Roman" w:hAnsi="Times New Roman" w:cs="Times New Roman"/>
          <w:spacing w:val="-5"/>
        </w:rPr>
        <w:t xml:space="preserve"> </w:t>
      </w:r>
      <w:r w:rsidRPr="00567A27">
        <w:rPr>
          <w:rFonts w:ascii="Times New Roman" w:hAnsi="Times New Roman" w:cs="Times New Roman"/>
        </w:rPr>
        <w:t>di</w:t>
      </w:r>
      <w:r w:rsidRPr="00567A27">
        <w:rPr>
          <w:rFonts w:ascii="Times New Roman" w:hAnsi="Times New Roman" w:cs="Times New Roman"/>
          <w:spacing w:val="-7"/>
        </w:rPr>
        <w:t xml:space="preserve"> </w:t>
      </w:r>
      <w:r w:rsidRPr="00567A27">
        <w:rPr>
          <w:rFonts w:ascii="Times New Roman" w:hAnsi="Times New Roman" w:cs="Times New Roman"/>
        </w:rPr>
        <w:t>berikan</w:t>
      </w:r>
      <w:r w:rsidRPr="00567A27">
        <w:rPr>
          <w:rFonts w:ascii="Times New Roman" w:hAnsi="Times New Roman" w:cs="Times New Roman"/>
          <w:spacing w:val="-7"/>
        </w:rPr>
        <w:t xml:space="preserve"> </w:t>
      </w:r>
      <w:r w:rsidRPr="00567A27">
        <w:rPr>
          <w:rFonts w:ascii="Times New Roman" w:hAnsi="Times New Roman" w:cs="Times New Roman"/>
        </w:rPr>
        <w:t>berbagai</w:t>
      </w:r>
      <w:r w:rsidRPr="00567A27">
        <w:rPr>
          <w:rFonts w:ascii="Times New Roman" w:hAnsi="Times New Roman" w:cs="Times New Roman"/>
          <w:spacing w:val="-6"/>
        </w:rPr>
        <w:t xml:space="preserve"> </w:t>
      </w:r>
      <w:r w:rsidRPr="00567A27">
        <w:rPr>
          <w:rFonts w:ascii="Times New Roman" w:hAnsi="Times New Roman" w:cs="Times New Roman"/>
        </w:rPr>
        <w:t>macam</w:t>
      </w:r>
      <w:r w:rsidRPr="00567A27">
        <w:rPr>
          <w:rFonts w:ascii="Times New Roman" w:hAnsi="Times New Roman" w:cs="Times New Roman"/>
          <w:spacing w:val="-4"/>
        </w:rPr>
        <w:t xml:space="preserve"> </w:t>
      </w:r>
      <w:r w:rsidRPr="00567A27">
        <w:rPr>
          <w:rFonts w:ascii="Times New Roman" w:hAnsi="Times New Roman" w:cs="Times New Roman"/>
        </w:rPr>
        <w:t>anugerah</w:t>
      </w:r>
      <w:r w:rsidRPr="00567A27">
        <w:rPr>
          <w:rFonts w:ascii="Times New Roman" w:hAnsi="Times New Roman" w:cs="Times New Roman"/>
          <w:spacing w:val="-8"/>
        </w:rPr>
        <w:t xml:space="preserve"> </w:t>
      </w:r>
      <w:r w:rsidRPr="00567A27">
        <w:rPr>
          <w:rFonts w:ascii="Times New Roman" w:hAnsi="Times New Roman" w:cs="Times New Roman"/>
        </w:rPr>
        <w:t>oleh</w:t>
      </w:r>
      <w:r w:rsidRPr="00567A27">
        <w:rPr>
          <w:rFonts w:ascii="Times New Roman" w:hAnsi="Times New Roman" w:cs="Times New Roman"/>
          <w:spacing w:val="-19"/>
        </w:rPr>
        <w:t xml:space="preserve"> </w:t>
      </w:r>
      <w:proofErr w:type="gramStart"/>
      <w:r w:rsidRPr="00567A27">
        <w:rPr>
          <w:rFonts w:ascii="Times New Roman" w:hAnsi="Times New Roman" w:cs="Times New Roman"/>
        </w:rPr>
        <w:t>Allah</w:t>
      </w:r>
      <w:r w:rsidR="007C7E1A">
        <w:rPr>
          <w:rFonts w:ascii="Times New Roman" w:hAnsi="Times New Roman" w:cs="Times New Roman"/>
        </w:rPr>
        <w:t xml:space="preserve"> </w:t>
      </w:r>
      <w:r w:rsidRPr="00567A27">
        <w:rPr>
          <w:rFonts w:ascii="Times New Roman" w:hAnsi="Times New Roman" w:cs="Times New Roman"/>
          <w:spacing w:val="-58"/>
        </w:rPr>
        <w:t xml:space="preserve"> </w:t>
      </w:r>
      <w:r w:rsidRPr="00567A27">
        <w:rPr>
          <w:rFonts w:ascii="Times New Roman" w:hAnsi="Times New Roman" w:cs="Times New Roman"/>
          <w:spacing w:val="-1"/>
        </w:rPr>
        <w:t>Swt</w:t>
      </w:r>
      <w:proofErr w:type="gramEnd"/>
      <w:r w:rsidRPr="00567A27">
        <w:rPr>
          <w:rFonts w:ascii="Times New Roman" w:hAnsi="Times New Roman" w:cs="Times New Roman"/>
          <w:spacing w:val="-1"/>
        </w:rPr>
        <w:t>., seperti</w:t>
      </w:r>
      <w:r w:rsidRPr="00567A27">
        <w:rPr>
          <w:rFonts w:ascii="Times New Roman" w:hAnsi="Times New Roman" w:cs="Times New Roman"/>
        </w:rPr>
        <w:t xml:space="preserve"> </w:t>
      </w:r>
      <w:r w:rsidRPr="00567A27">
        <w:rPr>
          <w:rFonts w:ascii="Times New Roman" w:hAnsi="Times New Roman" w:cs="Times New Roman"/>
          <w:spacing w:val="-1"/>
        </w:rPr>
        <w:t>yang</w:t>
      </w:r>
      <w:r w:rsidRPr="00567A27">
        <w:rPr>
          <w:rFonts w:ascii="Times New Roman" w:hAnsi="Times New Roman" w:cs="Times New Roman"/>
        </w:rPr>
        <w:t xml:space="preserve"> dijelaskan pada</w:t>
      </w:r>
      <w:r w:rsidRPr="00567A27">
        <w:rPr>
          <w:rFonts w:ascii="Times New Roman" w:hAnsi="Times New Roman" w:cs="Times New Roman"/>
          <w:spacing w:val="-1"/>
        </w:rPr>
        <w:t xml:space="preserve"> </w:t>
      </w:r>
      <w:r w:rsidRPr="00567A27">
        <w:rPr>
          <w:rFonts w:ascii="Times New Roman" w:hAnsi="Times New Roman" w:cs="Times New Roman"/>
        </w:rPr>
        <w:t>Surah</w:t>
      </w:r>
      <w:r w:rsidRPr="00567A27">
        <w:rPr>
          <w:rFonts w:ascii="Times New Roman" w:hAnsi="Times New Roman" w:cs="Times New Roman"/>
          <w:spacing w:val="-15"/>
        </w:rPr>
        <w:t xml:space="preserve"> </w:t>
      </w:r>
      <w:r w:rsidRPr="00567A27">
        <w:rPr>
          <w:rFonts w:ascii="Times New Roman" w:hAnsi="Times New Roman" w:cs="Times New Roman"/>
        </w:rPr>
        <w:t>Al-An’am ayat 99, sebagaimana</w:t>
      </w:r>
      <w:r w:rsidRPr="00567A27">
        <w:rPr>
          <w:rFonts w:ascii="Times New Roman" w:hAnsi="Times New Roman" w:cs="Times New Roman"/>
          <w:spacing w:val="1"/>
        </w:rPr>
        <w:t xml:space="preserve"> </w:t>
      </w:r>
      <w:r w:rsidRPr="00567A27">
        <w:rPr>
          <w:rFonts w:ascii="Times New Roman" w:hAnsi="Times New Roman" w:cs="Times New Roman"/>
        </w:rPr>
        <w:t>berikut:</w:t>
      </w:r>
    </w:p>
    <w:bookmarkEnd w:id="0"/>
    <w:p w14:paraId="02F6FD36"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وَهُوَ الَّذِيْٓ اَنْزَلَ مِنَ السَّمَاۤءِ مَاۤءًۚ فَاَخْرَجْنَا بِهٖ نَبَاتَ كُلِّ شَيْءٍ فَاَخْرَجْنَا مِنْهُ خَضِرًا نُّخْرِجُ مِنْهُ حَبًّا مُّتَرَاكِبًاۚ وَمِنَ النَّخْلِ مِنْ طَلْعِهَا قِنْوَانٌ دَانِيَةٌ وَّجَنّٰتٍ مِّنْ اَعْنَابٍ وَّالزَّيْتُوْنَ وَالرُّمَّانَ مُشْتَبِهًا وَّغَيْرَ مُتَشَابِهٍۗ اُنْظُرُوْٓا اِلٰى ثَمَرِهٖٓ اِذَٓا اَثْمَرَ وَيَنْعِهٖۗ اِنَّ فِيْ ذٰلِكُمْ لَاٰيٰتٍ لِّقَوْمٍ يُّؤْمِنُوْنَ ۝٩٩</w:t>
      </w:r>
    </w:p>
    <w:p w14:paraId="585CAE66"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b/>
        </w:rPr>
        <w:t>Artinya:</w:t>
      </w:r>
      <w:r w:rsidRPr="00567A27">
        <w:rPr>
          <w:rFonts w:ascii="Times New Roman" w:hAnsi="Times New Roman" w:cs="Times New Roman"/>
        </w:rPr>
        <w:t xml:space="preserve"> </w:t>
      </w:r>
      <w:r w:rsidRPr="00567A27">
        <w:rPr>
          <w:rFonts w:ascii="Times New Roman" w:hAnsi="Times New Roman" w:cs="Times New Roman"/>
          <w:i/>
          <w:iCs/>
        </w:rPr>
        <w:t xml:space="preserve">“Dialah yang menurunkan air dari langit lalu dengannya Kami menumbuhkan segala macam tumbuhan. Maka, darinya Kami mengeluarkan tanaman yang menghijau. </w:t>
      </w:r>
      <w:r w:rsidRPr="00567A27">
        <w:rPr>
          <w:rFonts w:ascii="Times New Roman" w:hAnsi="Times New Roman" w:cs="Times New Roman"/>
          <w:i/>
          <w:iCs/>
        </w:rPr>
        <w:lastRenderedPageBreak/>
        <w:t>Darinya Kami mengeluarkan butir yang bertumpuk (banyak). Dari mayang kurma (mengurai) tangkai-tangkai yang menjuntai. (Kami menumbuhkan) kebun-kebun anggur. (Kami menumbuhkan pula) zaitun dan delima yang serupa dan yang tidak serupa. Perhatikanlah buahnya pada waktu berbuah dan menjadi masak. Sesungguhnya pada yang demikian itu benar-benar terdapat tanda-tanda (kekuasaan Allah) bagi kaum yang beriman”</w:t>
      </w:r>
      <w:r w:rsidRPr="00567A27">
        <w:rPr>
          <w:rFonts w:ascii="Times New Roman" w:hAnsi="Times New Roman" w:cs="Times New Roman"/>
        </w:rPr>
        <w:t>. (QS. Al-An’am: 99).</w:t>
      </w:r>
    </w:p>
    <w:p w14:paraId="769B5838"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Pada ayat ini menyebutkan berbagai jenis tanaman seperti tanaman merambat, pohon kurma, tanaman-tanaman yang menghasilkan biji-bijian, zaitun, delima, dan proses pertumbuhan serta kemanfaatan bagi manusia. Dengan menggunakan ayat ini sebagai titik awal, pendidik dapat mengembangkan berbagai aktivitas pembelajaran yang melibatkan siswa secara aktif, mengembangkan keterampilan berpikir kritis, dan menumbuhkan kesadaran akan keajaiban alam dan tanggung jawab manusia terhadap lingkungan.</w:t>
      </w:r>
    </w:p>
    <w:p w14:paraId="40945308"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Pembelajaran ekologi memiliki peran penting dalam memperkenalkan konsep biodiversitas kepada siswa dan menumbuhkan apresiasi mereka terhadap keanekaragaman hayati. Dengan memahami pentingnya biodiversitas bagi keseimbangan ekosistem dan kehidupan manusia, siswa dapat menjadi agen perubahan dalam upaya konservasi biodiversitas (Stern et al., 2014). Salah satu aspek yang penting dalam pembelajaran ekologi adalah pemahaman tentang biodiversitas, yaitu keanekaragaman hayati yang ada di sekitar kita. Biodiversitas meliputi berbagai jenis organisme, termasuk tumbuhan, hewan, dan mikroorganisme, yang berinteraksi di dalam ekosistem (Muliana, G. H., &amp; Arsal, A. F., 2022).</w:t>
      </w:r>
    </w:p>
    <w:p w14:paraId="154228F5"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Dalam pembelajaran ekologi, penting untuk mengetahui aset biodiversitas</w:t>
      </w:r>
      <w:r w:rsidRPr="00567A27">
        <w:rPr>
          <w:rFonts w:ascii="Times New Roman" w:hAnsi="Times New Roman" w:cs="Times New Roman"/>
          <w:spacing w:val="1"/>
        </w:rPr>
        <w:t xml:space="preserve"> </w:t>
      </w:r>
      <w:r w:rsidRPr="00567A27">
        <w:rPr>
          <w:rFonts w:ascii="Times New Roman" w:hAnsi="Times New Roman" w:cs="Times New Roman"/>
        </w:rPr>
        <w:t>yang ada di berbagai ekosistem, seperti siswa mampu memahami tiga tingkatan</w:t>
      </w:r>
      <w:r w:rsidRPr="00567A27">
        <w:rPr>
          <w:rFonts w:ascii="Times New Roman" w:hAnsi="Times New Roman" w:cs="Times New Roman"/>
          <w:spacing w:val="1"/>
        </w:rPr>
        <w:t xml:space="preserve"> </w:t>
      </w:r>
      <w:r w:rsidRPr="00567A27">
        <w:rPr>
          <w:rFonts w:ascii="Times New Roman" w:hAnsi="Times New Roman" w:cs="Times New Roman"/>
        </w:rPr>
        <w:t>biodiversitas,</w:t>
      </w:r>
      <w:r w:rsidRPr="00567A27">
        <w:rPr>
          <w:rFonts w:ascii="Times New Roman" w:hAnsi="Times New Roman" w:cs="Times New Roman"/>
          <w:spacing w:val="1"/>
        </w:rPr>
        <w:t xml:space="preserve"> </w:t>
      </w:r>
      <w:r w:rsidRPr="00567A27">
        <w:rPr>
          <w:rFonts w:ascii="Times New Roman" w:hAnsi="Times New Roman" w:cs="Times New Roman"/>
        </w:rPr>
        <w:t>yaitu</w:t>
      </w:r>
      <w:r w:rsidRPr="00567A27">
        <w:rPr>
          <w:rFonts w:ascii="Times New Roman" w:hAnsi="Times New Roman" w:cs="Times New Roman"/>
          <w:spacing w:val="1"/>
        </w:rPr>
        <w:t xml:space="preserve"> </w:t>
      </w:r>
      <w:r w:rsidRPr="00567A27">
        <w:rPr>
          <w:rFonts w:ascii="Times New Roman" w:hAnsi="Times New Roman" w:cs="Times New Roman"/>
        </w:rPr>
        <w:t>keanekaragaman</w:t>
      </w:r>
      <w:r w:rsidRPr="00567A27">
        <w:rPr>
          <w:rFonts w:ascii="Times New Roman" w:hAnsi="Times New Roman" w:cs="Times New Roman"/>
          <w:spacing w:val="1"/>
        </w:rPr>
        <w:t xml:space="preserve"> </w:t>
      </w:r>
      <w:r w:rsidRPr="00567A27">
        <w:rPr>
          <w:rFonts w:ascii="Times New Roman" w:hAnsi="Times New Roman" w:cs="Times New Roman"/>
        </w:rPr>
        <w:t>gen,</w:t>
      </w:r>
      <w:r w:rsidRPr="00567A27">
        <w:rPr>
          <w:rFonts w:ascii="Times New Roman" w:hAnsi="Times New Roman" w:cs="Times New Roman"/>
          <w:spacing w:val="1"/>
        </w:rPr>
        <w:t xml:space="preserve"> </w:t>
      </w:r>
      <w:r w:rsidRPr="00567A27">
        <w:rPr>
          <w:rFonts w:ascii="Times New Roman" w:hAnsi="Times New Roman" w:cs="Times New Roman"/>
        </w:rPr>
        <w:t>keanekaragaman</w:t>
      </w:r>
      <w:r w:rsidRPr="00567A27">
        <w:rPr>
          <w:rFonts w:ascii="Times New Roman" w:hAnsi="Times New Roman" w:cs="Times New Roman"/>
          <w:spacing w:val="1"/>
        </w:rPr>
        <w:t xml:space="preserve"> </w:t>
      </w:r>
      <w:r w:rsidRPr="00567A27">
        <w:rPr>
          <w:rFonts w:ascii="Times New Roman" w:hAnsi="Times New Roman" w:cs="Times New Roman"/>
        </w:rPr>
        <w:t>spesies,</w:t>
      </w:r>
      <w:r w:rsidRPr="00567A27">
        <w:rPr>
          <w:rFonts w:ascii="Times New Roman" w:hAnsi="Times New Roman" w:cs="Times New Roman"/>
          <w:spacing w:val="1"/>
        </w:rPr>
        <w:t xml:space="preserve"> </w:t>
      </w:r>
      <w:r w:rsidRPr="00567A27">
        <w:rPr>
          <w:rFonts w:ascii="Times New Roman" w:hAnsi="Times New Roman" w:cs="Times New Roman"/>
        </w:rPr>
        <w:t>dan</w:t>
      </w:r>
      <w:r w:rsidRPr="00567A27">
        <w:rPr>
          <w:rFonts w:ascii="Times New Roman" w:hAnsi="Times New Roman" w:cs="Times New Roman"/>
          <w:spacing w:val="-57"/>
        </w:rPr>
        <w:t xml:space="preserve"> </w:t>
      </w:r>
      <w:r w:rsidRPr="00567A27">
        <w:rPr>
          <w:rFonts w:ascii="Times New Roman" w:hAnsi="Times New Roman" w:cs="Times New Roman"/>
        </w:rPr>
        <w:t>keanekaragaman</w:t>
      </w:r>
      <w:r w:rsidRPr="00567A27">
        <w:rPr>
          <w:rFonts w:ascii="Times New Roman" w:hAnsi="Times New Roman" w:cs="Times New Roman"/>
          <w:spacing w:val="1"/>
        </w:rPr>
        <w:t xml:space="preserve"> </w:t>
      </w:r>
      <w:r w:rsidRPr="00567A27">
        <w:rPr>
          <w:rFonts w:ascii="Times New Roman" w:hAnsi="Times New Roman" w:cs="Times New Roman"/>
        </w:rPr>
        <w:t>ekosistem.</w:t>
      </w:r>
      <w:r w:rsidRPr="00567A27">
        <w:rPr>
          <w:rFonts w:ascii="Times New Roman" w:hAnsi="Times New Roman" w:cs="Times New Roman"/>
          <w:spacing w:val="1"/>
        </w:rPr>
        <w:t xml:space="preserve"> </w:t>
      </w:r>
      <w:r w:rsidRPr="00567A27">
        <w:rPr>
          <w:rFonts w:ascii="Times New Roman" w:hAnsi="Times New Roman" w:cs="Times New Roman"/>
        </w:rPr>
        <w:t>pembelajaran</w:t>
      </w:r>
      <w:r w:rsidRPr="00567A27">
        <w:rPr>
          <w:rFonts w:ascii="Times New Roman" w:hAnsi="Times New Roman" w:cs="Times New Roman"/>
          <w:spacing w:val="1"/>
        </w:rPr>
        <w:t xml:space="preserve"> </w:t>
      </w:r>
      <w:r w:rsidRPr="00567A27">
        <w:rPr>
          <w:rFonts w:ascii="Times New Roman" w:hAnsi="Times New Roman" w:cs="Times New Roman"/>
        </w:rPr>
        <w:t>dapat</w:t>
      </w:r>
      <w:r w:rsidRPr="00567A27">
        <w:rPr>
          <w:rFonts w:ascii="Times New Roman" w:hAnsi="Times New Roman" w:cs="Times New Roman"/>
          <w:spacing w:val="1"/>
        </w:rPr>
        <w:t xml:space="preserve"> </w:t>
      </w:r>
      <w:r w:rsidRPr="00567A27">
        <w:rPr>
          <w:rFonts w:ascii="Times New Roman" w:hAnsi="Times New Roman" w:cs="Times New Roman"/>
        </w:rPr>
        <w:t>dimulai</w:t>
      </w:r>
      <w:r w:rsidRPr="00567A27">
        <w:rPr>
          <w:rFonts w:ascii="Times New Roman" w:hAnsi="Times New Roman" w:cs="Times New Roman"/>
          <w:spacing w:val="1"/>
        </w:rPr>
        <w:t xml:space="preserve"> </w:t>
      </w:r>
      <w:r w:rsidRPr="00567A27">
        <w:rPr>
          <w:rFonts w:ascii="Times New Roman" w:hAnsi="Times New Roman" w:cs="Times New Roman"/>
        </w:rPr>
        <w:t>dengan</w:t>
      </w:r>
      <w:r w:rsidRPr="00567A27">
        <w:rPr>
          <w:rFonts w:ascii="Times New Roman" w:hAnsi="Times New Roman" w:cs="Times New Roman"/>
          <w:spacing w:val="1"/>
        </w:rPr>
        <w:t xml:space="preserve"> </w:t>
      </w:r>
      <w:r w:rsidRPr="00567A27">
        <w:rPr>
          <w:rFonts w:ascii="Times New Roman" w:hAnsi="Times New Roman" w:cs="Times New Roman"/>
        </w:rPr>
        <w:t>mengenalkan</w:t>
      </w:r>
      <w:r w:rsidRPr="00567A27">
        <w:rPr>
          <w:rFonts w:ascii="Times New Roman" w:hAnsi="Times New Roman" w:cs="Times New Roman"/>
          <w:spacing w:val="1"/>
        </w:rPr>
        <w:t xml:space="preserve"> </w:t>
      </w:r>
      <w:r w:rsidRPr="00567A27">
        <w:rPr>
          <w:rFonts w:ascii="Times New Roman" w:hAnsi="Times New Roman" w:cs="Times New Roman"/>
        </w:rPr>
        <w:t>contoh-contoh nyata dari masing-masing tingkatan tersebut dan mengeksplorasi</w:t>
      </w:r>
      <w:r w:rsidRPr="00567A27">
        <w:rPr>
          <w:rFonts w:ascii="Times New Roman" w:hAnsi="Times New Roman" w:cs="Times New Roman"/>
          <w:spacing w:val="1"/>
        </w:rPr>
        <w:t xml:space="preserve"> </w:t>
      </w:r>
      <w:r w:rsidRPr="00567A27">
        <w:rPr>
          <w:rFonts w:ascii="Times New Roman" w:hAnsi="Times New Roman" w:cs="Times New Roman"/>
        </w:rPr>
        <w:t>peran serta interaksi di antara keragaman tersebut dalam ekosistem. Kemudian</w:t>
      </w:r>
      <w:r w:rsidRPr="00567A27">
        <w:rPr>
          <w:rFonts w:ascii="Times New Roman" w:hAnsi="Times New Roman" w:cs="Times New Roman"/>
          <w:spacing w:val="1"/>
        </w:rPr>
        <w:t xml:space="preserve"> </w:t>
      </w:r>
      <w:r w:rsidRPr="00567A27">
        <w:rPr>
          <w:rFonts w:ascii="Times New Roman" w:hAnsi="Times New Roman" w:cs="Times New Roman"/>
        </w:rPr>
        <w:t>memahami manfaat dan peran penting biodiversitas dalam menjaga keseimbangan</w:t>
      </w:r>
      <w:r w:rsidRPr="00567A27">
        <w:rPr>
          <w:rFonts w:ascii="Times New Roman" w:hAnsi="Times New Roman" w:cs="Times New Roman"/>
          <w:spacing w:val="-57"/>
        </w:rPr>
        <w:t xml:space="preserve"> </w:t>
      </w:r>
      <w:r w:rsidRPr="00567A27">
        <w:rPr>
          <w:rFonts w:ascii="Times New Roman" w:hAnsi="Times New Roman" w:cs="Times New Roman"/>
        </w:rPr>
        <w:t>dan fungsi ekosistem. Peserta didik dapat belajar tentang fungsi biodiversitas dalam</w:t>
      </w:r>
      <w:r w:rsidRPr="00567A27">
        <w:rPr>
          <w:rFonts w:ascii="Times New Roman" w:hAnsi="Times New Roman" w:cs="Times New Roman"/>
          <w:spacing w:val="1"/>
        </w:rPr>
        <w:t xml:space="preserve"> </w:t>
      </w:r>
      <w:r w:rsidRPr="00567A27">
        <w:rPr>
          <w:rFonts w:ascii="Times New Roman" w:hAnsi="Times New Roman" w:cs="Times New Roman"/>
        </w:rPr>
        <w:t>siklus nutrisi, penyerbukan, pengendalian hama, serta jasa ekosistem lainnya yang</w:t>
      </w:r>
      <w:r w:rsidRPr="00567A27">
        <w:rPr>
          <w:rFonts w:ascii="Times New Roman" w:hAnsi="Times New Roman" w:cs="Times New Roman"/>
          <w:spacing w:val="-57"/>
        </w:rPr>
        <w:t xml:space="preserve"> </w:t>
      </w:r>
      <w:r w:rsidRPr="00567A27">
        <w:rPr>
          <w:rFonts w:ascii="Times New Roman" w:hAnsi="Times New Roman" w:cs="Times New Roman"/>
        </w:rPr>
        <w:t>bermanfaat bagi kehidupan manusia. Salah satu tumbuhan yang menarik untuk</w:t>
      </w:r>
      <w:r w:rsidRPr="00567A27">
        <w:rPr>
          <w:rFonts w:ascii="Times New Roman" w:hAnsi="Times New Roman" w:cs="Times New Roman"/>
          <w:spacing w:val="1"/>
        </w:rPr>
        <w:t xml:space="preserve"> </w:t>
      </w:r>
      <w:r w:rsidRPr="00567A27">
        <w:rPr>
          <w:rFonts w:ascii="Times New Roman" w:hAnsi="Times New Roman" w:cs="Times New Roman"/>
        </w:rPr>
        <w:t>dipelajari</w:t>
      </w:r>
      <w:r w:rsidRPr="00567A27">
        <w:rPr>
          <w:rFonts w:ascii="Times New Roman" w:hAnsi="Times New Roman" w:cs="Times New Roman"/>
          <w:spacing w:val="-1"/>
        </w:rPr>
        <w:t xml:space="preserve"> </w:t>
      </w:r>
      <w:r w:rsidRPr="00567A27">
        <w:rPr>
          <w:rFonts w:ascii="Times New Roman" w:hAnsi="Times New Roman" w:cs="Times New Roman"/>
        </w:rPr>
        <w:t>adalah pohon cingkam (</w:t>
      </w:r>
      <w:r w:rsidRPr="00567A27">
        <w:rPr>
          <w:rFonts w:ascii="Times New Roman" w:hAnsi="Times New Roman" w:cs="Times New Roman"/>
          <w:i/>
        </w:rPr>
        <w:t>Bischofia javanica</w:t>
      </w:r>
      <w:r w:rsidRPr="00567A27">
        <w:rPr>
          <w:rFonts w:ascii="Times New Roman" w:hAnsi="Times New Roman" w:cs="Times New Roman"/>
          <w:i/>
          <w:spacing w:val="-1"/>
        </w:rPr>
        <w:t xml:space="preserve"> </w:t>
      </w:r>
      <w:r w:rsidRPr="00567A27">
        <w:rPr>
          <w:rFonts w:ascii="Times New Roman" w:hAnsi="Times New Roman" w:cs="Times New Roman"/>
          <w:i/>
        </w:rPr>
        <w:t>Blume</w:t>
      </w:r>
      <w:r w:rsidRPr="00567A27">
        <w:rPr>
          <w:rFonts w:ascii="Times New Roman" w:hAnsi="Times New Roman" w:cs="Times New Roman"/>
        </w:rPr>
        <w:t>).</w:t>
      </w:r>
    </w:p>
    <w:p w14:paraId="262A0AAF"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Pohon</w:t>
      </w:r>
      <w:r w:rsidRPr="00567A27">
        <w:rPr>
          <w:rFonts w:ascii="Times New Roman" w:hAnsi="Times New Roman" w:cs="Times New Roman"/>
          <w:spacing w:val="-14"/>
        </w:rPr>
        <w:t xml:space="preserve"> </w:t>
      </w:r>
      <w:r w:rsidRPr="00567A27">
        <w:rPr>
          <w:rFonts w:ascii="Times New Roman" w:hAnsi="Times New Roman" w:cs="Times New Roman"/>
        </w:rPr>
        <w:t>cingkam</w:t>
      </w:r>
      <w:r w:rsidRPr="00567A27">
        <w:rPr>
          <w:rFonts w:ascii="Times New Roman" w:hAnsi="Times New Roman" w:cs="Times New Roman"/>
          <w:spacing w:val="-13"/>
        </w:rPr>
        <w:t xml:space="preserve"> </w:t>
      </w:r>
      <w:r w:rsidRPr="00567A27">
        <w:rPr>
          <w:rFonts w:ascii="Times New Roman" w:hAnsi="Times New Roman" w:cs="Times New Roman"/>
        </w:rPr>
        <w:t>(</w:t>
      </w:r>
      <w:r w:rsidRPr="00567A27">
        <w:rPr>
          <w:rFonts w:ascii="Times New Roman" w:hAnsi="Times New Roman" w:cs="Times New Roman"/>
          <w:i/>
        </w:rPr>
        <w:t>Bischofia</w:t>
      </w:r>
      <w:r w:rsidRPr="00567A27">
        <w:rPr>
          <w:rFonts w:ascii="Times New Roman" w:hAnsi="Times New Roman" w:cs="Times New Roman"/>
          <w:i/>
          <w:spacing w:val="-14"/>
        </w:rPr>
        <w:t xml:space="preserve"> </w:t>
      </w:r>
      <w:r w:rsidRPr="00567A27">
        <w:rPr>
          <w:rFonts w:ascii="Times New Roman" w:hAnsi="Times New Roman" w:cs="Times New Roman"/>
          <w:i/>
        </w:rPr>
        <w:t>javanica</w:t>
      </w:r>
      <w:r w:rsidRPr="00567A27">
        <w:rPr>
          <w:rFonts w:ascii="Times New Roman" w:hAnsi="Times New Roman" w:cs="Times New Roman"/>
          <w:i/>
          <w:spacing w:val="-13"/>
        </w:rPr>
        <w:t xml:space="preserve"> </w:t>
      </w:r>
      <w:r w:rsidRPr="00567A27">
        <w:rPr>
          <w:rFonts w:ascii="Times New Roman" w:hAnsi="Times New Roman" w:cs="Times New Roman"/>
          <w:i/>
        </w:rPr>
        <w:t>Blume</w:t>
      </w:r>
      <w:r w:rsidRPr="00567A27">
        <w:rPr>
          <w:rFonts w:ascii="Times New Roman" w:hAnsi="Times New Roman" w:cs="Times New Roman"/>
        </w:rPr>
        <w:t>)</w:t>
      </w:r>
      <w:r w:rsidRPr="00567A27">
        <w:rPr>
          <w:rFonts w:ascii="Times New Roman" w:hAnsi="Times New Roman" w:cs="Times New Roman"/>
          <w:spacing w:val="-14"/>
        </w:rPr>
        <w:t xml:space="preserve"> </w:t>
      </w:r>
      <w:r w:rsidRPr="00567A27">
        <w:rPr>
          <w:rFonts w:ascii="Times New Roman" w:hAnsi="Times New Roman" w:cs="Times New Roman"/>
        </w:rPr>
        <w:t>merupakan</w:t>
      </w:r>
      <w:r w:rsidRPr="00567A27">
        <w:rPr>
          <w:rFonts w:ascii="Times New Roman" w:hAnsi="Times New Roman" w:cs="Times New Roman"/>
          <w:spacing w:val="-14"/>
        </w:rPr>
        <w:t xml:space="preserve"> </w:t>
      </w:r>
      <w:r w:rsidRPr="00567A27">
        <w:rPr>
          <w:rFonts w:ascii="Times New Roman" w:hAnsi="Times New Roman" w:cs="Times New Roman"/>
        </w:rPr>
        <w:t>salah</w:t>
      </w:r>
      <w:r w:rsidRPr="00567A27">
        <w:rPr>
          <w:rFonts w:ascii="Times New Roman" w:hAnsi="Times New Roman" w:cs="Times New Roman"/>
          <w:spacing w:val="-14"/>
        </w:rPr>
        <w:t xml:space="preserve"> </w:t>
      </w:r>
      <w:r w:rsidRPr="00567A27">
        <w:rPr>
          <w:rFonts w:ascii="Times New Roman" w:hAnsi="Times New Roman" w:cs="Times New Roman"/>
        </w:rPr>
        <w:t>satu</w:t>
      </w:r>
      <w:r w:rsidRPr="00567A27">
        <w:rPr>
          <w:rFonts w:ascii="Times New Roman" w:hAnsi="Times New Roman" w:cs="Times New Roman"/>
          <w:spacing w:val="-14"/>
        </w:rPr>
        <w:t xml:space="preserve"> </w:t>
      </w:r>
      <w:r w:rsidRPr="00567A27">
        <w:rPr>
          <w:rFonts w:ascii="Times New Roman" w:hAnsi="Times New Roman" w:cs="Times New Roman"/>
        </w:rPr>
        <w:t>jenis pohon yang</w:t>
      </w:r>
      <w:r w:rsidRPr="00567A27">
        <w:rPr>
          <w:rFonts w:ascii="Times New Roman" w:hAnsi="Times New Roman" w:cs="Times New Roman"/>
          <w:spacing w:val="-10"/>
        </w:rPr>
        <w:t xml:space="preserve"> </w:t>
      </w:r>
      <w:r w:rsidRPr="00567A27">
        <w:rPr>
          <w:rFonts w:ascii="Times New Roman" w:hAnsi="Times New Roman" w:cs="Times New Roman"/>
        </w:rPr>
        <w:t>dapat</w:t>
      </w:r>
      <w:r w:rsidRPr="00567A27">
        <w:rPr>
          <w:rFonts w:ascii="Times New Roman" w:hAnsi="Times New Roman" w:cs="Times New Roman"/>
          <w:spacing w:val="-8"/>
        </w:rPr>
        <w:t xml:space="preserve"> </w:t>
      </w:r>
      <w:r w:rsidRPr="00567A27">
        <w:rPr>
          <w:rFonts w:ascii="Times New Roman" w:hAnsi="Times New Roman" w:cs="Times New Roman"/>
        </w:rPr>
        <w:t>ditemukan</w:t>
      </w:r>
      <w:r w:rsidRPr="00567A27">
        <w:rPr>
          <w:rFonts w:ascii="Times New Roman" w:hAnsi="Times New Roman" w:cs="Times New Roman"/>
          <w:spacing w:val="-9"/>
        </w:rPr>
        <w:t xml:space="preserve"> </w:t>
      </w:r>
      <w:r w:rsidRPr="00567A27">
        <w:rPr>
          <w:rFonts w:ascii="Times New Roman" w:hAnsi="Times New Roman" w:cs="Times New Roman"/>
        </w:rPr>
        <w:t>di</w:t>
      </w:r>
      <w:r w:rsidRPr="00567A27">
        <w:rPr>
          <w:rFonts w:ascii="Times New Roman" w:hAnsi="Times New Roman" w:cs="Times New Roman"/>
          <w:spacing w:val="-5"/>
        </w:rPr>
        <w:t xml:space="preserve"> </w:t>
      </w:r>
      <w:r w:rsidRPr="00567A27">
        <w:rPr>
          <w:rFonts w:ascii="Times New Roman" w:hAnsi="Times New Roman" w:cs="Times New Roman"/>
        </w:rPr>
        <w:t>berbagai</w:t>
      </w:r>
      <w:r w:rsidRPr="00567A27">
        <w:rPr>
          <w:rFonts w:ascii="Times New Roman" w:hAnsi="Times New Roman" w:cs="Times New Roman"/>
          <w:spacing w:val="-6"/>
        </w:rPr>
        <w:t xml:space="preserve"> </w:t>
      </w:r>
      <w:r w:rsidRPr="00567A27">
        <w:rPr>
          <w:rFonts w:ascii="Times New Roman" w:hAnsi="Times New Roman" w:cs="Times New Roman"/>
        </w:rPr>
        <w:t>daerah</w:t>
      </w:r>
      <w:r w:rsidRPr="00567A27">
        <w:rPr>
          <w:rFonts w:ascii="Times New Roman" w:hAnsi="Times New Roman" w:cs="Times New Roman"/>
          <w:spacing w:val="-9"/>
        </w:rPr>
        <w:t xml:space="preserve"> </w:t>
      </w:r>
      <w:r w:rsidRPr="00567A27">
        <w:rPr>
          <w:rFonts w:ascii="Times New Roman" w:hAnsi="Times New Roman" w:cs="Times New Roman"/>
        </w:rPr>
        <w:t>Sumatera</w:t>
      </w:r>
      <w:r w:rsidRPr="00567A27">
        <w:rPr>
          <w:rFonts w:ascii="Times New Roman" w:hAnsi="Times New Roman" w:cs="Times New Roman"/>
          <w:spacing w:val="-10"/>
        </w:rPr>
        <w:t xml:space="preserve"> </w:t>
      </w:r>
      <w:r w:rsidRPr="00567A27">
        <w:rPr>
          <w:rFonts w:ascii="Times New Roman" w:hAnsi="Times New Roman" w:cs="Times New Roman"/>
        </w:rPr>
        <w:t>dan</w:t>
      </w:r>
      <w:r w:rsidRPr="00567A27">
        <w:rPr>
          <w:rFonts w:ascii="Times New Roman" w:hAnsi="Times New Roman" w:cs="Times New Roman"/>
          <w:spacing w:val="-10"/>
        </w:rPr>
        <w:t xml:space="preserve"> </w:t>
      </w:r>
      <w:r w:rsidRPr="00567A27">
        <w:rPr>
          <w:rFonts w:ascii="Times New Roman" w:hAnsi="Times New Roman" w:cs="Times New Roman"/>
        </w:rPr>
        <w:t>Jawa.</w:t>
      </w:r>
      <w:r w:rsidRPr="00567A27">
        <w:rPr>
          <w:rFonts w:ascii="Times New Roman" w:hAnsi="Times New Roman" w:cs="Times New Roman"/>
          <w:spacing w:val="-9"/>
        </w:rPr>
        <w:t xml:space="preserve"> </w:t>
      </w:r>
      <w:r w:rsidRPr="00567A27">
        <w:rPr>
          <w:rFonts w:ascii="Times New Roman" w:hAnsi="Times New Roman" w:cs="Times New Roman"/>
        </w:rPr>
        <w:t>Salah</w:t>
      </w:r>
      <w:r w:rsidRPr="00567A27">
        <w:rPr>
          <w:rFonts w:ascii="Times New Roman" w:hAnsi="Times New Roman" w:cs="Times New Roman"/>
          <w:spacing w:val="-9"/>
        </w:rPr>
        <w:t xml:space="preserve"> </w:t>
      </w:r>
      <w:r w:rsidRPr="00567A27">
        <w:rPr>
          <w:rFonts w:ascii="Times New Roman" w:hAnsi="Times New Roman" w:cs="Times New Roman"/>
        </w:rPr>
        <w:t>satunya</w:t>
      </w:r>
      <w:r w:rsidRPr="00567A27">
        <w:rPr>
          <w:rFonts w:ascii="Times New Roman" w:hAnsi="Times New Roman" w:cs="Times New Roman"/>
          <w:spacing w:val="-10"/>
        </w:rPr>
        <w:t xml:space="preserve"> berada </w:t>
      </w:r>
      <w:r w:rsidRPr="00567A27">
        <w:rPr>
          <w:rFonts w:ascii="Times New Roman" w:hAnsi="Times New Roman" w:cs="Times New Roman"/>
        </w:rPr>
        <w:t>di wilayah Aceh Tenggara. Berdasarkan penelitian sebelumnya, pohon cingkam</w:t>
      </w:r>
      <w:r w:rsidRPr="00567A27">
        <w:rPr>
          <w:rFonts w:ascii="Times New Roman" w:hAnsi="Times New Roman" w:cs="Times New Roman"/>
          <w:spacing w:val="1"/>
        </w:rPr>
        <w:t xml:space="preserve"> </w:t>
      </w:r>
      <w:r w:rsidRPr="00567A27">
        <w:rPr>
          <w:rFonts w:ascii="Times New Roman" w:hAnsi="Times New Roman" w:cs="Times New Roman"/>
        </w:rPr>
        <w:t>memiliki potensi untuk dikembangkan mengenai aset biodiversitas dan ekosistem</w:t>
      </w:r>
      <w:r w:rsidRPr="00567A27">
        <w:rPr>
          <w:rFonts w:ascii="Times New Roman" w:hAnsi="Times New Roman" w:cs="Times New Roman"/>
          <w:spacing w:val="1"/>
        </w:rPr>
        <w:t xml:space="preserve"> </w:t>
      </w:r>
      <w:r w:rsidRPr="00567A27">
        <w:rPr>
          <w:rFonts w:ascii="Times New Roman" w:hAnsi="Times New Roman" w:cs="Times New Roman"/>
        </w:rPr>
        <w:t>yang</w:t>
      </w:r>
      <w:r w:rsidRPr="00567A27">
        <w:rPr>
          <w:rFonts w:ascii="Times New Roman" w:hAnsi="Times New Roman" w:cs="Times New Roman"/>
          <w:spacing w:val="-6"/>
        </w:rPr>
        <w:t xml:space="preserve"> </w:t>
      </w:r>
      <w:r w:rsidRPr="00567A27">
        <w:rPr>
          <w:rFonts w:ascii="Times New Roman" w:hAnsi="Times New Roman" w:cs="Times New Roman"/>
        </w:rPr>
        <w:t>mengelilinginya.</w:t>
      </w:r>
      <w:r w:rsidRPr="00567A27">
        <w:rPr>
          <w:rFonts w:ascii="Times New Roman" w:hAnsi="Times New Roman" w:cs="Times New Roman"/>
          <w:spacing w:val="-6"/>
        </w:rPr>
        <w:t xml:space="preserve"> </w:t>
      </w:r>
      <w:r w:rsidRPr="00567A27">
        <w:rPr>
          <w:rFonts w:ascii="Times New Roman" w:hAnsi="Times New Roman" w:cs="Times New Roman"/>
        </w:rPr>
        <w:t>Dalam</w:t>
      </w:r>
      <w:r w:rsidRPr="00567A27">
        <w:rPr>
          <w:rFonts w:ascii="Times New Roman" w:hAnsi="Times New Roman" w:cs="Times New Roman"/>
          <w:spacing w:val="-6"/>
        </w:rPr>
        <w:t xml:space="preserve"> </w:t>
      </w:r>
      <w:r w:rsidRPr="00567A27">
        <w:rPr>
          <w:rFonts w:ascii="Times New Roman" w:hAnsi="Times New Roman" w:cs="Times New Roman"/>
        </w:rPr>
        <w:t>konteks</w:t>
      </w:r>
      <w:r w:rsidRPr="00567A27">
        <w:rPr>
          <w:rFonts w:ascii="Times New Roman" w:hAnsi="Times New Roman" w:cs="Times New Roman"/>
          <w:spacing w:val="-6"/>
        </w:rPr>
        <w:t xml:space="preserve"> </w:t>
      </w:r>
      <w:r w:rsidRPr="00567A27">
        <w:rPr>
          <w:rFonts w:ascii="Times New Roman" w:hAnsi="Times New Roman" w:cs="Times New Roman"/>
        </w:rPr>
        <w:t>pembelajaran</w:t>
      </w:r>
      <w:r w:rsidRPr="00567A27">
        <w:rPr>
          <w:rFonts w:ascii="Times New Roman" w:hAnsi="Times New Roman" w:cs="Times New Roman"/>
          <w:spacing w:val="-6"/>
        </w:rPr>
        <w:t xml:space="preserve"> </w:t>
      </w:r>
      <w:r w:rsidRPr="00567A27">
        <w:rPr>
          <w:rFonts w:ascii="Times New Roman" w:hAnsi="Times New Roman" w:cs="Times New Roman"/>
        </w:rPr>
        <w:t>ekologi,</w:t>
      </w:r>
      <w:r w:rsidRPr="00567A27">
        <w:rPr>
          <w:rFonts w:ascii="Times New Roman" w:hAnsi="Times New Roman" w:cs="Times New Roman"/>
          <w:spacing w:val="-5"/>
        </w:rPr>
        <w:t xml:space="preserve"> </w:t>
      </w:r>
      <w:r w:rsidRPr="00567A27">
        <w:rPr>
          <w:rFonts w:ascii="Times New Roman" w:hAnsi="Times New Roman" w:cs="Times New Roman"/>
        </w:rPr>
        <w:t>pohon</w:t>
      </w:r>
      <w:r w:rsidRPr="00567A27">
        <w:rPr>
          <w:rFonts w:ascii="Times New Roman" w:hAnsi="Times New Roman" w:cs="Times New Roman"/>
          <w:spacing w:val="-6"/>
        </w:rPr>
        <w:t xml:space="preserve"> </w:t>
      </w:r>
      <w:r w:rsidRPr="00567A27">
        <w:rPr>
          <w:rFonts w:ascii="Times New Roman" w:hAnsi="Times New Roman" w:cs="Times New Roman"/>
        </w:rPr>
        <w:t>cingkam</w:t>
      </w:r>
      <w:r w:rsidRPr="00567A27">
        <w:rPr>
          <w:rFonts w:ascii="Times New Roman" w:hAnsi="Times New Roman" w:cs="Times New Roman"/>
          <w:spacing w:val="-5"/>
        </w:rPr>
        <w:t xml:space="preserve"> dapat </w:t>
      </w:r>
      <w:r w:rsidRPr="00567A27">
        <w:rPr>
          <w:rFonts w:ascii="Times New Roman" w:hAnsi="Times New Roman" w:cs="Times New Roman"/>
        </w:rPr>
        <w:t>menjadi materi pelajaran yang menarik dan informatif bagi para pelajar.</w:t>
      </w:r>
      <w:r w:rsidRPr="00567A27">
        <w:rPr>
          <w:rFonts w:ascii="Times New Roman" w:hAnsi="Times New Roman" w:cs="Times New Roman"/>
          <w:spacing w:val="1"/>
        </w:rPr>
        <w:t xml:space="preserve"> </w:t>
      </w:r>
      <w:r w:rsidRPr="00567A27">
        <w:rPr>
          <w:rFonts w:ascii="Times New Roman" w:hAnsi="Times New Roman" w:cs="Times New Roman"/>
        </w:rPr>
        <w:t>Tumbuhan ini memiliki berbagai manfaat, baik secara ekonomi maupun ekologis.</w:t>
      </w:r>
      <w:r w:rsidRPr="00567A27">
        <w:rPr>
          <w:rFonts w:ascii="Times New Roman" w:hAnsi="Times New Roman" w:cs="Times New Roman"/>
          <w:spacing w:val="1"/>
        </w:rPr>
        <w:t xml:space="preserve"> </w:t>
      </w:r>
      <w:r w:rsidRPr="00567A27">
        <w:rPr>
          <w:rFonts w:ascii="Times New Roman" w:hAnsi="Times New Roman" w:cs="Times New Roman"/>
        </w:rPr>
        <w:t>Secara ekonomis, pohon cingkam memiliki kayu yang kuat dan tahan lama, yang</w:t>
      </w:r>
      <w:r w:rsidRPr="00567A27">
        <w:rPr>
          <w:rFonts w:ascii="Times New Roman" w:hAnsi="Times New Roman" w:cs="Times New Roman"/>
          <w:spacing w:val="1"/>
        </w:rPr>
        <w:t xml:space="preserve"> </w:t>
      </w:r>
      <w:r w:rsidRPr="00567A27">
        <w:rPr>
          <w:rFonts w:ascii="Times New Roman" w:hAnsi="Times New Roman" w:cs="Times New Roman"/>
        </w:rPr>
        <w:t>sering</w:t>
      </w:r>
      <w:r w:rsidRPr="00567A27">
        <w:rPr>
          <w:rFonts w:ascii="Times New Roman" w:hAnsi="Times New Roman" w:cs="Times New Roman"/>
          <w:spacing w:val="1"/>
        </w:rPr>
        <w:t xml:space="preserve"> </w:t>
      </w:r>
      <w:r w:rsidRPr="00567A27">
        <w:rPr>
          <w:rFonts w:ascii="Times New Roman" w:hAnsi="Times New Roman" w:cs="Times New Roman"/>
        </w:rPr>
        <w:t>digunakan</w:t>
      </w:r>
      <w:r w:rsidRPr="00567A27">
        <w:rPr>
          <w:rFonts w:ascii="Times New Roman" w:hAnsi="Times New Roman" w:cs="Times New Roman"/>
          <w:spacing w:val="1"/>
        </w:rPr>
        <w:t xml:space="preserve"> </w:t>
      </w:r>
      <w:r w:rsidRPr="00567A27">
        <w:rPr>
          <w:rFonts w:ascii="Times New Roman" w:hAnsi="Times New Roman" w:cs="Times New Roman"/>
        </w:rPr>
        <w:t>dalam</w:t>
      </w:r>
      <w:r w:rsidRPr="00567A27">
        <w:rPr>
          <w:rFonts w:ascii="Times New Roman" w:hAnsi="Times New Roman" w:cs="Times New Roman"/>
          <w:spacing w:val="1"/>
        </w:rPr>
        <w:t xml:space="preserve"> </w:t>
      </w:r>
      <w:r w:rsidRPr="00567A27">
        <w:rPr>
          <w:rFonts w:ascii="Times New Roman" w:hAnsi="Times New Roman" w:cs="Times New Roman"/>
        </w:rPr>
        <w:t>pembuatan</w:t>
      </w:r>
      <w:r w:rsidRPr="00567A27">
        <w:rPr>
          <w:rFonts w:ascii="Times New Roman" w:hAnsi="Times New Roman" w:cs="Times New Roman"/>
          <w:spacing w:val="1"/>
        </w:rPr>
        <w:t xml:space="preserve"> </w:t>
      </w:r>
      <w:r w:rsidRPr="00567A27">
        <w:rPr>
          <w:rFonts w:ascii="Times New Roman" w:hAnsi="Times New Roman" w:cs="Times New Roman"/>
        </w:rPr>
        <w:t>perabotan</w:t>
      </w:r>
      <w:r w:rsidRPr="00567A27">
        <w:rPr>
          <w:rFonts w:ascii="Times New Roman" w:hAnsi="Times New Roman" w:cs="Times New Roman"/>
          <w:spacing w:val="1"/>
        </w:rPr>
        <w:t xml:space="preserve"> </w:t>
      </w:r>
      <w:r w:rsidRPr="00567A27">
        <w:rPr>
          <w:rFonts w:ascii="Times New Roman" w:hAnsi="Times New Roman" w:cs="Times New Roman"/>
        </w:rPr>
        <w:t>rumah</w:t>
      </w:r>
      <w:r w:rsidRPr="00567A27">
        <w:rPr>
          <w:rFonts w:ascii="Times New Roman" w:hAnsi="Times New Roman" w:cs="Times New Roman"/>
          <w:spacing w:val="1"/>
        </w:rPr>
        <w:t xml:space="preserve"> </w:t>
      </w:r>
      <w:r w:rsidRPr="00567A27">
        <w:rPr>
          <w:rFonts w:ascii="Times New Roman" w:hAnsi="Times New Roman" w:cs="Times New Roman"/>
        </w:rPr>
        <w:t>tangga</w:t>
      </w:r>
      <w:r w:rsidRPr="00567A27">
        <w:rPr>
          <w:rFonts w:ascii="Times New Roman" w:hAnsi="Times New Roman" w:cs="Times New Roman"/>
          <w:spacing w:val="1"/>
        </w:rPr>
        <w:t xml:space="preserve"> </w:t>
      </w:r>
      <w:r w:rsidRPr="00567A27">
        <w:rPr>
          <w:rFonts w:ascii="Times New Roman" w:hAnsi="Times New Roman" w:cs="Times New Roman"/>
        </w:rPr>
        <w:t>dan</w:t>
      </w:r>
      <w:r w:rsidRPr="00567A27">
        <w:rPr>
          <w:rFonts w:ascii="Times New Roman" w:hAnsi="Times New Roman" w:cs="Times New Roman"/>
          <w:spacing w:val="1"/>
        </w:rPr>
        <w:t xml:space="preserve"> </w:t>
      </w:r>
      <w:r w:rsidRPr="00567A27">
        <w:rPr>
          <w:rFonts w:ascii="Times New Roman" w:hAnsi="Times New Roman" w:cs="Times New Roman"/>
        </w:rPr>
        <w:t>konstruksi</w:t>
      </w:r>
      <w:r w:rsidRPr="00567A27">
        <w:rPr>
          <w:rFonts w:ascii="Times New Roman" w:hAnsi="Times New Roman" w:cs="Times New Roman"/>
          <w:spacing w:val="1"/>
        </w:rPr>
        <w:t xml:space="preserve"> </w:t>
      </w:r>
      <w:r w:rsidRPr="00567A27">
        <w:rPr>
          <w:rFonts w:ascii="Times New Roman" w:hAnsi="Times New Roman" w:cs="Times New Roman"/>
        </w:rPr>
        <w:t>bangunan.</w:t>
      </w:r>
      <w:r w:rsidRPr="00567A27">
        <w:rPr>
          <w:rFonts w:ascii="Times New Roman" w:hAnsi="Times New Roman" w:cs="Times New Roman"/>
          <w:spacing w:val="1"/>
        </w:rPr>
        <w:t xml:space="preserve"> </w:t>
      </w:r>
      <w:r w:rsidRPr="00567A27">
        <w:rPr>
          <w:rFonts w:ascii="Times New Roman" w:hAnsi="Times New Roman" w:cs="Times New Roman"/>
        </w:rPr>
        <w:t>Selain</w:t>
      </w:r>
      <w:r w:rsidRPr="00567A27">
        <w:rPr>
          <w:rFonts w:ascii="Times New Roman" w:hAnsi="Times New Roman" w:cs="Times New Roman"/>
          <w:spacing w:val="1"/>
        </w:rPr>
        <w:t xml:space="preserve"> </w:t>
      </w:r>
      <w:r w:rsidRPr="00567A27">
        <w:rPr>
          <w:rFonts w:ascii="Times New Roman" w:hAnsi="Times New Roman" w:cs="Times New Roman"/>
        </w:rPr>
        <w:t>itu,</w:t>
      </w:r>
      <w:r w:rsidRPr="00567A27">
        <w:rPr>
          <w:rFonts w:ascii="Times New Roman" w:hAnsi="Times New Roman" w:cs="Times New Roman"/>
          <w:spacing w:val="1"/>
        </w:rPr>
        <w:t xml:space="preserve"> </w:t>
      </w:r>
      <w:r w:rsidRPr="00567A27">
        <w:rPr>
          <w:rFonts w:ascii="Times New Roman" w:hAnsi="Times New Roman" w:cs="Times New Roman"/>
        </w:rPr>
        <w:t>pohon</w:t>
      </w:r>
      <w:r w:rsidRPr="00567A27">
        <w:rPr>
          <w:rFonts w:ascii="Times New Roman" w:hAnsi="Times New Roman" w:cs="Times New Roman"/>
          <w:spacing w:val="1"/>
        </w:rPr>
        <w:t xml:space="preserve"> </w:t>
      </w:r>
      <w:r w:rsidRPr="00567A27">
        <w:rPr>
          <w:rFonts w:ascii="Times New Roman" w:hAnsi="Times New Roman" w:cs="Times New Roman"/>
        </w:rPr>
        <w:t>cingkam</w:t>
      </w:r>
      <w:r w:rsidRPr="00567A27">
        <w:rPr>
          <w:rFonts w:ascii="Times New Roman" w:hAnsi="Times New Roman" w:cs="Times New Roman"/>
          <w:spacing w:val="1"/>
        </w:rPr>
        <w:t xml:space="preserve"> </w:t>
      </w:r>
      <w:r w:rsidRPr="00567A27">
        <w:rPr>
          <w:rFonts w:ascii="Times New Roman" w:hAnsi="Times New Roman" w:cs="Times New Roman"/>
        </w:rPr>
        <w:t>juga</w:t>
      </w:r>
      <w:r w:rsidRPr="00567A27">
        <w:rPr>
          <w:rFonts w:ascii="Times New Roman" w:hAnsi="Times New Roman" w:cs="Times New Roman"/>
          <w:spacing w:val="1"/>
        </w:rPr>
        <w:t xml:space="preserve"> </w:t>
      </w:r>
      <w:r w:rsidRPr="00567A27">
        <w:rPr>
          <w:rFonts w:ascii="Times New Roman" w:hAnsi="Times New Roman" w:cs="Times New Roman"/>
        </w:rPr>
        <w:t>menghasilkan</w:t>
      </w:r>
      <w:r w:rsidRPr="00567A27">
        <w:rPr>
          <w:rFonts w:ascii="Times New Roman" w:hAnsi="Times New Roman" w:cs="Times New Roman"/>
          <w:spacing w:val="1"/>
        </w:rPr>
        <w:t xml:space="preserve"> </w:t>
      </w:r>
      <w:r w:rsidRPr="00567A27">
        <w:rPr>
          <w:rFonts w:ascii="Times New Roman" w:hAnsi="Times New Roman" w:cs="Times New Roman"/>
        </w:rPr>
        <w:t>biji</w:t>
      </w:r>
      <w:r w:rsidRPr="00567A27">
        <w:rPr>
          <w:rFonts w:ascii="Times New Roman" w:hAnsi="Times New Roman" w:cs="Times New Roman"/>
          <w:spacing w:val="1"/>
        </w:rPr>
        <w:t xml:space="preserve"> </w:t>
      </w:r>
      <w:r w:rsidRPr="00567A27">
        <w:rPr>
          <w:rFonts w:ascii="Times New Roman" w:hAnsi="Times New Roman" w:cs="Times New Roman"/>
        </w:rPr>
        <w:t>yang</w:t>
      </w:r>
      <w:r w:rsidRPr="00567A27">
        <w:rPr>
          <w:rFonts w:ascii="Times New Roman" w:hAnsi="Times New Roman" w:cs="Times New Roman"/>
          <w:spacing w:val="1"/>
        </w:rPr>
        <w:t xml:space="preserve"> </w:t>
      </w:r>
      <w:r w:rsidRPr="00567A27">
        <w:rPr>
          <w:rFonts w:ascii="Times New Roman" w:hAnsi="Times New Roman" w:cs="Times New Roman"/>
        </w:rPr>
        <w:t>dapat</w:t>
      </w:r>
      <w:r w:rsidRPr="00567A27">
        <w:rPr>
          <w:rFonts w:ascii="Times New Roman" w:hAnsi="Times New Roman" w:cs="Times New Roman"/>
          <w:spacing w:val="1"/>
        </w:rPr>
        <w:t xml:space="preserve"> </w:t>
      </w:r>
      <w:r w:rsidRPr="00567A27">
        <w:rPr>
          <w:rFonts w:ascii="Times New Roman" w:hAnsi="Times New Roman" w:cs="Times New Roman"/>
        </w:rPr>
        <w:t>dimanfaatkan sebagai sumber minyak, dan daunnya digunakan dalam pengobatan</w:t>
      </w:r>
      <w:r w:rsidRPr="00567A27">
        <w:rPr>
          <w:rFonts w:ascii="Times New Roman" w:hAnsi="Times New Roman" w:cs="Times New Roman"/>
          <w:spacing w:val="1"/>
        </w:rPr>
        <w:t xml:space="preserve"> </w:t>
      </w:r>
      <w:r w:rsidRPr="00567A27">
        <w:rPr>
          <w:rFonts w:ascii="Times New Roman" w:hAnsi="Times New Roman" w:cs="Times New Roman"/>
          <w:spacing w:val="-1"/>
        </w:rPr>
        <w:t>tradisional</w:t>
      </w:r>
      <w:r w:rsidRPr="00567A27">
        <w:rPr>
          <w:rFonts w:ascii="Times New Roman" w:hAnsi="Times New Roman" w:cs="Times New Roman"/>
          <w:spacing w:val="-12"/>
        </w:rPr>
        <w:t xml:space="preserve"> </w:t>
      </w:r>
      <w:r w:rsidRPr="00567A27">
        <w:rPr>
          <w:rFonts w:ascii="Times New Roman" w:hAnsi="Times New Roman" w:cs="Times New Roman"/>
          <w:spacing w:val="-1"/>
        </w:rPr>
        <w:t>(Surya,</w:t>
      </w:r>
      <w:r w:rsidRPr="00567A27">
        <w:rPr>
          <w:rFonts w:ascii="Times New Roman" w:hAnsi="Times New Roman" w:cs="Times New Roman"/>
          <w:spacing w:val="-24"/>
        </w:rPr>
        <w:t xml:space="preserve"> </w:t>
      </w:r>
      <w:r w:rsidRPr="00567A27">
        <w:rPr>
          <w:rFonts w:ascii="Times New Roman" w:hAnsi="Times New Roman" w:cs="Times New Roman"/>
          <w:spacing w:val="-1"/>
        </w:rPr>
        <w:t>A.,</w:t>
      </w:r>
      <w:r w:rsidRPr="00567A27">
        <w:rPr>
          <w:rFonts w:ascii="Times New Roman" w:hAnsi="Times New Roman" w:cs="Times New Roman"/>
          <w:spacing w:val="-13"/>
        </w:rPr>
        <w:t xml:space="preserve"> </w:t>
      </w:r>
      <w:r w:rsidRPr="00567A27">
        <w:rPr>
          <w:rFonts w:ascii="Times New Roman" w:hAnsi="Times New Roman" w:cs="Times New Roman"/>
        </w:rPr>
        <w:t>et</w:t>
      </w:r>
      <w:r w:rsidRPr="00567A27">
        <w:rPr>
          <w:rFonts w:ascii="Times New Roman" w:hAnsi="Times New Roman" w:cs="Times New Roman"/>
          <w:spacing w:val="-12"/>
        </w:rPr>
        <w:t xml:space="preserve"> </w:t>
      </w:r>
      <w:r w:rsidRPr="00567A27">
        <w:rPr>
          <w:rFonts w:ascii="Times New Roman" w:hAnsi="Times New Roman" w:cs="Times New Roman"/>
        </w:rPr>
        <w:t>al.,</w:t>
      </w:r>
      <w:r w:rsidRPr="00567A27">
        <w:rPr>
          <w:rFonts w:ascii="Times New Roman" w:hAnsi="Times New Roman" w:cs="Times New Roman"/>
          <w:spacing w:val="-12"/>
        </w:rPr>
        <w:t xml:space="preserve"> </w:t>
      </w:r>
      <w:r w:rsidRPr="00567A27">
        <w:rPr>
          <w:rFonts w:ascii="Times New Roman" w:hAnsi="Times New Roman" w:cs="Times New Roman"/>
        </w:rPr>
        <w:t>2023).</w:t>
      </w:r>
      <w:r w:rsidRPr="00567A27">
        <w:rPr>
          <w:rFonts w:ascii="Times New Roman" w:hAnsi="Times New Roman" w:cs="Times New Roman"/>
          <w:spacing w:val="-12"/>
        </w:rPr>
        <w:t xml:space="preserve"> </w:t>
      </w:r>
      <w:r w:rsidRPr="00567A27">
        <w:rPr>
          <w:rFonts w:ascii="Times New Roman" w:hAnsi="Times New Roman" w:cs="Times New Roman"/>
        </w:rPr>
        <w:t>Secara</w:t>
      </w:r>
      <w:r w:rsidRPr="00567A27">
        <w:rPr>
          <w:rFonts w:ascii="Times New Roman" w:hAnsi="Times New Roman" w:cs="Times New Roman"/>
          <w:spacing w:val="-14"/>
        </w:rPr>
        <w:t xml:space="preserve"> </w:t>
      </w:r>
      <w:r w:rsidRPr="00567A27">
        <w:rPr>
          <w:rFonts w:ascii="Times New Roman" w:hAnsi="Times New Roman" w:cs="Times New Roman"/>
        </w:rPr>
        <w:t>ekologis,</w:t>
      </w:r>
      <w:r w:rsidRPr="00567A27">
        <w:rPr>
          <w:rFonts w:ascii="Times New Roman" w:hAnsi="Times New Roman" w:cs="Times New Roman"/>
          <w:spacing w:val="-12"/>
        </w:rPr>
        <w:t xml:space="preserve"> </w:t>
      </w:r>
      <w:r w:rsidRPr="00567A27">
        <w:rPr>
          <w:rFonts w:ascii="Times New Roman" w:hAnsi="Times New Roman" w:cs="Times New Roman"/>
        </w:rPr>
        <w:t>pohon</w:t>
      </w:r>
      <w:r w:rsidRPr="00567A27">
        <w:rPr>
          <w:rFonts w:ascii="Times New Roman" w:hAnsi="Times New Roman" w:cs="Times New Roman"/>
          <w:spacing w:val="-12"/>
        </w:rPr>
        <w:t xml:space="preserve"> </w:t>
      </w:r>
      <w:r w:rsidRPr="00567A27">
        <w:rPr>
          <w:rFonts w:ascii="Times New Roman" w:hAnsi="Times New Roman" w:cs="Times New Roman"/>
        </w:rPr>
        <w:t>cingkam</w:t>
      </w:r>
      <w:r w:rsidRPr="00567A27">
        <w:rPr>
          <w:rFonts w:ascii="Times New Roman" w:hAnsi="Times New Roman" w:cs="Times New Roman"/>
          <w:spacing w:val="-12"/>
        </w:rPr>
        <w:t xml:space="preserve"> </w:t>
      </w:r>
      <w:r w:rsidRPr="00567A27">
        <w:rPr>
          <w:rFonts w:ascii="Times New Roman" w:hAnsi="Times New Roman" w:cs="Times New Roman"/>
        </w:rPr>
        <w:t>memiliki</w:t>
      </w:r>
      <w:r w:rsidRPr="00567A27">
        <w:rPr>
          <w:rFonts w:ascii="Times New Roman" w:hAnsi="Times New Roman" w:cs="Times New Roman"/>
          <w:spacing w:val="-12"/>
        </w:rPr>
        <w:t xml:space="preserve"> </w:t>
      </w:r>
      <w:r w:rsidRPr="00567A27">
        <w:rPr>
          <w:rFonts w:ascii="Times New Roman" w:hAnsi="Times New Roman" w:cs="Times New Roman"/>
        </w:rPr>
        <w:t>peran</w:t>
      </w:r>
      <w:r w:rsidRPr="00567A27">
        <w:rPr>
          <w:rFonts w:ascii="Times New Roman" w:hAnsi="Times New Roman" w:cs="Times New Roman"/>
          <w:spacing w:val="-57"/>
        </w:rPr>
        <w:t xml:space="preserve"> </w:t>
      </w:r>
      <w:r w:rsidRPr="00567A27">
        <w:rPr>
          <w:rFonts w:ascii="Times New Roman" w:hAnsi="Times New Roman" w:cs="Times New Roman"/>
        </w:rPr>
        <w:t xml:space="preserve">penting </w:t>
      </w:r>
      <w:r w:rsidRPr="00567A27">
        <w:rPr>
          <w:rFonts w:ascii="Times New Roman" w:hAnsi="Times New Roman" w:cs="Times New Roman"/>
        </w:rPr>
        <w:lastRenderedPageBreak/>
        <w:t>dalam menjaga keseimbangan ekosistem, misalnya sebagai habitat bagi</w:t>
      </w:r>
      <w:r w:rsidRPr="00567A27">
        <w:rPr>
          <w:rFonts w:ascii="Times New Roman" w:hAnsi="Times New Roman" w:cs="Times New Roman"/>
          <w:spacing w:val="1"/>
        </w:rPr>
        <w:t xml:space="preserve"> </w:t>
      </w:r>
      <w:r w:rsidRPr="00567A27">
        <w:rPr>
          <w:rFonts w:ascii="Times New Roman" w:hAnsi="Times New Roman" w:cs="Times New Roman"/>
        </w:rPr>
        <w:t>berbagai</w:t>
      </w:r>
      <w:r w:rsidRPr="00567A27">
        <w:rPr>
          <w:rFonts w:ascii="Times New Roman" w:hAnsi="Times New Roman" w:cs="Times New Roman"/>
          <w:spacing w:val="-1"/>
        </w:rPr>
        <w:t xml:space="preserve"> </w:t>
      </w:r>
      <w:r w:rsidRPr="00567A27">
        <w:rPr>
          <w:rFonts w:ascii="Times New Roman" w:hAnsi="Times New Roman" w:cs="Times New Roman"/>
        </w:rPr>
        <w:t>jenis hewan dan</w:t>
      </w:r>
      <w:r w:rsidRPr="00567A27">
        <w:rPr>
          <w:rFonts w:ascii="Times New Roman" w:hAnsi="Times New Roman" w:cs="Times New Roman"/>
          <w:spacing w:val="2"/>
        </w:rPr>
        <w:t xml:space="preserve"> </w:t>
      </w:r>
      <w:r w:rsidRPr="00567A27">
        <w:rPr>
          <w:rFonts w:ascii="Times New Roman" w:hAnsi="Times New Roman" w:cs="Times New Roman"/>
        </w:rPr>
        <w:t>tumbuhan lainnya. Berdasarkan observasi penelitian di SMAN 1 Tanoh Alas, Aceh Tenggara didapatkan bahwasanya peserta didik kelas X, dan guru banyak yang belum mengetahui adanya keberadaan pohon cingkam di lingkungan sekitar mereka. Sehingga, keberadaan pohon cingkam masih terasa asing bagi mereka maupun bagi peserta didik sebagai pembelajaran terutama biologi. Kondisi ini mengindikasikan kurangnya pemahaman dan apresiasi terhadap keanekaragaman hayati lokal, khususnya terkait dengan keberadaan pohon cingkam.</w:t>
      </w:r>
    </w:p>
    <w:p w14:paraId="35E8A096"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 xml:space="preserve">Penelitian terdahulu oleh (Hutahaean, 2021; Hutahaean et al., 2021) menunjukkan bahwa ekstrak daun </w:t>
      </w:r>
      <w:r w:rsidRPr="00567A27">
        <w:rPr>
          <w:rFonts w:ascii="Times New Roman" w:hAnsi="Times New Roman" w:cs="Times New Roman"/>
          <w:i/>
          <w:iCs/>
        </w:rPr>
        <w:t>Bischofia javanica</w:t>
      </w:r>
      <w:r w:rsidRPr="00567A27">
        <w:rPr>
          <w:rFonts w:ascii="Times New Roman" w:hAnsi="Times New Roman" w:cs="Times New Roman"/>
        </w:rPr>
        <w:t xml:space="preserve"> memiliki efek antidiabetik dan dapat menghambat proses inflamasi, yang menunjukkan potensi terapeutik dari tanaman ini dalam pengobatan tradisional. Selain itu, penelitian oleh (Silalahi et al., 2018) menyoroti penggunaan tanaman obat oleh masyarakat lokal, yang menunjukkan pentingnya pemahaman etnobotani dalam konservasi dan pemanfaatan sumber daya alam. Dalam konteks pendidikan ekologi, integrasi pengetahuan tentang </w:t>
      </w:r>
      <w:r w:rsidRPr="00567A27">
        <w:rPr>
          <w:rFonts w:ascii="Times New Roman" w:hAnsi="Times New Roman" w:cs="Times New Roman"/>
          <w:i/>
          <w:iCs/>
        </w:rPr>
        <w:t>Bischofia javanica</w:t>
      </w:r>
      <w:r w:rsidRPr="00567A27">
        <w:rPr>
          <w:rFonts w:ascii="Times New Roman" w:hAnsi="Times New Roman" w:cs="Times New Roman"/>
        </w:rPr>
        <w:t xml:space="preserve"> dalam kurikulum dapat meningkatkan kesadaran siswa tentang pentingnya konservasi biodiversitas. (Ridwan et al., 2023) menekankan bahwa pemanfaatan tanaman obat dalam kegiatan ekowisata dapat mendukung konservasi dan penggunaan berkelanjutan dari sumber daya alam, yang sejalan dengan tujuan pendidikan lingkungan. Dengan mempelajari spesies ini, siswa dapat memahami interaksi antara manusia dan lingkungan, serta pentingnya menjaga keberagaman hayati untuk masa depan yang berkelanjutan.</w:t>
      </w:r>
    </w:p>
    <w:p w14:paraId="38655922"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 xml:space="preserve">Lebih jauh lagi, penelitian oleh (Sonowal et al., 2023) menunjukkan bahwa </w:t>
      </w:r>
      <w:r w:rsidRPr="00567A27">
        <w:rPr>
          <w:rFonts w:ascii="Times New Roman" w:hAnsi="Times New Roman" w:cs="Times New Roman"/>
          <w:i/>
          <w:iCs/>
        </w:rPr>
        <w:t xml:space="preserve">Bischofia javanica </w:t>
      </w:r>
      <w:r w:rsidRPr="00567A27">
        <w:rPr>
          <w:rFonts w:ascii="Times New Roman" w:hAnsi="Times New Roman" w:cs="Times New Roman"/>
        </w:rPr>
        <w:t xml:space="preserve">dapat terpengaruh oleh penyakit, yang menyoroti perlunya penelitian lebih lanjut untuk memahami tantangan yang dihadapi oleh spesies ini dalam ekosistemnya. Hal ini penting untuk diajarkan kepada siswa agar mereka dapat memahami dinamika ekosistem dan peran spesies dalam menjaga keseimbangan lingkungan. Dengan demikian, pemanfaatan </w:t>
      </w:r>
      <w:r w:rsidRPr="00567A27">
        <w:rPr>
          <w:rFonts w:ascii="Times New Roman" w:hAnsi="Times New Roman" w:cs="Times New Roman"/>
          <w:i/>
          <w:iCs/>
        </w:rPr>
        <w:t>Bischofia javanica</w:t>
      </w:r>
      <w:r w:rsidRPr="00567A27">
        <w:rPr>
          <w:rFonts w:ascii="Times New Roman" w:hAnsi="Times New Roman" w:cs="Times New Roman"/>
        </w:rPr>
        <w:t xml:space="preserve"> dalam pembelajaran ekologi tidak hanya memberikan pengetahuan tentang spesies itu sendiri, tetapi juga tentang pentingnya konservasi dan keberlanjutan lingkungan. Melalui penelitian ini, diharapkan dapat meningkatkan pengetahuan, kesadaran, dan apresiasi peserta didik terhadap keanekaragaman hayati di wilayah mereka, serta mendorong upaya pelestarian keanekaragaman hayati melalui pemanfaatan sumber daya alam lokal dalam kegiatan pembelajaran.</w:t>
      </w:r>
    </w:p>
    <w:p w14:paraId="23194180"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Sehubungan dengan hal tersebut, sejumlah peneliti tentang analisis konsep</w:t>
      </w:r>
      <w:r w:rsidRPr="00567A27">
        <w:rPr>
          <w:rFonts w:ascii="Times New Roman" w:hAnsi="Times New Roman" w:cs="Times New Roman"/>
          <w:spacing w:val="1"/>
        </w:rPr>
        <w:t xml:space="preserve"> </w:t>
      </w:r>
      <w:r w:rsidRPr="00567A27">
        <w:rPr>
          <w:rFonts w:ascii="Times New Roman" w:hAnsi="Times New Roman" w:cs="Times New Roman"/>
        </w:rPr>
        <w:t>biodiversitas dalam pembelajaran ekologi sudah pernah dilakukan meskipun info</w:t>
      </w:r>
      <w:r w:rsidRPr="00567A27">
        <w:rPr>
          <w:rFonts w:ascii="Times New Roman" w:hAnsi="Times New Roman" w:cs="Times New Roman"/>
          <w:spacing w:val="1"/>
        </w:rPr>
        <w:t xml:space="preserve"> </w:t>
      </w:r>
      <w:r w:rsidRPr="00567A27">
        <w:rPr>
          <w:rFonts w:ascii="Times New Roman" w:hAnsi="Times New Roman" w:cs="Times New Roman"/>
        </w:rPr>
        <w:t>yang</w:t>
      </w:r>
      <w:r w:rsidRPr="00567A27">
        <w:rPr>
          <w:rFonts w:ascii="Times New Roman" w:hAnsi="Times New Roman" w:cs="Times New Roman"/>
          <w:spacing w:val="-6"/>
        </w:rPr>
        <w:t xml:space="preserve"> </w:t>
      </w:r>
      <w:r w:rsidRPr="00567A27">
        <w:rPr>
          <w:rFonts w:ascii="Times New Roman" w:hAnsi="Times New Roman" w:cs="Times New Roman"/>
        </w:rPr>
        <w:t>didapat</w:t>
      </w:r>
      <w:r w:rsidRPr="00567A27">
        <w:rPr>
          <w:rFonts w:ascii="Times New Roman" w:hAnsi="Times New Roman" w:cs="Times New Roman"/>
          <w:spacing w:val="-3"/>
        </w:rPr>
        <w:t xml:space="preserve"> </w:t>
      </w:r>
      <w:r w:rsidRPr="00567A27">
        <w:rPr>
          <w:rFonts w:ascii="Times New Roman" w:hAnsi="Times New Roman" w:cs="Times New Roman"/>
        </w:rPr>
        <w:t>masih</w:t>
      </w:r>
      <w:r w:rsidRPr="00567A27">
        <w:rPr>
          <w:rFonts w:ascii="Times New Roman" w:hAnsi="Times New Roman" w:cs="Times New Roman"/>
          <w:spacing w:val="-5"/>
        </w:rPr>
        <w:t xml:space="preserve"> </w:t>
      </w:r>
      <w:r w:rsidRPr="00567A27">
        <w:rPr>
          <w:rFonts w:ascii="Times New Roman" w:hAnsi="Times New Roman" w:cs="Times New Roman"/>
        </w:rPr>
        <w:t>terbatas,</w:t>
      </w:r>
      <w:r w:rsidRPr="00567A27">
        <w:rPr>
          <w:rFonts w:ascii="Times New Roman" w:hAnsi="Times New Roman" w:cs="Times New Roman"/>
          <w:spacing w:val="-6"/>
        </w:rPr>
        <w:t xml:space="preserve"> maka </w:t>
      </w:r>
      <w:r w:rsidRPr="00567A27">
        <w:rPr>
          <w:rFonts w:ascii="Times New Roman" w:hAnsi="Times New Roman" w:cs="Times New Roman"/>
        </w:rPr>
        <w:t>penelitian ini menyoroti bagaimana pohon cingkam dapat berfungsi sebagai alat pendidikan yang efektif untuk meningkatkan kesadaran siswa tentang keanekaragaman hayati dan pentingnya konservasi. Dalam konteks ini, pemahaman tentang keanekaragaman hayati tidak hanya terbatas pada teori, tetapi juga melibatkan pengalaman langsung dengan spesies lokal, yang dapat memperkuat keterlibatan siswa dalam pembelajaran ekologi (Hanif, 2024). Sehingga</w:t>
      </w:r>
      <w:r w:rsidRPr="00567A27">
        <w:rPr>
          <w:rFonts w:ascii="Times New Roman" w:hAnsi="Times New Roman" w:cs="Times New Roman"/>
          <w:spacing w:val="-6"/>
        </w:rPr>
        <w:t xml:space="preserve"> </w:t>
      </w:r>
      <w:r w:rsidRPr="00567A27">
        <w:rPr>
          <w:rFonts w:ascii="Times New Roman" w:hAnsi="Times New Roman" w:cs="Times New Roman"/>
        </w:rPr>
        <w:t>penelitian</w:t>
      </w:r>
      <w:r w:rsidRPr="00567A27">
        <w:rPr>
          <w:rFonts w:ascii="Times New Roman" w:hAnsi="Times New Roman" w:cs="Times New Roman"/>
          <w:spacing w:val="-10"/>
        </w:rPr>
        <w:t xml:space="preserve"> </w:t>
      </w:r>
      <w:r w:rsidRPr="00567A27">
        <w:rPr>
          <w:rFonts w:ascii="Times New Roman" w:hAnsi="Times New Roman" w:cs="Times New Roman"/>
        </w:rPr>
        <w:t>ini</w:t>
      </w:r>
      <w:r w:rsidRPr="00567A27">
        <w:rPr>
          <w:rFonts w:ascii="Times New Roman" w:hAnsi="Times New Roman" w:cs="Times New Roman"/>
          <w:spacing w:val="-9"/>
        </w:rPr>
        <w:t xml:space="preserve"> </w:t>
      </w:r>
      <w:r w:rsidRPr="00567A27">
        <w:rPr>
          <w:rFonts w:ascii="Times New Roman" w:hAnsi="Times New Roman" w:cs="Times New Roman"/>
        </w:rPr>
        <w:t>bertujuan</w:t>
      </w:r>
      <w:r w:rsidRPr="00567A27">
        <w:rPr>
          <w:rFonts w:ascii="Times New Roman" w:hAnsi="Times New Roman" w:cs="Times New Roman"/>
          <w:spacing w:val="-10"/>
        </w:rPr>
        <w:t xml:space="preserve"> </w:t>
      </w:r>
      <w:r w:rsidRPr="00567A27">
        <w:rPr>
          <w:rFonts w:ascii="Times New Roman" w:hAnsi="Times New Roman" w:cs="Times New Roman"/>
        </w:rPr>
        <w:t>untuk</w:t>
      </w:r>
      <w:r w:rsidRPr="00567A27">
        <w:rPr>
          <w:rFonts w:ascii="Times New Roman" w:hAnsi="Times New Roman" w:cs="Times New Roman"/>
          <w:spacing w:val="-10"/>
        </w:rPr>
        <w:t xml:space="preserve"> </w:t>
      </w:r>
      <w:r w:rsidRPr="00567A27">
        <w:rPr>
          <w:rFonts w:ascii="Times New Roman" w:hAnsi="Times New Roman" w:cs="Times New Roman"/>
        </w:rPr>
        <w:t>mengetahui</w:t>
      </w:r>
      <w:r w:rsidRPr="00567A27">
        <w:rPr>
          <w:rFonts w:ascii="Times New Roman" w:hAnsi="Times New Roman" w:cs="Times New Roman"/>
          <w:spacing w:val="-10"/>
        </w:rPr>
        <w:t xml:space="preserve"> </w:t>
      </w:r>
      <w:r w:rsidRPr="00567A27">
        <w:rPr>
          <w:rFonts w:ascii="Times New Roman" w:hAnsi="Times New Roman" w:cs="Times New Roman"/>
        </w:rPr>
        <w:t>data</w:t>
      </w:r>
      <w:r w:rsidRPr="00567A27">
        <w:rPr>
          <w:rFonts w:ascii="Times New Roman" w:hAnsi="Times New Roman" w:cs="Times New Roman"/>
          <w:spacing w:val="-10"/>
        </w:rPr>
        <w:t xml:space="preserve"> </w:t>
      </w:r>
      <w:r w:rsidRPr="00567A27">
        <w:rPr>
          <w:rFonts w:ascii="Times New Roman" w:hAnsi="Times New Roman" w:cs="Times New Roman"/>
        </w:rPr>
        <w:t>dalam</w:t>
      </w:r>
      <w:r w:rsidRPr="00567A27">
        <w:rPr>
          <w:rFonts w:ascii="Times New Roman" w:hAnsi="Times New Roman" w:cs="Times New Roman"/>
          <w:spacing w:val="-8"/>
        </w:rPr>
        <w:t xml:space="preserve"> </w:t>
      </w:r>
      <w:r w:rsidRPr="00567A27">
        <w:rPr>
          <w:rFonts w:ascii="Times New Roman" w:hAnsi="Times New Roman" w:cs="Times New Roman"/>
        </w:rPr>
        <w:t>konsep</w:t>
      </w:r>
      <w:r w:rsidRPr="00567A27">
        <w:rPr>
          <w:rFonts w:ascii="Times New Roman" w:hAnsi="Times New Roman" w:cs="Times New Roman"/>
          <w:spacing w:val="-58"/>
        </w:rPr>
        <w:t xml:space="preserve"> </w:t>
      </w:r>
      <w:r w:rsidRPr="00567A27">
        <w:rPr>
          <w:rFonts w:ascii="Times New Roman" w:hAnsi="Times New Roman" w:cs="Times New Roman"/>
        </w:rPr>
        <w:t>pohon cingkam sebagai aset biodiversitas dalam pembelajaran ekologi dengan</w:t>
      </w:r>
      <w:r w:rsidRPr="00567A27">
        <w:rPr>
          <w:rFonts w:ascii="Times New Roman" w:hAnsi="Times New Roman" w:cs="Times New Roman"/>
          <w:spacing w:val="1"/>
        </w:rPr>
        <w:t xml:space="preserve"> </w:t>
      </w:r>
      <w:r w:rsidRPr="00567A27">
        <w:rPr>
          <w:rFonts w:ascii="Times New Roman" w:hAnsi="Times New Roman" w:cs="Times New Roman"/>
        </w:rPr>
        <w:t xml:space="preserve">memaksimalkan karakteristik morfologi dan peran </w:t>
      </w:r>
      <w:r w:rsidRPr="00567A27">
        <w:rPr>
          <w:rFonts w:ascii="Times New Roman" w:hAnsi="Times New Roman" w:cs="Times New Roman"/>
        </w:rPr>
        <w:lastRenderedPageBreak/>
        <w:t>dari pohon Cingkam (</w:t>
      </w:r>
      <w:r w:rsidRPr="00567A27">
        <w:rPr>
          <w:rFonts w:ascii="Times New Roman" w:hAnsi="Times New Roman" w:cs="Times New Roman"/>
          <w:i/>
          <w:iCs/>
        </w:rPr>
        <w:t>Bischofia javanica Blume</w:t>
      </w:r>
      <w:r w:rsidRPr="00567A27">
        <w:rPr>
          <w:rFonts w:ascii="Times New Roman" w:hAnsi="Times New Roman" w:cs="Times New Roman"/>
        </w:rPr>
        <w:t>) sebagai</w:t>
      </w:r>
      <w:r w:rsidRPr="00567A27">
        <w:rPr>
          <w:rFonts w:ascii="Times New Roman" w:hAnsi="Times New Roman" w:cs="Times New Roman"/>
          <w:spacing w:val="1"/>
        </w:rPr>
        <w:t xml:space="preserve"> </w:t>
      </w:r>
      <w:r w:rsidRPr="00567A27">
        <w:rPr>
          <w:rFonts w:ascii="Times New Roman" w:hAnsi="Times New Roman" w:cs="Times New Roman"/>
        </w:rPr>
        <w:t>aset</w:t>
      </w:r>
      <w:r w:rsidRPr="00567A27">
        <w:rPr>
          <w:rFonts w:ascii="Times New Roman" w:hAnsi="Times New Roman" w:cs="Times New Roman"/>
          <w:spacing w:val="1"/>
        </w:rPr>
        <w:t xml:space="preserve"> </w:t>
      </w:r>
      <w:r w:rsidRPr="00567A27">
        <w:rPr>
          <w:rFonts w:ascii="Times New Roman" w:hAnsi="Times New Roman" w:cs="Times New Roman"/>
        </w:rPr>
        <w:t>biodiversitas</w:t>
      </w:r>
      <w:r w:rsidRPr="00567A27">
        <w:rPr>
          <w:rFonts w:ascii="Times New Roman" w:hAnsi="Times New Roman" w:cs="Times New Roman"/>
          <w:spacing w:val="1"/>
        </w:rPr>
        <w:t xml:space="preserve"> </w:t>
      </w:r>
      <w:r w:rsidRPr="00567A27">
        <w:rPr>
          <w:rFonts w:ascii="Times New Roman" w:hAnsi="Times New Roman" w:cs="Times New Roman"/>
        </w:rPr>
        <w:t>dapat</w:t>
      </w:r>
      <w:r w:rsidRPr="00567A27">
        <w:rPr>
          <w:rFonts w:ascii="Times New Roman" w:hAnsi="Times New Roman" w:cs="Times New Roman"/>
          <w:spacing w:val="1"/>
        </w:rPr>
        <w:t xml:space="preserve"> </w:t>
      </w:r>
      <w:r w:rsidRPr="00567A27">
        <w:rPr>
          <w:rFonts w:ascii="Times New Roman" w:hAnsi="Times New Roman" w:cs="Times New Roman"/>
        </w:rPr>
        <w:t>dianalisis</w:t>
      </w:r>
      <w:r w:rsidRPr="00567A27">
        <w:rPr>
          <w:rFonts w:ascii="Times New Roman" w:hAnsi="Times New Roman" w:cs="Times New Roman"/>
          <w:spacing w:val="1"/>
        </w:rPr>
        <w:t xml:space="preserve"> </w:t>
      </w:r>
      <w:r w:rsidRPr="00567A27">
        <w:rPr>
          <w:rFonts w:ascii="Times New Roman" w:hAnsi="Times New Roman" w:cs="Times New Roman"/>
        </w:rPr>
        <w:t>dan</w:t>
      </w:r>
      <w:r w:rsidRPr="00567A27">
        <w:rPr>
          <w:rFonts w:ascii="Times New Roman" w:hAnsi="Times New Roman" w:cs="Times New Roman"/>
          <w:spacing w:val="1"/>
        </w:rPr>
        <w:t xml:space="preserve"> </w:t>
      </w:r>
      <w:r w:rsidRPr="00567A27">
        <w:rPr>
          <w:rFonts w:ascii="Times New Roman" w:hAnsi="Times New Roman" w:cs="Times New Roman"/>
        </w:rPr>
        <w:t xml:space="preserve">di </w:t>
      </w:r>
      <w:proofErr w:type="gramStart"/>
      <w:r w:rsidRPr="00567A27">
        <w:rPr>
          <w:rFonts w:ascii="Times New Roman" w:hAnsi="Times New Roman" w:cs="Times New Roman"/>
        </w:rPr>
        <w:t xml:space="preserve">integrasikan </w:t>
      </w:r>
      <w:r w:rsidRPr="00567A27">
        <w:rPr>
          <w:rFonts w:ascii="Times New Roman" w:hAnsi="Times New Roman" w:cs="Times New Roman"/>
          <w:spacing w:val="-57"/>
        </w:rPr>
        <w:t xml:space="preserve"> </w:t>
      </w:r>
      <w:r w:rsidRPr="00567A27">
        <w:rPr>
          <w:rFonts w:ascii="Times New Roman" w:hAnsi="Times New Roman" w:cs="Times New Roman"/>
        </w:rPr>
        <w:t>dalam</w:t>
      </w:r>
      <w:proofErr w:type="gramEnd"/>
      <w:r w:rsidRPr="00567A27">
        <w:rPr>
          <w:rFonts w:ascii="Times New Roman" w:hAnsi="Times New Roman" w:cs="Times New Roman"/>
          <w:spacing w:val="-1"/>
        </w:rPr>
        <w:t xml:space="preserve"> </w:t>
      </w:r>
      <w:r w:rsidRPr="00567A27">
        <w:rPr>
          <w:rFonts w:ascii="Times New Roman" w:hAnsi="Times New Roman" w:cs="Times New Roman"/>
        </w:rPr>
        <w:t>pembelajaran ekologi di SMA.</w:t>
      </w:r>
    </w:p>
    <w:p w14:paraId="5CC0FE5A" w14:textId="77777777" w:rsidR="007C7E1A" w:rsidRDefault="007C7E1A" w:rsidP="0027126B">
      <w:pPr>
        <w:spacing w:line="276" w:lineRule="auto"/>
        <w:jc w:val="both"/>
        <w:rPr>
          <w:rFonts w:ascii="Times New Roman" w:hAnsi="Times New Roman" w:cs="Times New Roman"/>
          <w:b/>
          <w:sz w:val="24"/>
          <w:szCs w:val="24"/>
        </w:rPr>
      </w:pPr>
    </w:p>
    <w:p w14:paraId="1AF27E4E" w14:textId="0B33C95F" w:rsidR="000138A1" w:rsidRPr="007C7E1A" w:rsidRDefault="000138A1" w:rsidP="0027126B">
      <w:pPr>
        <w:spacing w:line="276" w:lineRule="auto"/>
        <w:jc w:val="both"/>
        <w:rPr>
          <w:rFonts w:ascii="Times New Roman" w:hAnsi="Times New Roman" w:cs="Times New Roman"/>
          <w:b/>
          <w:bCs/>
          <w:sz w:val="24"/>
          <w:szCs w:val="24"/>
        </w:rPr>
      </w:pPr>
      <w:r w:rsidRPr="007C7E1A">
        <w:rPr>
          <w:rFonts w:ascii="Times New Roman" w:hAnsi="Times New Roman" w:cs="Times New Roman"/>
          <w:b/>
          <w:sz w:val="24"/>
          <w:szCs w:val="24"/>
        </w:rPr>
        <w:t>METODE</w:t>
      </w:r>
    </w:p>
    <w:p w14:paraId="7DE8A94C" w14:textId="474000C5" w:rsidR="007C7E1A"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 xml:space="preserve">Penelitian ini menggunakan metode kualitatif dengan pendekatan deskriptif yaitu memaparkan secara mendalam dengan apa adanya secara objektif sesuai dengan data yang dikumpulkan (Creswell, Jhon W., 2010). Data dikumpulkan melalui observasi langsung terhadap pohon cingkam di sekitar lingkungan perkebunan milik salah satu warga di desa cingkam mengkhanggun, wawancara dengan guru dan peserta didik kelas X, serta studi dokumentasi terkait penggunaan pohon cingkam dalam pembelajaran. </w:t>
      </w:r>
      <w:bookmarkStart w:id="1" w:name="_Hlk184104704"/>
      <w:r w:rsidRPr="00567A27">
        <w:rPr>
          <w:rFonts w:ascii="Times New Roman" w:hAnsi="Times New Roman" w:cs="Times New Roman"/>
        </w:rPr>
        <w:t>Metode analisis yang digunakan mengikuti langkah-langkah yang diusulkan oleh Costa, K (2019), yang mencakup pengumpulan data, familiarisasi data, pengkodean tema, identifikasi tema dan penarikan kesimpul</w:t>
      </w:r>
      <w:bookmarkEnd w:id="1"/>
      <w:r w:rsidRPr="00567A27">
        <w:rPr>
          <w:rFonts w:ascii="Times New Roman" w:hAnsi="Times New Roman" w:cs="Times New Roman"/>
        </w:rPr>
        <w:t>an. Setelah data terkumpul semuanya, lalu menguji kreadibilitas menggunakan member check dengan tujuan untuk mengetahui seberapa jauh data yang diperoleh sesuai dengan apa yang diberikan pemberi data. Apabila data yang ditemukan disepakati oleh para pemberi data berarti datanya data yang valid. Sehingga semakin kredibel atau dipercaya. Peneliti melakukan member check dengan cara melihatkan hasil pengumpulan data kepada pemberi data setelah melakukan wawancara kepadanya dan diminta untuk menandatangani pedoman wawancara supaya lebih otentik.</w:t>
      </w:r>
    </w:p>
    <w:p w14:paraId="7498CD6D" w14:textId="77777777" w:rsidR="0027126B" w:rsidRPr="00567A27" w:rsidRDefault="0027126B" w:rsidP="0027126B">
      <w:pPr>
        <w:spacing w:line="276" w:lineRule="auto"/>
        <w:ind w:firstLine="720"/>
        <w:jc w:val="both"/>
        <w:rPr>
          <w:rFonts w:ascii="Times New Roman" w:hAnsi="Times New Roman" w:cs="Times New Roman"/>
        </w:rPr>
      </w:pPr>
    </w:p>
    <w:p w14:paraId="44051826" w14:textId="77777777" w:rsidR="000138A1" w:rsidRPr="007C7E1A" w:rsidRDefault="000138A1" w:rsidP="0027126B">
      <w:pPr>
        <w:spacing w:line="276" w:lineRule="auto"/>
        <w:jc w:val="both"/>
        <w:rPr>
          <w:rFonts w:ascii="Times New Roman" w:hAnsi="Times New Roman" w:cs="Times New Roman"/>
          <w:b/>
          <w:bCs/>
          <w:sz w:val="24"/>
          <w:szCs w:val="24"/>
        </w:rPr>
      </w:pPr>
      <w:r w:rsidRPr="007C7E1A">
        <w:rPr>
          <w:rFonts w:ascii="Times New Roman" w:hAnsi="Times New Roman" w:cs="Times New Roman"/>
          <w:b/>
          <w:sz w:val="24"/>
          <w:szCs w:val="24"/>
        </w:rPr>
        <w:t>HASIL DAN PEMBAHASAN</w:t>
      </w:r>
    </w:p>
    <w:p w14:paraId="127C34A9" w14:textId="77777777" w:rsidR="000138A1"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Indonesia merupakan Negara yang memiliki kaya akan jenis pohon-pohon. Hutan indonesia yang terbentang dari sabang sampai merauke memiliki banyak pohon yang berkhasiat. Daerah di pulau sumatera memiliki beberapa jenis pohon yang ada tapi jarang ditemukan di daerah lain, seperti di Aceh, tepatnya di daerah Aceh Tenggara yaitu Pohon Cingkam (</w:t>
      </w:r>
      <w:r w:rsidRPr="00567A27">
        <w:rPr>
          <w:rFonts w:ascii="Times New Roman" w:hAnsi="Times New Roman" w:cs="Times New Roman"/>
          <w:i/>
          <w:iCs/>
        </w:rPr>
        <w:t>Bischofia javanica Blume</w:t>
      </w:r>
      <w:r w:rsidRPr="00567A27">
        <w:rPr>
          <w:rFonts w:ascii="Times New Roman" w:hAnsi="Times New Roman" w:cs="Times New Roman"/>
        </w:rPr>
        <w:t xml:space="preserve">) yang berasal dari suku </w:t>
      </w:r>
      <w:r w:rsidRPr="00567A27">
        <w:rPr>
          <w:rFonts w:ascii="Times New Roman" w:hAnsi="Times New Roman" w:cs="Times New Roman"/>
          <w:i/>
          <w:iCs/>
        </w:rPr>
        <w:t>Euphorbiaceae</w:t>
      </w:r>
      <w:r w:rsidRPr="00567A27">
        <w:rPr>
          <w:rFonts w:ascii="Times New Roman" w:hAnsi="Times New Roman" w:cs="Times New Roman"/>
        </w:rPr>
        <w:t xml:space="preserve"> (Kituyi, B., et al., 2018). Adapun klasifikasi Ilmiah dari Pohon Cingkam atau Sikkam, yaitu:</w:t>
      </w:r>
    </w:p>
    <w:p w14:paraId="5D9BC65E" w14:textId="0EBCD7EE" w:rsidR="007C7E1A" w:rsidRPr="007C7E1A" w:rsidRDefault="007C7E1A" w:rsidP="0027126B">
      <w:pPr>
        <w:spacing w:line="276" w:lineRule="auto"/>
        <w:jc w:val="both"/>
        <w:rPr>
          <w:rFonts w:ascii="Times New Roman" w:hAnsi="Times New Roman" w:cs="Times New Roman"/>
          <w:b/>
          <w:bCs/>
          <w:sz w:val="20"/>
          <w:szCs w:val="20"/>
        </w:rPr>
      </w:pPr>
      <w:r w:rsidRPr="007C7E1A">
        <w:rPr>
          <w:rFonts w:ascii="Times New Roman" w:hAnsi="Times New Roman" w:cs="Times New Roman"/>
          <w:b/>
          <w:bCs/>
          <w:sz w:val="20"/>
          <w:szCs w:val="20"/>
        </w:rPr>
        <w:t>Tabel 1. Klasifikasi Ilmiah dari Pohon Cingkam</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97"/>
        <w:gridCol w:w="3132"/>
      </w:tblGrid>
      <w:tr w:rsidR="000138A1" w:rsidRPr="00567A27" w14:paraId="30D3CD45" w14:textId="77777777" w:rsidTr="007C7E1A">
        <w:trPr>
          <w:trHeight w:val="503"/>
        </w:trPr>
        <w:tc>
          <w:tcPr>
            <w:tcW w:w="1297" w:type="dxa"/>
          </w:tcPr>
          <w:p w14:paraId="41FCFC7B"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Kingdom</w:t>
            </w:r>
          </w:p>
        </w:tc>
        <w:tc>
          <w:tcPr>
            <w:tcW w:w="3132" w:type="dxa"/>
          </w:tcPr>
          <w:p w14:paraId="216EC04B"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Plantae</w:t>
            </w:r>
          </w:p>
        </w:tc>
      </w:tr>
      <w:tr w:rsidR="000138A1" w:rsidRPr="00567A27" w14:paraId="696E9477" w14:textId="77777777" w:rsidTr="007C7E1A">
        <w:trPr>
          <w:trHeight w:val="516"/>
        </w:trPr>
        <w:tc>
          <w:tcPr>
            <w:tcW w:w="1297" w:type="dxa"/>
          </w:tcPr>
          <w:p w14:paraId="4876A99B"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Divisi</w:t>
            </w:r>
          </w:p>
        </w:tc>
        <w:tc>
          <w:tcPr>
            <w:tcW w:w="3132" w:type="dxa"/>
          </w:tcPr>
          <w:p w14:paraId="0B557B79"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Spermatophyta</w:t>
            </w:r>
          </w:p>
        </w:tc>
      </w:tr>
      <w:tr w:rsidR="000138A1" w:rsidRPr="00567A27" w14:paraId="5A149529" w14:textId="77777777" w:rsidTr="007C7E1A">
        <w:trPr>
          <w:trHeight w:val="503"/>
        </w:trPr>
        <w:tc>
          <w:tcPr>
            <w:tcW w:w="1297" w:type="dxa"/>
          </w:tcPr>
          <w:p w14:paraId="52428C52"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Kelas</w:t>
            </w:r>
          </w:p>
        </w:tc>
        <w:tc>
          <w:tcPr>
            <w:tcW w:w="3132" w:type="dxa"/>
          </w:tcPr>
          <w:p w14:paraId="5E0DFFA0"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Dicotyledonae</w:t>
            </w:r>
          </w:p>
        </w:tc>
      </w:tr>
      <w:tr w:rsidR="000138A1" w:rsidRPr="00567A27" w14:paraId="683BC823" w14:textId="77777777" w:rsidTr="007C7E1A">
        <w:trPr>
          <w:trHeight w:val="503"/>
        </w:trPr>
        <w:tc>
          <w:tcPr>
            <w:tcW w:w="1297" w:type="dxa"/>
          </w:tcPr>
          <w:p w14:paraId="62AB1F48"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Ordo</w:t>
            </w:r>
          </w:p>
        </w:tc>
        <w:tc>
          <w:tcPr>
            <w:tcW w:w="3132" w:type="dxa"/>
          </w:tcPr>
          <w:p w14:paraId="59DC01BE"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Euphorbiales</w:t>
            </w:r>
          </w:p>
        </w:tc>
      </w:tr>
      <w:tr w:rsidR="000138A1" w:rsidRPr="00567A27" w14:paraId="7C78D49C" w14:textId="77777777" w:rsidTr="007C7E1A">
        <w:trPr>
          <w:trHeight w:val="516"/>
        </w:trPr>
        <w:tc>
          <w:tcPr>
            <w:tcW w:w="1297" w:type="dxa"/>
          </w:tcPr>
          <w:p w14:paraId="5879D90E"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Famili</w:t>
            </w:r>
          </w:p>
        </w:tc>
        <w:tc>
          <w:tcPr>
            <w:tcW w:w="3132" w:type="dxa"/>
          </w:tcPr>
          <w:p w14:paraId="5588CEF8"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Euphorbiaceae</w:t>
            </w:r>
          </w:p>
        </w:tc>
      </w:tr>
      <w:tr w:rsidR="000138A1" w:rsidRPr="00567A27" w14:paraId="18A1D6BF" w14:textId="77777777" w:rsidTr="007C7E1A">
        <w:trPr>
          <w:trHeight w:val="503"/>
        </w:trPr>
        <w:tc>
          <w:tcPr>
            <w:tcW w:w="1297" w:type="dxa"/>
          </w:tcPr>
          <w:p w14:paraId="428160AE"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Genus</w:t>
            </w:r>
          </w:p>
        </w:tc>
        <w:tc>
          <w:tcPr>
            <w:tcW w:w="3132" w:type="dxa"/>
          </w:tcPr>
          <w:p w14:paraId="7866BE5C" w14:textId="77777777" w:rsidR="000138A1" w:rsidRPr="00567A27" w:rsidRDefault="000138A1" w:rsidP="0027126B">
            <w:pPr>
              <w:spacing w:line="276" w:lineRule="auto"/>
              <w:jc w:val="both"/>
              <w:rPr>
                <w:rFonts w:ascii="Times New Roman" w:hAnsi="Times New Roman" w:cs="Times New Roman"/>
                <w:i/>
                <w:iCs/>
              </w:rPr>
            </w:pPr>
            <w:r w:rsidRPr="00567A27">
              <w:rPr>
                <w:rFonts w:ascii="Times New Roman" w:hAnsi="Times New Roman" w:cs="Times New Roman"/>
                <w:i/>
                <w:iCs/>
              </w:rPr>
              <w:t>Bischofia</w:t>
            </w:r>
          </w:p>
        </w:tc>
      </w:tr>
      <w:tr w:rsidR="000138A1" w:rsidRPr="00567A27" w14:paraId="7249E0C4" w14:textId="77777777" w:rsidTr="007C7E1A">
        <w:trPr>
          <w:trHeight w:val="503"/>
        </w:trPr>
        <w:tc>
          <w:tcPr>
            <w:tcW w:w="1297" w:type="dxa"/>
          </w:tcPr>
          <w:p w14:paraId="13B812AA"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lastRenderedPageBreak/>
              <w:t>Spesies</w:t>
            </w:r>
          </w:p>
        </w:tc>
        <w:tc>
          <w:tcPr>
            <w:tcW w:w="3132" w:type="dxa"/>
          </w:tcPr>
          <w:p w14:paraId="17B0BCDB" w14:textId="77777777" w:rsidR="000138A1" w:rsidRPr="00567A27" w:rsidRDefault="000138A1" w:rsidP="0027126B">
            <w:pPr>
              <w:spacing w:line="276" w:lineRule="auto"/>
              <w:jc w:val="both"/>
              <w:rPr>
                <w:rFonts w:ascii="Times New Roman" w:hAnsi="Times New Roman" w:cs="Times New Roman"/>
                <w:i/>
                <w:iCs/>
              </w:rPr>
            </w:pPr>
            <w:r w:rsidRPr="00567A27">
              <w:rPr>
                <w:rFonts w:ascii="Times New Roman" w:hAnsi="Times New Roman" w:cs="Times New Roman"/>
                <w:i/>
                <w:iCs/>
              </w:rPr>
              <w:t>Bischofia javanica Blume</w:t>
            </w:r>
          </w:p>
        </w:tc>
      </w:tr>
    </w:tbl>
    <w:p w14:paraId="1740BCC9" w14:textId="77777777" w:rsidR="000138A1" w:rsidRPr="007C7E1A" w:rsidRDefault="000138A1" w:rsidP="0027126B">
      <w:pPr>
        <w:spacing w:line="276" w:lineRule="auto"/>
        <w:jc w:val="both"/>
        <w:rPr>
          <w:rFonts w:ascii="Times New Roman" w:hAnsi="Times New Roman" w:cs="Times New Roman"/>
          <w:sz w:val="20"/>
          <w:szCs w:val="20"/>
        </w:rPr>
      </w:pPr>
      <w:r w:rsidRPr="007C7E1A">
        <w:rPr>
          <w:rFonts w:ascii="Times New Roman" w:hAnsi="Times New Roman" w:cs="Times New Roman"/>
          <w:b/>
          <w:sz w:val="20"/>
          <w:szCs w:val="20"/>
        </w:rPr>
        <w:t>Sumber:</w:t>
      </w:r>
      <w:r w:rsidRPr="007C7E1A">
        <w:rPr>
          <w:rFonts w:ascii="Times New Roman" w:hAnsi="Times New Roman" w:cs="Times New Roman"/>
          <w:sz w:val="20"/>
          <w:szCs w:val="20"/>
        </w:rPr>
        <w:t xml:space="preserve"> Rajbongshi, P., et al., (2014)</w:t>
      </w:r>
    </w:p>
    <w:p w14:paraId="29972EFB"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Berdasarkan hasil obeservasi, pohon cingkam merupakan pohon besar yang memiliki tinggi mencapai 40 m, batangnya tegak lurus dengan diameter dapat mencapai 95-150 cm, berkayu, biasanya keras dan kuat, tanpa mata kayu. Kulit batang berwarna abu-abu hingga cokelat, sering kali beralur dan mengelupas serta mengeluarkan getah merah bening, encer atau agak seperti jelli. Daunnya majemuk beranak daun tiga (</w:t>
      </w:r>
      <w:r w:rsidRPr="00567A27">
        <w:rPr>
          <w:rFonts w:ascii="Times New Roman" w:hAnsi="Times New Roman" w:cs="Times New Roman"/>
          <w:i/>
          <w:iCs/>
        </w:rPr>
        <w:t>trifoliate)</w:t>
      </w:r>
      <w:r w:rsidRPr="00567A27">
        <w:rPr>
          <w:rFonts w:ascii="Times New Roman" w:hAnsi="Times New Roman" w:cs="Times New Roman"/>
        </w:rPr>
        <w:t xml:space="preserve">, tangkai daun panjang, sekitar 5-25 cm, anak daun berbentuk elips hingga bulat telur, dengan ujung meruncing, panjang anak daun sekitar 5-15 cm dan lebar 3-8 cm, tepi daun bergerigi halus, permukaan daun licin dan mengkilap. Serta sistem perakaran yang dalam dan melebar, membuatnya cocok sebagai pohon penahan erosi (Pengikisan) (Konho, J., et al., 2011). </w:t>
      </w:r>
    </w:p>
    <w:p w14:paraId="27F2235C"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Tumbuhan sikkam (</w:t>
      </w:r>
      <w:r w:rsidRPr="00567A27">
        <w:rPr>
          <w:rFonts w:ascii="Times New Roman" w:hAnsi="Times New Roman" w:cs="Times New Roman"/>
          <w:i/>
          <w:iCs/>
        </w:rPr>
        <w:t>Bischofia javanica Blume</w:t>
      </w:r>
      <w:r w:rsidRPr="00567A27">
        <w:rPr>
          <w:rFonts w:ascii="Times New Roman" w:hAnsi="Times New Roman" w:cs="Times New Roman"/>
        </w:rPr>
        <w:t>) biasanya ditemukan tumbuh subur di tempat yang lembab, teduh, seperti di tepi sungai, rawa dan jurang, sehingga mengakibatkan masyarakat di daerah ini mengalami kesulitan untuk menjangkau tumbuhan ini. Tumbuhan ini juga memakan waktu yang cukup lama untuk dapat diproduksi yaitu, sekitar 8 tahun untuk berbunga dan menghasilkan biji (Bhatnagar, A. K., et al., 2023). Waktu berbunganya juga tergantung pada daerah tempat tumbuhnya (Kundu, et al., 2012). Tumbuhan ini juga belum banyak dibudidaya oleh masyarakat di daerah ini. Namun, beberapa masyarakat sudah membudidayakan tumbuhan ini di kebun milik mereka untuk dimanfaatkan. Masyarakat di desa Aceh Tenggara biasanya memperbanyak tumbuhan Sikkam dengan cara stek akar.</w:t>
      </w:r>
    </w:p>
    <w:p w14:paraId="0F43418A"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Dari hasil penelitian ada beberapa temuan penting terkait pohon cingkam (</w:t>
      </w:r>
      <w:r w:rsidRPr="00567A27">
        <w:rPr>
          <w:rFonts w:ascii="Times New Roman" w:hAnsi="Times New Roman" w:cs="Times New Roman"/>
          <w:i/>
          <w:iCs/>
        </w:rPr>
        <w:t>Bischofia javanica Blume</w:t>
      </w:r>
      <w:r w:rsidRPr="00567A27">
        <w:rPr>
          <w:rFonts w:ascii="Times New Roman" w:hAnsi="Times New Roman" w:cs="Times New Roman"/>
        </w:rPr>
        <w:t>) yaitu:</w:t>
      </w:r>
    </w:p>
    <w:p w14:paraId="2235F8B1" w14:textId="77777777" w:rsidR="000138A1" w:rsidRPr="00567A27" w:rsidRDefault="000138A1" w:rsidP="0027126B">
      <w:pPr>
        <w:spacing w:line="276" w:lineRule="auto"/>
        <w:ind w:firstLine="720"/>
        <w:jc w:val="both"/>
        <w:rPr>
          <w:rFonts w:ascii="Times New Roman" w:hAnsi="Times New Roman" w:cs="Times New Roman"/>
          <w:i/>
          <w:iCs/>
        </w:rPr>
      </w:pPr>
      <w:r w:rsidRPr="00567A27">
        <w:rPr>
          <w:rFonts w:ascii="Times New Roman" w:hAnsi="Times New Roman" w:cs="Times New Roman"/>
          <w:i/>
          <w:iCs/>
        </w:rPr>
        <w:t xml:space="preserve">Pertama, pohon cingkam (Bischofia javanica) memiliki peran penting dalam ekosistem sebagai salah satu indikator keanekaragaman hayati. Keanekaragaman spesies pohon, termasuk Bischofia javanica, berkontribusi terhadap kesehatan ekosistem hutan dan dapat digunakan sebagai alat untuk mengajarkan konsep-konsep ekologi kepada siswa </w:t>
      </w:r>
      <w:r w:rsidRPr="00567A27">
        <w:rPr>
          <w:rFonts w:ascii="Times New Roman" w:hAnsi="Times New Roman" w:cs="Times New Roman"/>
        </w:rPr>
        <w:t>(Safe’i et al., 2021).</w:t>
      </w:r>
      <w:r w:rsidRPr="00567A27">
        <w:rPr>
          <w:rFonts w:ascii="Times New Roman" w:hAnsi="Times New Roman" w:cs="Times New Roman"/>
          <w:i/>
          <w:iCs/>
        </w:rPr>
        <w:t xml:space="preserve"> Penelitian menunjukkan bahwa pemahaman tentang keanekaragaman hayati dapat meningkatkan kesadaran lingkungan di kalangan siswa, yang sejalan dengan pendekatan pembelajaran berbasis ekoliterasi yang diusulkan dalam pendidikan (Isnanda et al., 2022). Literasi tentang keanekaragaman hayati juga dapat ditingkatkan melalui program pendidikan yang melibatkan siswa dalam kegiatan praktis, seperti pengamatan langsung terhadap ekosistem lokal dan partisipasi dalam kegiatan konservasi. Kegiatan ini tidak hanya meningkatkan pengetahuan siswa tentang spesies lokal, tetapi juga membangun rasa tanggung jawab terhadap lingkungan </w:t>
      </w:r>
      <w:r w:rsidRPr="00567A27">
        <w:rPr>
          <w:rFonts w:ascii="Times New Roman" w:hAnsi="Times New Roman" w:cs="Times New Roman"/>
        </w:rPr>
        <w:t>(Ariga, 2023; Putri et al., 2018)</w:t>
      </w:r>
      <w:r w:rsidRPr="00567A27">
        <w:rPr>
          <w:rFonts w:ascii="Times New Roman" w:hAnsi="Times New Roman" w:cs="Times New Roman"/>
          <w:i/>
          <w:iCs/>
        </w:rPr>
        <w:t xml:space="preserve">. Dengan demikian, integrasi pengetahuan ilmiah dan nilai-nilai budaya lokal dalam kurikulum pendidikan dapat menciptakan generasi yang lebih peduli terhadap pelestarian keanekaragaman hayati. Dalam konteks ini, pohon cingkam sebagai bagian dari ekosistem hutan di Aceh Tenggara tidak hanya berfungsi sebagai sumber daya alam, tetapi juga sebagai simbol dari hubungan yang erat antara masyarakat dan lingkungan. Oleh karena </w:t>
      </w:r>
      <w:r w:rsidRPr="00567A27">
        <w:rPr>
          <w:rFonts w:ascii="Times New Roman" w:hAnsi="Times New Roman" w:cs="Times New Roman"/>
          <w:i/>
          <w:iCs/>
        </w:rPr>
        <w:lastRenderedPageBreak/>
        <w:t>itu, penting bagi sekolah-sekolah seperti SMAN 1 Tanoh Alas untuk mengembangkan program literasi lingkungan yang mengedepankan pemahaman tentang keanekaragaman hayati, serta peran penting pohon cingkam dalam ekosistem lokal. Melalui pendekatan ini, diharapkan siswa dapat lebih menghargai dan melestarikan keanekaragaman hayati yang ada di sekitar mereka.</w:t>
      </w:r>
    </w:p>
    <w:p w14:paraId="0B926290" w14:textId="77777777" w:rsidR="000138A1" w:rsidRPr="00567A27" w:rsidRDefault="000138A1" w:rsidP="0027126B">
      <w:pPr>
        <w:spacing w:line="276" w:lineRule="auto"/>
        <w:ind w:firstLine="720"/>
        <w:jc w:val="both"/>
        <w:rPr>
          <w:rFonts w:ascii="Times New Roman" w:hAnsi="Times New Roman" w:cs="Times New Roman"/>
          <w:i/>
          <w:iCs/>
        </w:rPr>
      </w:pPr>
      <w:r w:rsidRPr="00567A27">
        <w:rPr>
          <w:rFonts w:ascii="Times New Roman" w:hAnsi="Times New Roman" w:cs="Times New Roman"/>
          <w:i/>
          <w:iCs/>
        </w:rPr>
        <w:t>Kedua, penggunaan pohon cingkam dalam konteks pembelajaran ekologi di sekolah menengah dapat meningkatkan pemahaman siswa tentang pentingnya konservasi dan keberlanjutan.</w:t>
      </w:r>
      <w:r w:rsidRPr="00567A27">
        <w:rPr>
          <w:rFonts w:ascii="Times New Roman" w:hAnsi="Times New Roman" w:cs="Times New Roman"/>
        </w:rPr>
        <w:t xml:space="preserve"> </w:t>
      </w:r>
      <w:r w:rsidRPr="00567A27">
        <w:rPr>
          <w:rFonts w:ascii="Times New Roman" w:hAnsi="Times New Roman" w:cs="Times New Roman"/>
          <w:i/>
          <w:iCs/>
        </w:rPr>
        <w:t xml:space="preserve">Pohon cingkam, sebagai bagian dari flora lokal, memiliki peran vital dalam menjaga keseimbangan ekosistem dan mendukung keanekaragaman hayati. Penelitian menunjukkan bahwa keberadaan vegetasi, termasuk pohon cingkam, dapat berkontribusi pada stabilitas ekosistem dengan menyediakan habitat bagi berbagai spesies dan menjaga kualitas tanah serta air </w:t>
      </w:r>
      <w:r w:rsidRPr="00567A27">
        <w:rPr>
          <w:rFonts w:ascii="Times New Roman" w:hAnsi="Times New Roman" w:cs="Times New Roman"/>
        </w:rPr>
        <w:t>(Fathoni et al., 2021).</w:t>
      </w:r>
      <w:r w:rsidRPr="00567A27">
        <w:rPr>
          <w:rFonts w:ascii="Times New Roman" w:hAnsi="Times New Roman" w:cs="Times New Roman"/>
          <w:i/>
          <w:iCs/>
        </w:rPr>
        <w:t xml:space="preserve"> Pendekatan pendidikan berbasis kearifan lokal dapat meningkatkan pemahaman siswa mengenai keanekaragaman hayati dan pentingnya konservasi. Dengan menggunakan aplikasi seperti iNaturalist, siswa tidak hanya belajar tentang spesies yang ada di sekitar mereka, tetapi juga dilatih untuk melakukan identifikasi mandiri, yang dapat meningkatkan kesadaran mereka terhadap pentingnya pohon cingkam dalam ekosistem lokal </w:t>
      </w:r>
      <w:r w:rsidRPr="00567A27">
        <w:rPr>
          <w:rFonts w:ascii="Times New Roman" w:hAnsi="Times New Roman" w:cs="Times New Roman"/>
        </w:rPr>
        <w:t>(Yusni, 2023)</w:t>
      </w:r>
      <w:r w:rsidRPr="00567A27">
        <w:rPr>
          <w:rFonts w:ascii="Times New Roman" w:hAnsi="Times New Roman" w:cs="Times New Roman"/>
          <w:i/>
          <w:iCs/>
        </w:rPr>
        <w:t xml:space="preserve">. Selain itu, pengetahuan lokal yang relevan dapat dimasukkan ke dalam kurikulum pendidikan, sehingga siswa dapat memahami hubungan antara keanekaragaman hayati dan budaya lokal </w:t>
      </w:r>
      <w:r w:rsidRPr="00567A27">
        <w:rPr>
          <w:rFonts w:ascii="Times New Roman" w:hAnsi="Times New Roman" w:cs="Times New Roman"/>
        </w:rPr>
        <w:t>(Ardan, 2021).</w:t>
      </w:r>
      <w:r w:rsidRPr="00567A27">
        <w:rPr>
          <w:rFonts w:ascii="Times New Roman" w:hAnsi="Times New Roman" w:cs="Times New Roman"/>
          <w:i/>
          <w:iCs/>
        </w:rPr>
        <w:t xml:space="preserve"> Pohon cingkam juga berfungsi sebagai indikator kesehatan ekosistem. Keberadaan dan kondisi pohon ini dapat mencerminkan kualitas lingkungan dan kesehatan ekosistem secara keseluruhan. Penelitian menunjukkan bahwa keanekaragaman spesies pohon di suatu area berhubungan langsung dengan fungsi ekosistem, seperti pengendalian erosi, penyimpanan karbon, dan penyediaan oksigen </w:t>
      </w:r>
      <w:r w:rsidRPr="00567A27">
        <w:rPr>
          <w:rFonts w:ascii="Times New Roman" w:hAnsi="Times New Roman" w:cs="Times New Roman"/>
        </w:rPr>
        <w:t>(Fathoni et al., 2021).</w:t>
      </w:r>
      <w:r w:rsidRPr="00567A27">
        <w:rPr>
          <w:rFonts w:ascii="Times New Roman" w:hAnsi="Times New Roman" w:cs="Times New Roman"/>
          <w:i/>
          <w:iCs/>
        </w:rPr>
        <w:t xml:space="preserve"> Oleh karena itu, menjaga keberadaan pohon cingkam dan spesies lainnya sangat penting untuk keberlanjutan ekosistem di SMAN 1 Tanoh Alas.</w:t>
      </w:r>
      <w:r w:rsidRPr="00567A27">
        <w:rPr>
          <w:rFonts w:ascii="Times New Roman" w:hAnsi="Times New Roman" w:cs="Times New Roman"/>
        </w:rPr>
        <w:t xml:space="preserve"> </w:t>
      </w:r>
      <w:r w:rsidRPr="00567A27">
        <w:rPr>
          <w:rFonts w:ascii="Times New Roman" w:hAnsi="Times New Roman" w:cs="Times New Roman"/>
          <w:i/>
          <w:iCs/>
        </w:rPr>
        <w:t>Pendekatan pembelajaran yang melibatkan pengamatan langsung terhadap spesies lokal seperti Bischofia javanica dapat membantu siswa mengaitkan teori dengan praktik nyata, sehingga meningkatkan pemahaman mereka tentang ekosistem</w:t>
      </w:r>
      <w:r w:rsidRPr="00567A27">
        <w:rPr>
          <w:rFonts w:ascii="Times New Roman" w:hAnsi="Times New Roman" w:cs="Times New Roman"/>
        </w:rPr>
        <w:t xml:space="preserve"> (Rinjani, 2022; Tartila &amp; Mulyana, 2022). </w:t>
      </w:r>
      <w:r w:rsidRPr="00567A27">
        <w:rPr>
          <w:rFonts w:ascii="Times New Roman" w:hAnsi="Times New Roman" w:cs="Times New Roman"/>
          <w:i/>
          <w:iCs/>
        </w:rPr>
        <w:t>Selain itu, penelitian menunjukkan bahwa penggunaan modul pembelajaran yang berbasis pada pendekatan ilmiah dapat lebih efektif dalam meningkatkan hasil belajar siswa di tingkat SMA</w:t>
      </w:r>
      <w:r w:rsidRPr="00567A27">
        <w:rPr>
          <w:rFonts w:ascii="Times New Roman" w:hAnsi="Times New Roman" w:cs="Times New Roman"/>
        </w:rPr>
        <w:t xml:space="preserve"> (Santosa et al., 2021).</w:t>
      </w:r>
    </w:p>
    <w:p w14:paraId="09DBF400" w14:textId="77777777" w:rsidR="000138A1" w:rsidRPr="00567A27" w:rsidRDefault="000138A1" w:rsidP="0027126B">
      <w:pPr>
        <w:spacing w:line="276" w:lineRule="auto"/>
        <w:ind w:firstLine="720"/>
        <w:jc w:val="both"/>
        <w:rPr>
          <w:rFonts w:ascii="Times New Roman" w:hAnsi="Times New Roman" w:cs="Times New Roman"/>
          <w:i/>
          <w:iCs/>
        </w:rPr>
      </w:pPr>
      <w:r w:rsidRPr="00567A27">
        <w:rPr>
          <w:rFonts w:ascii="Times New Roman" w:hAnsi="Times New Roman" w:cs="Times New Roman"/>
          <w:i/>
          <w:iCs/>
        </w:rPr>
        <w:t xml:space="preserve">Ketiga, integrasi pengetahuan lokal dan etnosains dalam pembelajaran dapat memperkaya pengalaman belajar siswa. Kearifan lokal yang terkait dengan pemanfaatan dan pelestarian pohon cingkam dapat menjadi sumber belajar yang efektif untuk meningkatkan kesadaran ekologis siswa </w:t>
      </w:r>
      <w:r w:rsidRPr="00567A27">
        <w:rPr>
          <w:rFonts w:ascii="Times New Roman" w:hAnsi="Times New Roman" w:cs="Times New Roman"/>
        </w:rPr>
        <w:t>(Ilhami et al., 2020; Utari et al., 2021).</w:t>
      </w:r>
      <w:r w:rsidRPr="00567A27">
        <w:rPr>
          <w:rFonts w:ascii="Times New Roman" w:hAnsi="Times New Roman" w:cs="Times New Roman"/>
          <w:i/>
          <w:iCs/>
        </w:rPr>
        <w:t xml:space="preserve"> Misalnya, masyarakat lokal mungkin memiliki praktik tradisional yang mendukung keberlanjutan ekosistem, yang dapat diintegrasikan ke dalam kurikulum untuk memberikan konteks yang lebih dalam bagi siswa </w:t>
      </w:r>
      <w:r w:rsidRPr="00567A27">
        <w:rPr>
          <w:rFonts w:ascii="Times New Roman" w:hAnsi="Times New Roman" w:cs="Times New Roman"/>
        </w:rPr>
        <w:t>(Sudirgayasa et al., 2021)</w:t>
      </w:r>
      <w:r w:rsidRPr="00567A27">
        <w:rPr>
          <w:rFonts w:ascii="Times New Roman" w:hAnsi="Times New Roman" w:cs="Times New Roman"/>
          <w:i/>
          <w:iCs/>
        </w:rPr>
        <w:t xml:space="preserve">. Penerapan etnosains dalam pembelajaran dapat membantu siswa mengaitkan pengetahuan ilmiah dengan kearifan lokal, yang mencakup tradisi dan praktik masyarakat setempat. Penelitian menunjukkan bahwa pembelajaran berbasis etnosains dapat menciptakan lingkungan belajar yang lebih relevan dan menarik bagi siswa, dengan mengintegrasikan budaya dan pengetahuan lokal </w:t>
      </w:r>
      <w:r w:rsidRPr="00567A27">
        <w:rPr>
          <w:rFonts w:ascii="Times New Roman" w:hAnsi="Times New Roman" w:cs="Times New Roman"/>
          <w:i/>
          <w:iCs/>
        </w:rPr>
        <w:lastRenderedPageBreak/>
        <w:t xml:space="preserve">ke dalam proses pembelajaran </w:t>
      </w:r>
      <w:r w:rsidRPr="00567A27">
        <w:rPr>
          <w:rFonts w:ascii="Times New Roman" w:hAnsi="Times New Roman" w:cs="Times New Roman"/>
        </w:rPr>
        <w:t>(Atmojo, 2018; Pertiwi &amp; Firdausi, 2019)</w:t>
      </w:r>
      <w:r w:rsidRPr="00567A27">
        <w:rPr>
          <w:rFonts w:ascii="Times New Roman" w:hAnsi="Times New Roman" w:cs="Times New Roman"/>
          <w:i/>
          <w:iCs/>
        </w:rPr>
        <w:t xml:space="preserve">. Hal ini sangat penting dalam konteks Aceh Tenggara, di mana masyarakat memiliki hubungan yang kuat dengan alam dan tradisi lokal yang kaya. Pohon cingkam, sebagai salah satu spesies yang memiliki nilai ekologis dan budaya, dapat dijadikan objek studi dalam pembelajaran etnosains. Penelitian menunjukkan bahwa Bischofia javanica memiliki berbagai manfaat, termasuk potensi sebagai obat dan pengendali hama </w:t>
      </w:r>
      <w:r w:rsidRPr="00567A27">
        <w:rPr>
          <w:rFonts w:ascii="Times New Roman" w:hAnsi="Times New Roman" w:cs="Times New Roman"/>
        </w:rPr>
        <w:t>(Hutahaean, 2021).</w:t>
      </w:r>
      <w:r w:rsidRPr="00567A27">
        <w:rPr>
          <w:rFonts w:ascii="Times New Roman" w:hAnsi="Times New Roman" w:cs="Times New Roman"/>
          <w:i/>
          <w:iCs/>
        </w:rPr>
        <w:t xml:space="preserve"> Dengan memanfaatkan pengetahuan lokal tentang pohon ini, siswa dapat belajar tentang cara-cara tradisional yang digunakan oleh masyarakat untuk memanfaatkan sumber daya alam secara berkelanjutan. Ini sejalan dengan tujuan pendidikan untuk meningkatkan literasi sains di kalangan siswa </w:t>
      </w:r>
      <w:r w:rsidRPr="00567A27">
        <w:rPr>
          <w:rFonts w:ascii="Times New Roman" w:hAnsi="Times New Roman" w:cs="Times New Roman"/>
        </w:rPr>
        <w:t>(Pertiwi &amp; Firdausi, 2019).</w:t>
      </w:r>
      <w:r w:rsidRPr="00567A27">
        <w:rPr>
          <w:rFonts w:ascii="Times New Roman" w:hAnsi="Times New Roman" w:cs="Times New Roman"/>
          <w:i/>
          <w:iCs/>
        </w:rPr>
        <w:t xml:space="preserve"> Lebih lanjut, integrasi etnosains dalam pembelajaran IPA dapat meningkatkan rasa ingin tahu dan keterlibatan siswa. Penelitian menunjukkan bahwa siswa yang terlibat dalam pembelajaran berbasis etnosains menunjukkan persepsi positif terhadap materi yang diajarkan, yang pada gilirannya dapat meningkatkan hasil belajar siswa. Oleh karena itu, pendekatan ini tidak hanya memperkaya pengalaman belajar siswa tetapi juga memperkuat hubungan mereka dengan lingkungan sekitar.</w:t>
      </w:r>
    </w:p>
    <w:p w14:paraId="562C54A1"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i/>
          <w:iCs/>
        </w:rPr>
        <w:t xml:space="preserve">Keempat, pentingnya pendekatan interaktif dalam pembelajaran ekologi juga ditekankan. Metode pembelajaran yang aktif dan partisipatif, seperti diskusi kelompok dan proyek lapangan, dapat meningkatkan keterlibatan siswa dan pemahaman mereka tentang konsep-konsep ekologi yang kompleks </w:t>
      </w:r>
      <w:r w:rsidRPr="00567A27">
        <w:rPr>
          <w:rFonts w:ascii="Times New Roman" w:hAnsi="Times New Roman" w:cs="Times New Roman"/>
        </w:rPr>
        <w:t>(Rinjani, 2022).</w:t>
      </w:r>
      <w:r w:rsidRPr="00567A27">
        <w:rPr>
          <w:rFonts w:ascii="Times New Roman" w:hAnsi="Times New Roman" w:cs="Times New Roman"/>
          <w:i/>
          <w:iCs/>
        </w:rPr>
        <w:t xml:space="preserve"> Penerapan pendekatan berbasis kearifan lokal dalam pembelajaran dapat meningkatkan kreativitas dan hasil belajar siswa, seperti yang ditunjukkan oleh </w:t>
      </w:r>
      <w:r w:rsidRPr="00567A27">
        <w:rPr>
          <w:rFonts w:ascii="Times New Roman" w:hAnsi="Times New Roman" w:cs="Times New Roman"/>
        </w:rPr>
        <w:t>(Pamungkas et al., 2017)</w:t>
      </w:r>
      <w:r w:rsidRPr="00567A27">
        <w:rPr>
          <w:rFonts w:ascii="Times New Roman" w:hAnsi="Times New Roman" w:cs="Times New Roman"/>
          <w:i/>
          <w:iCs/>
        </w:rPr>
        <w:t xml:space="preserve"> dengan mengaitkan materi pembelajaran dengan konteks lokal, siswa dapat lebih memahami pentingnya pohon cingkam dalam lingkungan mereka. Hal ini sejalan dengan penelitian yang menunjukkan bahwa pembelajaran yang kontekstual dapat meningkatkan minat dan pemahaman siswa terhadap materi yang diajarkan </w:t>
      </w:r>
      <w:r w:rsidRPr="00567A27">
        <w:rPr>
          <w:rFonts w:ascii="Times New Roman" w:hAnsi="Times New Roman" w:cs="Times New Roman"/>
        </w:rPr>
        <w:t>(Sari et al., 2022).</w:t>
      </w:r>
      <w:r w:rsidRPr="00567A27">
        <w:rPr>
          <w:rFonts w:ascii="Times New Roman" w:hAnsi="Times New Roman" w:cs="Times New Roman"/>
          <w:i/>
          <w:iCs/>
        </w:rPr>
        <w:t xml:space="preserve"> Dengan demikian, pengajaran yang melibatkan pengamatan langsung terhadap pohon cingkam dan ekosistem sekitarnya dapat mendorong siswa untuk lebih peduli terhadap lingkungan mereka.</w:t>
      </w:r>
    </w:p>
    <w:p w14:paraId="7DB779E7"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Secara keseluruhan, pohon cingkam (</w:t>
      </w:r>
      <w:r w:rsidRPr="00567A27">
        <w:rPr>
          <w:rFonts w:ascii="Times New Roman" w:hAnsi="Times New Roman" w:cs="Times New Roman"/>
          <w:i/>
          <w:iCs/>
        </w:rPr>
        <w:t>Bischofia javanica Blume</w:t>
      </w:r>
      <w:r w:rsidRPr="00567A27">
        <w:rPr>
          <w:rFonts w:ascii="Times New Roman" w:hAnsi="Times New Roman" w:cs="Times New Roman"/>
        </w:rPr>
        <w:t xml:space="preserve">) tidak hanya berfungsi sebagai aset biodiversitas, tetapi juga sebagai alat pendidikan yang efektif dalam meningkatkan kesadaran ekologis dan pemahaman siswa di SMAN 1 Tanoh Alas, Aceh Tenggara. Dengan mengintegrasikan pengetahuan lokal, pendekatan ilmiah, dan metode pembelajaran interaktif, pendidikan ekologi dapat ditingkatkan secara signifikan. Berdasarkan hasil penelitian di atas menunjukkan bahwa pohon cingkam memiliki potensi besar sebagai media pembelajaran. Siswa menunjukkan peningkatan pemahaman terhadap konsep ekologi dan konservasi setelah terlibat dalam kegiatan belajar yang melibatkan pohon cingkam. Selain itu, pohon ini juga berfungsi sebagai habitat bagi berbagai spesies, yang memperkaya pengalaman belajar siswa tentang interaksi dalam ekosistem (Ramadhan, 2022). </w:t>
      </w:r>
    </w:p>
    <w:p w14:paraId="02CC95D2"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 xml:space="preserve">Penggunaan pohon cingkam dalam pembelajaran juga mendorong siswa untuk lebih peduli terhadap lingkungan sekitar mereka. Wawancara dengan guru mengungkapkan bahwa pohon yang ada disekitar sekolah sering digunakan dalam kegiatan pembelajaran di </w:t>
      </w:r>
      <w:r w:rsidRPr="00567A27">
        <w:rPr>
          <w:rFonts w:ascii="Times New Roman" w:hAnsi="Times New Roman" w:cs="Times New Roman"/>
        </w:rPr>
        <w:lastRenderedPageBreak/>
        <w:t>luar kelas, tetapi pohon cingkam belum pernah dijadikan kegiatan pembelajaran selama disekolah, dikarenakan guru banyak yang belum mengetahui keberadaan pohon cingkam tersebut serta membantu siswa/i memahami konsep ekologi secara langsung. Selain itu, siswa menunjukkan minat yang tinggi dalam mempelajari manfaat ekologis dari pohon ini, termasuk perannya dalam penyerapan karbon dan pengendalian erosi tanah (Panjaitan et al., 2022). Dalam konteks pembelajaran ekologi, pohon cingkam dapat dimanfaatkan sebagai alat peraga yang efektif untuk mengajarkan konsep-konsep dasar ekologi kepada siswa. Penggunaan pohon cingkam dalam pembelajaran dapat membantu siswa memahami pentingnya keanekaragaman hayati dan peran pohon dalam ekosistem. Misalnya, siswa dapat belajar tentang fotosintesis, siklus air, dan interaksi antara berbagai spesies dalam ekosistem hutan. Selain itu, pohon ini juga dapat digunakan untuk mengajarkan tentang dampak aktivitas manusia terhadap lingkungan, seperti deforestasi dan perubahan iklim.</w:t>
      </w:r>
    </w:p>
    <w:p w14:paraId="7D9C5959"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Persepsi siswa/i dan guru terhadap penggunaan pohon cingkam dalam pembelajaran sangat penting untuk dipahami. Penelitian menunjukkan bahwa siswa/i cenderung lebih tertarik dan terlibat dalam pembelajaran yang melibatkan elemen alam, seperti pohon cingkam. Guru juga melaporkan bahwa penggunaan pohon sebagai media pembelajaran dapat meningkatkan pemahaman siswa/i terhadap materi yang diajarkan. Dengan demikian, pohon cingkam tidak hanya berfungsi sebagai objek studi, tetapi juga sebagai sumber inspirasi dan motivasi dalam proses pembelajaran. Pohon cingkam juga berfungsi sebagai representasi biodiversitas lokal. Keberadaannya di hutan-hutan Indonesia menunjukkan keanekaragaman spesies yang ada di daerah tersebut. Dalam konteks ini, pohon cingkam dapat dijadikan contoh untuk mengajarkan siswa/i tentang pentingnya melestarikan biodiversitas dan memahami hubungan antara spesies dalam ekosistem. Dengan mempelajari pohon cingkam, siswa/i dapat lebih menghargai kekayaan alam yang ada di sekitar mereka dan memahami peran penting yang dimainkan oleh setiap spesies dalam menjaga keseimbangan ekosistem. Efektivitas penggunaan pohon cingkam dalam pembelajaran ekologi dapat dilihat dari peningkatan pemahaman siswa terhadap konsep-konsep ekologi. Penelitian menunjukkan bahwa siswa yang belajar menggunakan media berbasis alam, seperti pohon cingkam, menunjukkan peningkatan signifikan dalam pemahaman mereka terhadap materi pelajaran. Hal ini menunjukkan bahwa integrasi aset biodiversitas lokal dalam pembelajaran tidak hanya bermanfaat untuk pendidikan, tetapi juga untuk pelestarian lingkungan.</w:t>
      </w:r>
    </w:p>
    <w:p w14:paraId="721CB726" w14:textId="77777777" w:rsidR="000138A1" w:rsidRP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Namun, terdapat beberapa keterbatasan dalam penelitian salah satu keterbatasan tersebut adalah kurangnya data longitudinal yang dapat menunjukkan dampak jangka panjang dari penggunaan pohon cingkam dalam pembelajaran. Selain itu, penelitian ini juga mungkin tidak mencakup variasi dalam persepsi siswa dan guru dari berbagai latar belakang, yang dapat mempengaruhi hasil penelitian. Dengan demikian, pohon cingkam tidak hanya memiliki karakteristik yang menarik, tetapi juga berfungsi sebagai alat yang efektif dalam pembelajaran ekologi. Penggunaan aset biodiversitas lokal seperti pohon cingkam dalam pendidikan dapat meningkatkan pemahaman siswa tentang lingkungan dan pentingnya pelestarian biodiversitas.</w:t>
      </w:r>
    </w:p>
    <w:p w14:paraId="305864DA" w14:textId="77777777" w:rsidR="007C7E1A" w:rsidRDefault="007C7E1A" w:rsidP="0027126B">
      <w:pPr>
        <w:spacing w:line="276" w:lineRule="auto"/>
        <w:jc w:val="both"/>
        <w:rPr>
          <w:rFonts w:ascii="Times New Roman" w:hAnsi="Times New Roman" w:cs="Times New Roman"/>
          <w:b/>
        </w:rPr>
      </w:pPr>
    </w:p>
    <w:p w14:paraId="52AB1B79" w14:textId="72EAAF6A" w:rsidR="000138A1" w:rsidRPr="007C7E1A" w:rsidRDefault="00567A27" w:rsidP="0027126B">
      <w:pPr>
        <w:spacing w:line="276" w:lineRule="auto"/>
        <w:jc w:val="both"/>
        <w:rPr>
          <w:rFonts w:ascii="Times New Roman" w:hAnsi="Times New Roman" w:cs="Times New Roman"/>
          <w:b/>
          <w:bCs/>
          <w:sz w:val="24"/>
          <w:szCs w:val="24"/>
        </w:rPr>
      </w:pPr>
      <w:r w:rsidRPr="007C7E1A">
        <w:rPr>
          <w:rFonts w:ascii="Times New Roman" w:hAnsi="Times New Roman" w:cs="Times New Roman"/>
          <w:b/>
          <w:sz w:val="24"/>
          <w:szCs w:val="24"/>
        </w:rPr>
        <w:lastRenderedPageBreak/>
        <w:t>SIMPULAN</w:t>
      </w:r>
    </w:p>
    <w:p w14:paraId="0949D5BD" w14:textId="77777777" w:rsidR="000138A1"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Berdasarkan hasil penelitian yang dilakukan bahwasanya</w:t>
      </w:r>
      <w:r w:rsidRPr="00567A27">
        <w:rPr>
          <w:rFonts w:ascii="Times New Roman" w:hAnsi="Times New Roman" w:cs="Times New Roman"/>
          <w:b/>
        </w:rPr>
        <w:t xml:space="preserve"> </w:t>
      </w:r>
      <w:r w:rsidRPr="00567A27">
        <w:rPr>
          <w:rFonts w:ascii="Times New Roman" w:hAnsi="Times New Roman" w:cs="Times New Roman"/>
        </w:rPr>
        <w:t>bahwa pohon cingkam (</w:t>
      </w:r>
      <w:r w:rsidRPr="00567A27">
        <w:rPr>
          <w:rFonts w:ascii="Times New Roman" w:hAnsi="Times New Roman" w:cs="Times New Roman"/>
          <w:i/>
          <w:iCs/>
        </w:rPr>
        <w:t>Bischofia javanica Blume</w:t>
      </w:r>
      <w:r w:rsidRPr="00567A27">
        <w:rPr>
          <w:rFonts w:ascii="Times New Roman" w:hAnsi="Times New Roman" w:cs="Times New Roman"/>
        </w:rPr>
        <w:t>) memiliki potensi yang signifikan dalam meningkatkan pemahaman siswa tentang ekosistem dan pentingnya konservasi. Penelitian ini menekankan bahwa integrasi pembelajaran berbasis biodiversitas, seperti yang dilakukan dengan pohon cingkam dapat meningkatkan literasi ekologi siswa dan memperkuat kesadaran mereka terhadap isu-isu lingkungan. Selain itu, pendekatan yang melibatkan observasi langsung dan interaksi dengan lingkungan sekitar terbukti efektif dalam meningkatkan keterlibatan siswa dalam proses pembelajaran.</w:t>
      </w:r>
    </w:p>
    <w:p w14:paraId="0F1D051E" w14:textId="77777777" w:rsidR="007C7E1A" w:rsidRDefault="007C7E1A" w:rsidP="0027126B">
      <w:pPr>
        <w:spacing w:line="276" w:lineRule="auto"/>
        <w:jc w:val="both"/>
        <w:rPr>
          <w:rFonts w:ascii="Times New Roman" w:hAnsi="Times New Roman" w:cs="Times New Roman"/>
          <w:b/>
          <w:bCs/>
        </w:rPr>
      </w:pPr>
    </w:p>
    <w:p w14:paraId="1379E4DA" w14:textId="4A21D609" w:rsidR="00567A27" w:rsidRPr="007C7E1A" w:rsidRDefault="00567A27" w:rsidP="0027126B">
      <w:pPr>
        <w:spacing w:line="276" w:lineRule="auto"/>
        <w:jc w:val="both"/>
        <w:rPr>
          <w:rFonts w:ascii="Times New Roman" w:hAnsi="Times New Roman" w:cs="Times New Roman"/>
          <w:b/>
          <w:bCs/>
          <w:sz w:val="24"/>
          <w:szCs w:val="24"/>
        </w:rPr>
      </w:pPr>
      <w:r w:rsidRPr="007C7E1A">
        <w:rPr>
          <w:rFonts w:ascii="Times New Roman" w:hAnsi="Times New Roman" w:cs="Times New Roman"/>
          <w:b/>
          <w:bCs/>
          <w:sz w:val="24"/>
          <w:szCs w:val="24"/>
        </w:rPr>
        <w:t>SARAN</w:t>
      </w:r>
    </w:p>
    <w:p w14:paraId="7ACE429B" w14:textId="1BBDBD39" w:rsidR="00567A27" w:rsidRDefault="000138A1" w:rsidP="0027126B">
      <w:pPr>
        <w:spacing w:line="276" w:lineRule="auto"/>
        <w:ind w:firstLine="720"/>
        <w:jc w:val="both"/>
        <w:rPr>
          <w:rFonts w:ascii="Times New Roman" w:hAnsi="Times New Roman" w:cs="Times New Roman"/>
        </w:rPr>
      </w:pPr>
      <w:r w:rsidRPr="00567A27">
        <w:rPr>
          <w:rFonts w:ascii="Times New Roman" w:hAnsi="Times New Roman" w:cs="Times New Roman"/>
        </w:rPr>
        <w:t>Saran untuk penelitian selanjutnya adalah untuk mengeksplorasi lebih lanjut metode pembelajaran yang dapat mengoptimalkan pemanfaatan pohon cingkam dalam konteks pendidikan. Penelitian yang lebih mendalam tentang dampak jangka panjang dari pembelajaran berbasis biodiversitas terhadap sikap dan perilaku siswa terhadap lingkungan sangat diperlukan. Selain itu, pengembangan modul pembelajaran yang lebih terstruktur dan berbasis kearifan lokal dapat meningkatkan efektivitas pembelajaran. Penelitian juga dapat mempertimbangkan kolaborasi dengan ahli ekologi dan pendidikan untuk merancang program yang lebih komprehensif dan berkelanjutan dalam mendidik generasi muda tentang pentingnya biodiversitas.</w:t>
      </w:r>
      <w:r w:rsidRPr="00567A27">
        <w:rPr>
          <w:rFonts w:ascii="Times New Roman" w:hAnsi="Times New Roman" w:cs="Times New Roman"/>
          <w:b/>
        </w:rPr>
        <w:t xml:space="preserve"> </w:t>
      </w:r>
      <w:r w:rsidRPr="00567A27">
        <w:rPr>
          <w:rFonts w:ascii="Times New Roman" w:hAnsi="Times New Roman" w:cs="Times New Roman"/>
        </w:rPr>
        <w:t>Dengan demikian, penelitian ini tidak hanya memberikan wawasan tentang nilai edukatif dari pohon cingkam, tetapi juga membuka peluang untuk</w:t>
      </w:r>
      <w:r w:rsidR="007C7E1A">
        <w:rPr>
          <w:rFonts w:ascii="Times New Roman" w:hAnsi="Times New Roman" w:cs="Times New Roman"/>
        </w:rPr>
        <w:t xml:space="preserve"> </w:t>
      </w:r>
      <w:r w:rsidRPr="00567A27">
        <w:rPr>
          <w:rFonts w:ascii="Times New Roman" w:hAnsi="Times New Roman" w:cs="Times New Roman"/>
        </w:rPr>
        <w:t>pengembangan lebih lanjut dalam pendidikan ekologi yang dapat berkontribusi pada pelestarian lingkungan dan peningkatan kesadaran ekologis di kalangan siswa.</w:t>
      </w:r>
    </w:p>
    <w:p w14:paraId="2148573F" w14:textId="77777777" w:rsidR="0027126B" w:rsidRDefault="0027126B" w:rsidP="0027126B">
      <w:pPr>
        <w:spacing w:line="276" w:lineRule="auto"/>
        <w:jc w:val="both"/>
        <w:rPr>
          <w:rFonts w:ascii="Times New Roman" w:hAnsi="Times New Roman" w:cs="Times New Roman"/>
          <w:b/>
          <w:bCs/>
          <w:sz w:val="24"/>
          <w:szCs w:val="24"/>
        </w:rPr>
      </w:pPr>
    </w:p>
    <w:p w14:paraId="7A4DB30D" w14:textId="30575443" w:rsidR="007C7E1A" w:rsidRPr="0027126B" w:rsidRDefault="007C7E1A" w:rsidP="0027126B">
      <w:pPr>
        <w:spacing w:line="276" w:lineRule="auto"/>
        <w:jc w:val="both"/>
        <w:rPr>
          <w:rFonts w:ascii="Times New Roman" w:hAnsi="Times New Roman" w:cs="Times New Roman"/>
          <w:b/>
          <w:bCs/>
          <w:sz w:val="24"/>
          <w:szCs w:val="24"/>
        </w:rPr>
      </w:pPr>
      <w:r w:rsidRPr="0027126B">
        <w:rPr>
          <w:rFonts w:ascii="Times New Roman" w:hAnsi="Times New Roman" w:cs="Times New Roman"/>
          <w:b/>
          <w:bCs/>
          <w:sz w:val="24"/>
          <w:szCs w:val="24"/>
        </w:rPr>
        <w:t>UCAPAN TERIMAKASIH</w:t>
      </w:r>
    </w:p>
    <w:p w14:paraId="5EC504FD" w14:textId="768C5884" w:rsidR="0027126B" w:rsidRPr="0027126B" w:rsidRDefault="0027126B" w:rsidP="0027126B">
      <w:pPr>
        <w:spacing w:line="276" w:lineRule="auto"/>
        <w:ind w:firstLine="720"/>
        <w:jc w:val="both"/>
        <w:rPr>
          <w:rFonts w:ascii="Times New Roman" w:hAnsi="Times New Roman" w:cs="Times New Roman"/>
          <w:lang w:val="en-ID"/>
        </w:rPr>
      </w:pPr>
      <w:r w:rsidRPr="0027126B">
        <w:rPr>
          <w:rFonts w:ascii="Times New Roman" w:hAnsi="Times New Roman" w:cs="Times New Roman"/>
          <w:lang w:val="en-ID"/>
        </w:rPr>
        <w:t>Ucapan</w:t>
      </w:r>
      <w:r w:rsidRPr="0027126B">
        <w:rPr>
          <w:rFonts w:ascii="Times New Roman" w:hAnsi="Times New Roman" w:cs="Times New Roman"/>
        </w:rPr>
        <w:t xml:space="preserve"> </w:t>
      </w:r>
      <w:r w:rsidRPr="0027126B">
        <w:rPr>
          <w:rFonts w:ascii="Times New Roman" w:hAnsi="Times New Roman" w:cs="Times New Roman"/>
          <w:lang w:val="en-ID"/>
        </w:rPr>
        <w:t>terima kasih pada Allah</w:t>
      </w:r>
      <w:r w:rsidRPr="0027126B">
        <w:rPr>
          <w:rFonts w:ascii="Times New Roman" w:hAnsi="Times New Roman" w:cs="Times New Roman"/>
        </w:rPr>
        <w:t xml:space="preserve"> </w:t>
      </w:r>
      <w:r w:rsidRPr="0027126B">
        <w:rPr>
          <w:rFonts w:ascii="Times New Roman" w:hAnsi="Times New Roman" w:cs="Times New Roman"/>
          <w:lang w:val="en-ID"/>
        </w:rPr>
        <w:t>SWT yang memberikan</w:t>
      </w:r>
      <w:r w:rsidRPr="0027126B">
        <w:rPr>
          <w:rFonts w:ascii="Times New Roman" w:hAnsi="Times New Roman" w:cs="Times New Roman"/>
        </w:rPr>
        <w:t xml:space="preserve"> </w:t>
      </w:r>
      <w:r w:rsidRPr="0027126B">
        <w:rPr>
          <w:rFonts w:ascii="Times New Roman" w:hAnsi="Times New Roman" w:cs="Times New Roman"/>
          <w:lang w:val="en-ID"/>
        </w:rPr>
        <w:t>kesehatan, orang tua</w:t>
      </w:r>
      <w:r w:rsidRPr="0027126B">
        <w:rPr>
          <w:rFonts w:ascii="Times New Roman" w:hAnsi="Times New Roman" w:cs="Times New Roman"/>
        </w:rPr>
        <w:t xml:space="preserve"> </w:t>
      </w:r>
      <w:r w:rsidRPr="0027126B">
        <w:rPr>
          <w:rFonts w:ascii="Times New Roman" w:hAnsi="Times New Roman" w:cs="Times New Roman"/>
          <w:lang w:val="en-ID"/>
        </w:rPr>
        <w:t>membantu dalam doa</w:t>
      </w:r>
      <w:r w:rsidRPr="0027126B">
        <w:rPr>
          <w:rFonts w:ascii="Times New Roman" w:hAnsi="Times New Roman" w:cs="Times New Roman"/>
        </w:rPr>
        <w:t xml:space="preserve"> </w:t>
      </w:r>
      <w:r w:rsidRPr="0027126B">
        <w:rPr>
          <w:rFonts w:ascii="Times New Roman" w:hAnsi="Times New Roman" w:cs="Times New Roman"/>
          <w:lang w:val="en-ID"/>
        </w:rPr>
        <w:t>dan</w:t>
      </w:r>
      <w:r>
        <w:rPr>
          <w:rFonts w:ascii="Times New Roman" w:hAnsi="Times New Roman" w:cs="Times New Roman"/>
          <w:lang w:val="en-ID"/>
        </w:rPr>
        <w:t xml:space="preserve"> </w:t>
      </w:r>
      <w:r w:rsidRPr="0027126B">
        <w:rPr>
          <w:rFonts w:ascii="Times New Roman" w:hAnsi="Times New Roman" w:cs="Times New Roman"/>
          <w:lang w:val="en-ID"/>
        </w:rPr>
        <w:t xml:space="preserve">biaya dalam penelitian, diri sendiri yang tetap kuat dan sabar, rekan tim membantu dalam proses penelitian, ibu </w:t>
      </w:r>
      <w:r w:rsidRPr="0027126B">
        <w:rPr>
          <w:rFonts w:ascii="Times New Roman" w:hAnsi="Times New Roman" w:cs="Times New Roman"/>
        </w:rPr>
        <w:t>Syarifah Widya Ulfa, M. Pd</w:t>
      </w:r>
      <w:r w:rsidRPr="0027126B">
        <w:rPr>
          <w:rFonts w:ascii="Times New Roman" w:hAnsi="Times New Roman" w:cs="Times New Roman"/>
          <w:lang w:val="en-ID"/>
        </w:rPr>
        <w:t xml:space="preserve"> selaku </w:t>
      </w:r>
      <w:r w:rsidRPr="0027126B">
        <w:rPr>
          <w:rFonts w:ascii="Times New Roman" w:hAnsi="Times New Roman" w:cs="Times New Roman"/>
        </w:rPr>
        <w:t xml:space="preserve">dosen pembimbing </w:t>
      </w:r>
      <w:r w:rsidRPr="0027126B">
        <w:rPr>
          <w:rFonts w:ascii="Times New Roman" w:hAnsi="Times New Roman" w:cs="Times New Roman"/>
          <w:lang w:val="en-ID"/>
        </w:rPr>
        <w:t xml:space="preserve">yang selalu membimbing </w:t>
      </w:r>
      <w:r w:rsidRPr="0027126B">
        <w:rPr>
          <w:rFonts w:ascii="Times New Roman" w:hAnsi="Times New Roman" w:cs="Times New Roman"/>
        </w:rPr>
        <w:t xml:space="preserve">saya </w:t>
      </w:r>
      <w:r w:rsidRPr="0027126B">
        <w:rPr>
          <w:rFonts w:ascii="Times New Roman" w:hAnsi="Times New Roman" w:cs="Times New Roman"/>
          <w:lang w:val="en-ID"/>
        </w:rPr>
        <w:t>selama proses penelitian berlangsung</w:t>
      </w:r>
      <w:r w:rsidRPr="0027126B">
        <w:rPr>
          <w:rFonts w:ascii="Times New Roman" w:hAnsi="Times New Roman" w:cs="Times New Roman"/>
        </w:rPr>
        <w:t>,</w:t>
      </w:r>
      <w:r w:rsidRPr="0027126B">
        <w:rPr>
          <w:rFonts w:ascii="Times New Roman" w:hAnsi="Times New Roman" w:cs="Times New Roman"/>
          <w:lang w:val="en-ID"/>
        </w:rPr>
        <w:t xml:space="preserve"> Bayu Anggara Putra S yang juga ikut serta dalam menyukseskan penelitian ini hingga akhir</w:t>
      </w:r>
      <w:r w:rsidRPr="0027126B">
        <w:rPr>
          <w:rFonts w:ascii="Times New Roman" w:hAnsi="Times New Roman" w:cs="Times New Roman"/>
        </w:rPr>
        <w:t>. Serta Kepala sekolah, Guru dan Peserta Didik di SMAN 1 Tanoh Alas, Aceh Tenggara atas kontribusinya dalam penelitian ini.</w:t>
      </w:r>
    </w:p>
    <w:p w14:paraId="32C0D3B4" w14:textId="77777777" w:rsidR="0027126B" w:rsidRDefault="0027126B" w:rsidP="0027126B">
      <w:pPr>
        <w:spacing w:line="276" w:lineRule="auto"/>
        <w:jc w:val="both"/>
        <w:rPr>
          <w:rFonts w:ascii="Times New Roman" w:hAnsi="Times New Roman" w:cs="Times New Roman"/>
          <w:b/>
          <w:sz w:val="24"/>
          <w:szCs w:val="24"/>
        </w:rPr>
      </w:pPr>
    </w:p>
    <w:p w14:paraId="49D9C715" w14:textId="6F47DB9C" w:rsidR="000138A1" w:rsidRPr="007C7E1A" w:rsidRDefault="00567A27" w:rsidP="0027126B">
      <w:pPr>
        <w:spacing w:line="276" w:lineRule="auto"/>
        <w:jc w:val="both"/>
        <w:rPr>
          <w:rFonts w:ascii="Times New Roman" w:hAnsi="Times New Roman" w:cs="Times New Roman"/>
          <w:b/>
          <w:bCs/>
          <w:sz w:val="24"/>
          <w:szCs w:val="24"/>
        </w:rPr>
      </w:pPr>
      <w:r w:rsidRPr="007C7E1A">
        <w:rPr>
          <w:rFonts w:ascii="Times New Roman" w:hAnsi="Times New Roman" w:cs="Times New Roman"/>
          <w:b/>
          <w:sz w:val="24"/>
          <w:szCs w:val="24"/>
        </w:rPr>
        <w:t>DAFTAR RUJUKAN</w:t>
      </w:r>
    </w:p>
    <w:p w14:paraId="42B74F43" w14:textId="77777777" w:rsidR="000138A1" w:rsidRPr="00567A27" w:rsidRDefault="000138A1" w:rsidP="0027126B">
      <w:pPr>
        <w:spacing w:line="276" w:lineRule="auto"/>
        <w:jc w:val="both"/>
        <w:rPr>
          <w:rFonts w:ascii="Times New Roman" w:hAnsi="Times New Roman" w:cs="Times New Roman"/>
        </w:rPr>
      </w:pPr>
      <w:r w:rsidRPr="00567A27">
        <w:rPr>
          <w:rFonts w:ascii="Times New Roman" w:hAnsi="Times New Roman" w:cs="Times New Roman"/>
        </w:rPr>
        <w:t>Al-Qur’an</w:t>
      </w:r>
    </w:p>
    <w:p w14:paraId="0D68A6FE" w14:textId="77777777" w:rsidR="000138A1" w:rsidRPr="00567A27" w:rsidRDefault="000138A1" w:rsidP="0027126B">
      <w:pPr>
        <w:spacing w:line="276" w:lineRule="auto"/>
        <w:ind w:left="720" w:hanging="720"/>
        <w:jc w:val="both"/>
        <w:rPr>
          <w:rFonts w:ascii="Times New Roman" w:hAnsi="Times New Roman" w:cs="Times New Roman"/>
        </w:rPr>
      </w:pPr>
      <w:r w:rsidRPr="00567A27">
        <w:rPr>
          <w:rFonts w:ascii="Times New Roman" w:hAnsi="Times New Roman" w:cs="Times New Roman"/>
        </w:rPr>
        <w:lastRenderedPageBreak/>
        <w:t xml:space="preserve">Ardan, A. (2021). Analisis kebutuhan pengetahuan lokal untuk pengembangan buku referensi mata kuliah keanekaragaman hayati dan konservasi. </w:t>
      </w:r>
      <w:r w:rsidRPr="00567A27">
        <w:rPr>
          <w:rFonts w:ascii="Times New Roman" w:hAnsi="Times New Roman" w:cs="Times New Roman"/>
          <w:i/>
          <w:iCs/>
        </w:rPr>
        <w:t>haumeni, 1(2),</w:t>
      </w:r>
      <w:r w:rsidRPr="00567A27">
        <w:rPr>
          <w:rFonts w:ascii="Times New Roman" w:hAnsi="Times New Roman" w:cs="Times New Roman"/>
        </w:rPr>
        <w:t xml:space="preserve"> 1-14. </w:t>
      </w:r>
      <w:hyperlink r:id="rId9" w:history="1">
        <w:r w:rsidRPr="00567A27">
          <w:rPr>
            <w:rStyle w:val="Hyperlink"/>
            <w:rFonts w:ascii="Times New Roman" w:hAnsi="Times New Roman" w:cs="Times New Roman"/>
          </w:rPr>
          <w:t>https://doi.org/10.35508/haumeni.v1i2.5161</w:t>
        </w:r>
      </w:hyperlink>
    </w:p>
    <w:p w14:paraId="02DB1619" w14:textId="77777777" w:rsidR="000138A1" w:rsidRPr="00567A27" w:rsidRDefault="000138A1" w:rsidP="0027126B">
      <w:pPr>
        <w:spacing w:line="276" w:lineRule="auto"/>
        <w:ind w:left="720" w:hanging="720"/>
        <w:jc w:val="both"/>
        <w:rPr>
          <w:rFonts w:ascii="Times New Roman" w:hAnsi="Times New Roman" w:cs="Times New Roman"/>
        </w:rPr>
      </w:pPr>
      <w:r w:rsidRPr="00567A27">
        <w:rPr>
          <w:rFonts w:ascii="Times New Roman" w:hAnsi="Times New Roman" w:cs="Times New Roman"/>
        </w:rPr>
        <w:t xml:space="preserve">Ardoin, N. M., Bowers, A. W., &amp; Gaillard, E. (2020). Environmental education outcomes for conservation: A systematic review. </w:t>
      </w:r>
      <w:r w:rsidRPr="00567A27">
        <w:rPr>
          <w:rFonts w:ascii="Times New Roman" w:hAnsi="Times New Roman" w:cs="Times New Roman"/>
          <w:i/>
          <w:iCs/>
        </w:rPr>
        <w:t>Biological conservation, 241</w:t>
      </w:r>
      <w:r w:rsidRPr="00567A27">
        <w:rPr>
          <w:rFonts w:ascii="Times New Roman" w:hAnsi="Times New Roman" w:cs="Times New Roman"/>
        </w:rPr>
        <w:t>, 108224.</w:t>
      </w:r>
    </w:p>
    <w:p w14:paraId="29EB7CEC" w14:textId="77777777" w:rsidR="000138A1" w:rsidRPr="00567A27" w:rsidRDefault="000138A1" w:rsidP="0027126B">
      <w:pPr>
        <w:spacing w:line="276" w:lineRule="auto"/>
        <w:ind w:left="720" w:hanging="720"/>
        <w:jc w:val="both"/>
        <w:rPr>
          <w:rFonts w:ascii="Times New Roman" w:hAnsi="Times New Roman" w:cs="Times New Roman"/>
        </w:rPr>
      </w:pPr>
      <w:r w:rsidRPr="00567A27">
        <w:rPr>
          <w:rFonts w:ascii="Times New Roman" w:hAnsi="Times New Roman" w:cs="Times New Roman"/>
        </w:rPr>
        <w:t xml:space="preserve">Ariga, S. (2023). Hubungan antara tingkat pendidikan dan tingkat pengetahuan dengan perilaku hidup sehat, berkualitas di lingkungan rumah. Edu Society Jurnal Pendidikan Ilmu Sosial Dan Pengabdian Kepada Masyarakat, 2(3), 723-730. </w:t>
      </w:r>
      <w:hyperlink r:id="rId10" w:history="1">
        <w:r w:rsidRPr="00567A27">
          <w:rPr>
            <w:rStyle w:val="Hyperlink"/>
            <w:rFonts w:ascii="Times New Roman" w:hAnsi="Times New Roman" w:cs="Times New Roman"/>
          </w:rPr>
          <w:t>https://doi.org/10.56832/edu.v2i3.234</w:t>
        </w:r>
      </w:hyperlink>
    </w:p>
    <w:p w14:paraId="4A243A49" w14:textId="77777777" w:rsidR="000138A1" w:rsidRPr="00567A27" w:rsidRDefault="000138A1" w:rsidP="0027126B">
      <w:pPr>
        <w:spacing w:line="276" w:lineRule="auto"/>
        <w:ind w:left="720" w:hanging="720"/>
        <w:jc w:val="both"/>
        <w:rPr>
          <w:rFonts w:ascii="Times New Roman" w:hAnsi="Times New Roman" w:cs="Times New Roman"/>
        </w:rPr>
      </w:pPr>
      <w:r w:rsidRPr="00567A27">
        <w:rPr>
          <w:rFonts w:ascii="Times New Roman" w:hAnsi="Times New Roman" w:cs="Times New Roman"/>
        </w:rPr>
        <w:t xml:space="preserve">Atmojo, S. (2018). Pengembangan perangkat pembelajaran ipa terpadu berpendekatan etnosains. </w:t>
      </w:r>
      <w:r w:rsidRPr="00567A27">
        <w:rPr>
          <w:rFonts w:ascii="Times New Roman" w:hAnsi="Times New Roman" w:cs="Times New Roman"/>
          <w:i/>
          <w:iCs/>
        </w:rPr>
        <w:t>Jurnal Pendidikan Sains (Jps), 6(1),</w:t>
      </w:r>
      <w:r w:rsidRPr="00567A27">
        <w:rPr>
          <w:rFonts w:ascii="Times New Roman" w:hAnsi="Times New Roman" w:cs="Times New Roman"/>
        </w:rPr>
        <w:t xml:space="preserve"> 5. </w:t>
      </w:r>
      <w:hyperlink r:id="rId11" w:history="1">
        <w:r w:rsidRPr="00567A27">
          <w:rPr>
            <w:rStyle w:val="Hyperlink"/>
            <w:rFonts w:ascii="Times New Roman" w:hAnsi="Times New Roman" w:cs="Times New Roman"/>
          </w:rPr>
          <w:t>https://doi.org/10.26714/jps.6.1.2018.5-13</w:t>
        </w:r>
      </w:hyperlink>
    </w:p>
    <w:p w14:paraId="6ADCD71C" w14:textId="77777777" w:rsidR="000138A1" w:rsidRPr="00567A27" w:rsidRDefault="000138A1" w:rsidP="0027126B">
      <w:pPr>
        <w:spacing w:before="157" w:line="276" w:lineRule="auto"/>
        <w:ind w:left="720" w:right="356" w:hanging="720"/>
        <w:jc w:val="both"/>
        <w:rPr>
          <w:rFonts w:ascii="Times New Roman" w:hAnsi="Times New Roman" w:cs="Times New Roman"/>
          <w:i/>
        </w:rPr>
      </w:pPr>
      <w:r w:rsidRPr="00567A27">
        <w:rPr>
          <w:rFonts w:ascii="Times New Roman" w:hAnsi="Times New Roman" w:cs="Times New Roman"/>
          <w:spacing w:val="-1"/>
        </w:rPr>
        <w:t>Bhatnagar,</w:t>
      </w:r>
      <w:r w:rsidRPr="00567A27">
        <w:rPr>
          <w:rFonts w:ascii="Times New Roman" w:hAnsi="Times New Roman" w:cs="Times New Roman"/>
          <w:spacing w:val="-20"/>
        </w:rPr>
        <w:t xml:space="preserve"> </w:t>
      </w:r>
      <w:r w:rsidRPr="00567A27">
        <w:rPr>
          <w:rFonts w:ascii="Times New Roman" w:hAnsi="Times New Roman" w:cs="Times New Roman"/>
          <w:spacing w:val="-1"/>
        </w:rPr>
        <w:t>A.</w:t>
      </w:r>
      <w:r w:rsidRPr="00567A27">
        <w:rPr>
          <w:rFonts w:ascii="Times New Roman" w:hAnsi="Times New Roman" w:cs="Times New Roman"/>
          <w:spacing w:val="-6"/>
        </w:rPr>
        <w:t xml:space="preserve"> </w:t>
      </w:r>
      <w:r w:rsidRPr="00567A27">
        <w:rPr>
          <w:rFonts w:ascii="Times New Roman" w:hAnsi="Times New Roman" w:cs="Times New Roman"/>
          <w:spacing w:val="-1"/>
        </w:rPr>
        <w:t>K.,</w:t>
      </w:r>
      <w:r w:rsidRPr="00567A27">
        <w:rPr>
          <w:rFonts w:ascii="Times New Roman" w:hAnsi="Times New Roman" w:cs="Times New Roman"/>
          <w:spacing w:val="-8"/>
        </w:rPr>
        <w:t xml:space="preserve"> </w:t>
      </w:r>
      <w:r w:rsidRPr="00567A27">
        <w:rPr>
          <w:rFonts w:ascii="Times New Roman" w:hAnsi="Times New Roman" w:cs="Times New Roman"/>
          <w:spacing w:val="-1"/>
        </w:rPr>
        <w:t>Koul,</w:t>
      </w:r>
      <w:r w:rsidRPr="00567A27">
        <w:rPr>
          <w:rFonts w:ascii="Times New Roman" w:hAnsi="Times New Roman" w:cs="Times New Roman"/>
          <w:spacing w:val="-5"/>
        </w:rPr>
        <w:t xml:space="preserve"> </w:t>
      </w:r>
      <w:r w:rsidRPr="00567A27">
        <w:rPr>
          <w:rFonts w:ascii="Times New Roman" w:hAnsi="Times New Roman" w:cs="Times New Roman"/>
          <w:spacing w:val="-1"/>
        </w:rPr>
        <w:t>M.,</w:t>
      </w:r>
      <w:r w:rsidRPr="00567A27">
        <w:rPr>
          <w:rFonts w:ascii="Times New Roman" w:hAnsi="Times New Roman" w:cs="Times New Roman"/>
          <w:spacing w:val="-8"/>
        </w:rPr>
        <w:t xml:space="preserve"> </w:t>
      </w:r>
      <w:r w:rsidRPr="00567A27">
        <w:rPr>
          <w:rFonts w:ascii="Times New Roman" w:hAnsi="Times New Roman" w:cs="Times New Roman"/>
          <w:spacing w:val="-1"/>
        </w:rPr>
        <w:t>&amp;</w:t>
      </w:r>
      <w:r w:rsidRPr="00567A27">
        <w:rPr>
          <w:rFonts w:ascii="Times New Roman" w:hAnsi="Times New Roman" w:cs="Times New Roman"/>
          <w:spacing w:val="-7"/>
        </w:rPr>
        <w:t xml:space="preserve"> </w:t>
      </w:r>
      <w:r w:rsidRPr="00567A27">
        <w:rPr>
          <w:rFonts w:ascii="Times New Roman" w:hAnsi="Times New Roman" w:cs="Times New Roman"/>
          <w:spacing w:val="-1"/>
        </w:rPr>
        <w:t>Pandey,</w:t>
      </w:r>
      <w:r w:rsidRPr="00567A27">
        <w:rPr>
          <w:rFonts w:ascii="Times New Roman" w:hAnsi="Times New Roman" w:cs="Times New Roman"/>
          <w:spacing w:val="-20"/>
        </w:rPr>
        <w:t xml:space="preserve"> </w:t>
      </w:r>
      <w:r w:rsidRPr="00567A27">
        <w:rPr>
          <w:rFonts w:ascii="Times New Roman" w:hAnsi="Times New Roman" w:cs="Times New Roman"/>
          <w:spacing w:val="-1"/>
        </w:rPr>
        <w:t>A.</w:t>
      </w:r>
      <w:r w:rsidRPr="00567A27">
        <w:rPr>
          <w:rFonts w:ascii="Times New Roman" w:hAnsi="Times New Roman" w:cs="Times New Roman"/>
          <w:spacing w:val="-8"/>
        </w:rPr>
        <w:t xml:space="preserve"> </w:t>
      </w:r>
      <w:r w:rsidRPr="00567A27">
        <w:rPr>
          <w:rFonts w:ascii="Times New Roman" w:hAnsi="Times New Roman" w:cs="Times New Roman"/>
          <w:spacing w:val="-1"/>
        </w:rPr>
        <w:t>K.</w:t>
      </w:r>
      <w:r w:rsidRPr="00567A27">
        <w:rPr>
          <w:rFonts w:ascii="Times New Roman" w:hAnsi="Times New Roman" w:cs="Times New Roman"/>
          <w:spacing w:val="-8"/>
        </w:rPr>
        <w:t xml:space="preserve"> </w:t>
      </w:r>
      <w:r w:rsidRPr="00567A27">
        <w:rPr>
          <w:rFonts w:ascii="Times New Roman" w:hAnsi="Times New Roman" w:cs="Times New Roman"/>
          <w:spacing w:val="-1"/>
        </w:rPr>
        <w:t>(2023).</w:t>
      </w:r>
      <w:r w:rsidRPr="00567A27">
        <w:rPr>
          <w:rFonts w:ascii="Times New Roman" w:hAnsi="Times New Roman" w:cs="Times New Roman"/>
          <w:spacing w:val="-8"/>
        </w:rPr>
        <w:t xml:space="preserve"> </w:t>
      </w:r>
      <w:r w:rsidRPr="00567A27">
        <w:rPr>
          <w:rFonts w:ascii="Times New Roman" w:hAnsi="Times New Roman" w:cs="Times New Roman"/>
          <w:spacing w:val="-1"/>
        </w:rPr>
        <w:t>Development</w:t>
      </w:r>
      <w:r w:rsidRPr="00567A27">
        <w:rPr>
          <w:rFonts w:ascii="Times New Roman" w:hAnsi="Times New Roman" w:cs="Times New Roman"/>
          <w:spacing w:val="-7"/>
        </w:rPr>
        <w:t xml:space="preserve"> </w:t>
      </w:r>
      <w:r w:rsidRPr="00567A27">
        <w:rPr>
          <w:rFonts w:ascii="Times New Roman" w:hAnsi="Times New Roman" w:cs="Times New Roman"/>
        </w:rPr>
        <w:t>of</w:t>
      </w:r>
      <w:r w:rsidRPr="00567A27">
        <w:rPr>
          <w:rFonts w:ascii="Times New Roman" w:hAnsi="Times New Roman" w:cs="Times New Roman"/>
          <w:spacing w:val="-6"/>
        </w:rPr>
        <w:t xml:space="preserve"> </w:t>
      </w:r>
      <w:r w:rsidRPr="00567A27">
        <w:rPr>
          <w:rFonts w:ascii="Times New Roman" w:hAnsi="Times New Roman" w:cs="Times New Roman"/>
        </w:rPr>
        <w:t>seed</w:t>
      </w:r>
      <w:r w:rsidRPr="00567A27">
        <w:rPr>
          <w:rFonts w:ascii="Times New Roman" w:hAnsi="Times New Roman" w:cs="Times New Roman"/>
          <w:spacing w:val="-5"/>
        </w:rPr>
        <w:t xml:space="preserve"> </w:t>
      </w:r>
      <w:r w:rsidRPr="00567A27">
        <w:rPr>
          <w:rFonts w:ascii="Times New Roman" w:hAnsi="Times New Roman" w:cs="Times New Roman"/>
        </w:rPr>
        <w:t>and</w:t>
      </w:r>
      <w:r w:rsidRPr="00567A27">
        <w:rPr>
          <w:rFonts w:ascii="Times New Roman" w:hAnsi="Times New Roman" w:cs="Times New Roman"/>
          <w:spacing w:val="-8"/>
        </w:rPr>
        <w:t xml:space="preserve"> </w:t>
      </w:r>
      <w:r w:rsidRPr="00567A27">
        <w:rPr>
          <w:rFonts w:ascii="Times New Roman" w:hAnsi="Times New Roman" w:cs="Times New Roman"/>
        </w:rPr>
        <w:t>fruit</w:t>
      </w:r>
      <w:r w:rsidRPr="00567A27">
        <w:rPr>
          <w:rFonts w:ascii="Times New Roman" w:hAnsi="Times New Roman" w:cs="Times New Roman"/>
          <w:spacing w:val="-57"/>
        </w:rPr>
        <w:t xml:space="preserve"> </w:t>
      </w:r>
      <w:r w:rsidRPr="00567A27">
        <w:rPr>
          <w:rFonts w:ascii="Times New Roman" w:hAnsi="Times New Roman" w:cs="Times New Roman"/>
        </w:rPr>
        <w:t>in</w:t>
      </w:r>
      <w:r w:rsidRPr="00567A27">
        <w:rPr>
          <w:rFonts w:ascii="Times New Roman" w:hAnsi="Times New Roman" w:cs="Times New Roman"/>
          <w:spacing w:val="1"/>
        </w:rPr>
        <w:t xml:space="preserve"> </w:t>
      </w:r>
      <w:r w:rsidRPr="00567A27">
        <w:rPr>
          <w:rFonts w:ascii="Times New Roman" w:hAnsi="Times New Roman" w:cs="Times New Roman"/>
        </w:rPr>
        <w:t>Bischofia</w:t>
      </w:r>
      <w:r w:rsidRPr="00567A27">
        <w:rPr>
          <w:rFonts w:ascii="Times New Roman" w:hAnsi="Times New Roman" w:cs="Times New Roman"/>
          <w:spacing w:val="1"/>
        </w:rPr>
        <w:t xml:space="preserve"> </w:t>
      </w:r>
      <w:r w:rsidRPr="00567A27">
        <w:rPr>
          <w:rFonts w:ascii="Times New Roman" w:hAnsi="Times New Roman" w:cs="Times New Roman"/>
        </w:rPr>
        <w:t>javanica</w:t>
      </w:r>
      <w:r w:rsidRPr="00567A27">
        <w:rPr>
          <w:rFonts w:ascii="Times New Roman" w:hAnsi="Times New Roman" w:cs="Times New Roman"/>
          <w:spacing w:val="1"/>
        </w:rPr>
        <w:t xml:space="preserve"> </w:t>
      </w:r>
      <w:r w:rsidRPr="00567A27">
        <w:rPr>
          <w:rFonts w:ascii="Times New Roman" w:hAnsi="Times New Roman" w:cs="Times New Roman"/>
        </w:rPr>
        <w:t>Blume</w:t>
      </w:r>
      <w:r w:rsidRPr="00567A27">
        <w:rPr>
          <w:rFonts w:ascii="Times New Roman" w:hAnsi="Times New Roman" w:cs="Times New Roman"/>
          <w:spacing w:val="1"/>
        </w:rPr>
        <w:t xml:space="preserve"> </w:t>
      </w:r>
      <w:r w:rsidRPr="00567A27">
        <w:rPr>
          <w:rFonts w:ascii="Times New Roman" w:hAnsi="Times New Roman" w:cs="Times New Roman"/>
        </w:rPr>
        <w:t>(Phyllanthaceae).</w:t>
      </w:r>
      <w:r w:rsidRPr="00567A27">
        <w:rPr>
          <w:rFonts w:ascii="Times New Roman" w:hAnsi="Times New Roman" w:cs="Times New Roman"/>
          <w:spacing w:val="1"/>
        </w:rPr>
        <w:t xml:space="preserve"> </w:t>
      </w:r>
      <w:r w:rsidRPr="00567A27">
        <w:rPr>
          <w:rFonts w:ascii="Times New Roman" w:hAnsi="Times New Roman" w:cs="Times New Roman"/>
          <w:i/>
        </w:rPr>
        <w:t>Taiwania</w:t>
      </w:r>
      <w:r w:rsidRPr="00567A27">
        <w:rPr>
          <w:rFonts w:ascii="Times New Roman" w:hAnsi="Times New Roman" w:cs="Times New Roman"/>
        </w:rPr>
        <w:t>,</w:t>
      </w:r>
      <w:r w:rsidRPr="00567A27">
        <w:rPr>
          <w:rFonts w:ascii="Times New Roman" w:hAnsi="Times New Roman" w:cs="Times New Roman"/>
          <w:spacing w:val="1"/>
        </w:rPr>
        <w:t xml:space="preserve"> </w:t>
      </w:r>
      <w:r w:rsidRPr="00567A27">
        <w:rPr>
          <w:rFonts w:ascii="Times New Roman" w:hAnsi="Times New Roman" w:cs="Times New Roman"/>
        </w:rPr>
        <w:t>68(1).</w:t>
      </w:r>
      <w:r w:rsidRPr="00567A27">
        <w:rPr>
          <w:rFonts w:ascii="Times New Roman" w:hAnsi="Times New Roman" w:cs="Times New Roman"/>
          <w:spacing w:val="1"/>
        </w:rPr>
        <w:t xml:space="preserve"> </w:t>
      </w:r>
      <w:r w:rsidRPr="00567A27">
        <w:rPr>
          <w:rFonts w:ascii="Times New Roman" w:hAnsi="Times New Roman" w:cs="Times New Roman"/>
          <w:iCs/>
        </w:rPr>
        <w:t>DOI</w:t>
      </w:r>
      <w:r w:rsidRPr="00567A27">
        <w:rPr>
          <w:rFonts w:ascii="Times New Roman" w:hAnsi="Times New Roman" w:cs="Times New Roman"/>
          <w:i/>
        </w:rPr>
        <w:t>:</w:t>
      </w:r>
      <w:r w:rsidRPr="00567A27">
        <w:rPr>
          <w:rFonts w:ascii="Times New Roman" w:hAnsi="Times New Roman" w:cs="Times New Roman"/>
          <w:i/>
          <w:spacing w:val="1"/>
        </w:rPr>
        <w:t xml:space="preserve"> </w:t>
      </w:r>
      <w:r w:rsidRPr="00567A27">
        <w:rPr>
          <w:rFonts w:ascii="Times New Roman" w:hAnsi="Times New Roman" w:cs="Times New Roman"/>
          <w:i/>
        </w:rPr>
        <w:t>10.6165/tai.2023.68.51</w:t>
      </w:r>
    </w:p>
    <w:p w14:paraId="35355026" w14:textId="77777777" w:rsidR="000138A1" w:rsidRPr="00567A27" w:rsidRDefault="000138A1" w:rsidP="0027126B">
      <w:pPr>
        <w:pStyle w:val="BodyText"/>
        <w:spacing w:before="159" w:line="276" w:lineRule="auto"/>
        <w:ind w:left="720" w:right="359" w:hanging="720"/>
        <w:jc w:val="both"/>
        <w:rPr>
          <w:sz w:val="22"/>
          <w:szCs w:val="22"/>
        </w:rPr>
      </w:pPr>
      <w:r w:rsidRPr="00567A27">
        <w:rPr>
          <w:spacing w:val="-1"/>
          <w:sz w:val="22"/>
          <w:szCs w:val="22"/>
        </w:rPr>
        <w:t>Brondízio,</w:t>
      </w:r>
      <w:r w:rsidRPr="00567A27">
        <w:rPr>
          <w:spacing w:val="-10"/>
          <w:sz w:val="22"/>
          <w:szCs w:val="22"/>
        </w:rPr>
        <w:t xml:space="preserve"> </w:t>
      </w:r>
      <w:r w:rsidRPr="00567A27">
        <w:rPr>
          <w:spacing w:val="-1"/>
          <w:sz w:val="22"/>
          <w:szCs w:val="22"/>
        </w:rPr>
        <w:t>E.</w:t>
      </w:r>
      <w:r w:rsidRPr="00567A27">
        <w:rPr>
          <w:spacing w:val="-10"/>
          <w:sz w:val="22"/>
          <w:szCs w:val="22"/>
        </w:rPr>
        <w:t xml:space="preserve"> </w:t>
      </w:r>
      <w:r w:rsidRPr="00567A27">
        <w:rPr>
          <w:spacing w:val="-1"/>
          <w:sz w:val="22"/>
          <w:szCs w:val="22"/>
        </w:rPr>
        <w:t>S.,</w:t>
      </w:r>
      <w:r w:rsidRPr="00567A27">
        <w:rPr>
          <w:spacing w:val="-12"/>
          <w:sz w:val="22"/>
          <w:szCs w:val="22"/>
        </w:rPr>
        <w:t xml:space="preserve"> </w:t>
      </w:r>
      <w:r w:rsidRPr="00567A27">
        <w:rPr>
          <w:spacing w:val="-1"/>
          <w:sz w:val="22"/>
          <w:szCs w:val="22"/>
        </w:rPr>
        <w:t>et al.,</w:t>
      </w:r>
      <w:r w:rsidRPr="00567A27">
        <w:rPr>
          <w:spacing w:val="-12"/>
          <w:sz w:val="22"/>
          <w:szCs w:val="22"/>
        </w:rPr>
        <w:t xml:space="preserve"> </w:t>
      </w:r>
      <w:r w:rsidRPr="00567A27">
        <w:rPr>
          <w:spacing w:val="-1"/>
          <w:sz w:val="22"/>
          <w:szCs w:val="22"/>
        </w:rPr>
        <w:t>(2019).</w:t>
      </w:r>
      <w:r w:rsidRPr="00567A27">
        <w:rPr>
          <w:spacing w:val="-10"/>
          <w:sz w:val="22"/>
          <w:szCs w:val="22"/>
        </w:rPr>
        <w:t xml:space="preserve"> </w:t>
      </w:r>
      <w:r w:rsidRPr="00567A27">
        <w:rPr>
          <w:sz w:val="22"/>
          <w:szCs w:val="22"/>
        </w:rPr>
        <w:t>Global</w:t>
      </w:r>
      <w:r w:rsidRPr="00567A27">
        <w:rPr>
          <w:spacing w:val="-10"/>
          <w:sz w:val="22"/>
          <w:szCs w:val="22"/>
        </w:rPr>
        <w:t xml:space="preserve"> </w:t>
      </w:r>
      <w:r w:rsidRPr="00567A27">
        <w:rPr>
          <w:sz w:val="22"/>
          <w:szCs w:val="22"/>
        </w:rPr>
        <w:t>assessment</w:t>
      </w:r>
      <w:r w:rsidRPr="00567A27">
        <w:rPr>
          <w:spacing w:val="-10"/>
          <w:sz w:val="22"/>
          <w:szCs w:val="22"/>
        </w:rPr>
        <w:t xml:space="preserve"> </w:t>
      </w:r>
      <w:r w:rsidRPr="00567A27">
        <w:rPr>
          <w:sz w:val="22"/>
          <w:szCs w:val="22"/>
        </w:rPr>
        <w:t>report</w:t>
      </w:r>
      <w:r w:rsidRPr="00567A27">
        <w:rPr>
          <w:spacing w:val="-57"/>
          <w:sz w:val="22"/>
          <w:szCs w:val="22"/>
        </w:rPr>
        <w:t xml:space="preserve"> </w:t>
      </w:r>
      <w:r w:rsidRPr="00567A27">
        <w:rPr>
          <w:sz w:val="22"/>
          <w:szCs w:val="22"/>
        </w:rPr>
        <w:t>on biodiversity and ecosystem services of the Intergovernmental Science-Policy</w:t>
      </w:r>
      <w:r w:rsidRPr="00567A27">
        <w:rPr>
          <w:spacing w:val="-1"/>
          <w:sz w:val="22"/>
          <w:szCs w:val="22"/>
        </w:rPr>
        <w:t xml:space="preserve"> </w:t>
      </w:r>
      <w:r w:rsidRPr="00567A27">
        <w:rPr>
          <w:sz w:val="22"/>
          <w:szCs w:val="22"/>
        </w:rPr>
        <w:t>Platform on</w:t>
      </w:r>
      <w:r w:rsidRPr="00567A27">
        <w:rPr>
          <w:spacing w:val="-1"/>
          <w:sz w:val="22"/>
          <w:szCs w:val="22"/>
        </w:rPr>
        <w:t xml:space="preserve"> </w:t>
      </w:r>
      <w:r w:rsidRPr="00567A27">
        <w:rPr>
          <w:sz w:val="22"/>
          <w:szCs w:val="22"/>
        </w:rPr>
        <w:t>Biodiversity and Ecosystem</w:t>
      </w:r>
      <w:r w:rsidRPr="00567A27">
        <w:rPr>
          <w:spacing w:val="-1"/>
          <w:sz w:val="22"/>
          <w:szCs w:val="22"/>
        </w:rPr>
        <w:t xml:space="preserve"> </w:t>
      </w:r>
      <w:r w:rsidRPr="00567A27">
        <w:rPr>
          <w:sz w:val="22"/>
          <w:szCs w:val="22"/>
        </w:rPr>
        <w:t>Services.</w:t>
      </w:r>
    </w:p>
    <w:p w14:paraId="595088C3" w14:textId="77777777" w:rsidR="000138A1" w:rsidRPr="00567A27" w:rsidRDefault="000138A1" w:rsidP="0027126B">
      <w:pPr>
        <w:pStyle w:val="BodyText"/>
        <w:spacing w:before="159" w:line="276" w:lineRule="auto"/>
        <w:ind w:left="720" w:right="357" w:hanging="720"/>
        <w:jc w:val="both"/>
        <w:rPr>
          <w:sz w:val="22"/>
          <w:szCs w:val="22"/>
        </w:rPr>
      </w:pPr>
      <w:r w:rsidRPr="00567A27">
        <w:rPr>
          <w:spacing w:val="-1"/>
          <w:sz w:val="22"/>
          <w:szCs w:val="22"/>
        </w:rPr>
        <w:t>Cardinale,</w:t>
      </w:r>
      <w:r w:rsidRPr="00567A27">
        <w:rPr>
          <w:spacing w:val="-3"/>
          <w:sz w:val="22"/>
          <w:szCs w:val="22"/>
        </w:rPr>
        <w:t xml:space="preserve"> </w:t>
      </w:r>
      <w:r w:rsidRPr="00567A27">
        <w:rPr>
          <w:spacing w:val="-1"/>
          <w:sz w:val="22"/>
          <w:szCs w:val="22"/>
        </w:rPr>
        <w:t>B.</w:t>
      </w:r>
      <w:r w:rsidRPr="00567A27">
        <w:rPr>
          <w:spacing w:val="-2"/>
          <w:sz w:val="22"/>
          <w:szCs w:val="22"/>
        </w:rPr>
        <w:t xml:space="preserve"> </w:t>
      </w:r>
      <w:r w:rsidRPr="00567A27">
        <w:rPr>
          <w:spacing w:val="-1"/>
          <w:sz w:val="22"/>
          <w:szCs w:val="22"/>
        </w:rPr>
        <w:t>J.,</w:t>
      </w:r>
      <w:r w:rsidRPr="00567A27">
        <w:rPr>
          <w:spacing w:val="-2"/>
          <w:sz w:val="22"/>
          <w:szCs w:val="22"/>
        </w:rPr>
        <w:t xml:space="preserve"> </w:t>
      </w:r>
      <w:r w:rsidRPr="00567A27">
        <w:rPr>
          <w:spacing w:val="-1"/>
          <w:sz w:val="22"/>
          <w:szCs w:val="22"/>
        </w:rPr>
        <w:t>et al.,</w:t>
      </w:r>
      <w:r w:rsidRPr="00567A27">
        <w:rPr>
          <w:sz w:val="22"/>
          <w:szCs w:val="22"/>
        </w:rPr>
        <w:t xml:space="preserve"> (2012). Biodiversity loss and its impact on humanity. </w:t>
      </w:r>
      <w:r w:rsidRPr="00567A27">
        <w:rPr>
          <w:i/>
          <w:sz w:val="22"/>
          <w:szCs w:val="22"/>
        </w:rPr>
        <w:t>Nature,</w:t>
      </w:r>
      <w:r w:rsidRPr="00567A27">
        <w:rPr>
          <w:i/>
          <w:spacing w:val="-57"/>
          <w:sz w:val="22"/>
          <w:szCs w:val="22"/>
        </w:rPr>
        <w:t xml:space="preserve"> </w:t>
      </w:r>
      <w:r w:rsidRPr="00567A27">
        <w:rPr>
          <w:i/>
          <w:sz w:val="22"/>
          <w:szCs w:val="22"/>
        </w:rPr>
        <w:t>486(7401),</w:t>
      </w:r>
      <w:r w:rsidRPr="00567A27">
        <w:rPr>
          <w:i/>
          <w:spacing w:val="-2"/>
          <w:sz w:val="22"/>
          <w:szCs w:val="22"/>
        </w:rPr>
        <w:t xml:space="preserve"> </w:t>
      </w:r>
      <w:r w:rsidRPr="00567A27">
        <w:rPr>
          <w:sz w:val="22"/>
          <w:szCs w:val="22"/>
        </w:rPr>
        <w:t>59-67.</w:t>
      </w:r>
    </w:p>
    <w:p w14:paraId="019B7B35" w14:textId="77777777" w:rsidR="000138A1" w:rsidRPr="00567A27" w:rsidRDefault="000138A1" w:rsidP="0027126B">
      <w:pPr>
        <w:pStyle w:val="BodyText"/>
        <w:spacing w:before="162" w:line="276" w:lineRule="auto"/>
        <w:ind w:left="720" w:right="351" w:hanging="720"/>
        <w:jc w:val="both"/>
        <w:rPr>
          <w:color w:val="0462C1"/>
          <w:sz w:val="22"/>
          <w:szCs w:val="22"/>
          <w:u w:val="single" w:color="0462C1"/>
        </w:rPr>
      </w:pPr>
      <w:r w:rsidRPr="00567A27">
        <w:rPr>
          <w:sz w:val="22"/>
          <w:szCs w:val="22"/>
        </w:rPr>
        <w:t xml:space="preserve">Costa, K. (2019). </w:t>
      </w:r>
      <w:r w:rsidRPr="00567A27">
        <w:rPr>
          <w:i/>
          <w:iCs/>
          <w:sz w:val="22"/>
          <w:szCs w:val="22"/>
        </w:rPr>
        <w:t>Systematic guide to qualitative data analysis within the COSTA</w:t>
      </w:r>
      <w:r w:rsidRPr="00567A27">
        <w:rPr>
          <w:i/>
          <w:iCs/>
          <w:spacing w:val="1"/>
          <w:sz w:val="22"/>
          <w:szCs w:val="22"/>
        </w:rPr>
        <w:t xml:space="preserve"> </w:t>
      </w:r>
      <w:r w:rsidRPr="00567A27">
        <w:rPr>
          <w:i/>
          <w:iCs/>
          <w:sz w:val="22"/>
          <w:szCs w:val="22"/>
        </w:rPr>
        <w:t>postgraduate</w:t>
      </w:r>
      <w:r w:rsidRPr="00567A27">
        <w:rPr>
          <w:i/>
          <w:iCs/>
          <w:spacing w:val="-2"/>
          <w:sz w:val="22"/>
          <w:szCs w:val="22"/>
        </w:rPr>
        <w:t xml:space="preserve"> </w:t>
      </w:r>
      <w:r w:rsidRPr="00567A27">
        <w:rPr>
          <w:i/>
          <w:iCs/>
          <w:sz w:val="22"/>
          <w:szCs w:val="22"/>
        </w:rPr>
        <w:t>research</w:t>
      </w:r>
      <w:r w:rsidRPr="00567A27">
        <w:rPr>
          <w:i/>
          <w:iCs/>
          <w:spacing w:val="-2"/>
          <w:sz w:val="22"/>
          <w:szCs w:val="22"/>
        </w:rPr>
        <w:t xml:space="preserve"> </w:t>
      </w:r>
      <w:r w:rsidRPr="00567A27">
        <w:rPr>
          <w:i/>
          <w:iCs/>
          <w:sz w:val="22"/>
          <w:szCs w:val="22"/>
        </w:rPr>
        <w:t>model</w:t>
      </w:r>
      <w:r w:rsidRPr="00567A27">
        <w:rPr>
          <w:sz w:val="22"/>
          <w:szCs w:val="22"/>
        </w:rPr>
        <w:t>. DOI:</w:t>
      </w:r>
      <w:r w:rsidRPr="00567A27">
        <w:rPr>
          <w:spacing w:val="-1"/>
          <w:sz w:val="22"/>
          <w:szCs w:val="22"/>
        </w:rPr>
        <w:t xml:space="preserve"> </w:t>
      </w:r>
      <w:hyperlink r:id="rId12">
        <w:r w:rsidRPr="00567A27">
          <w:rPr>
            <w:color w:val="0462C1"/>
            <w:sz w:val="22"/>
            <w:szCs w:val="22"/>
            <w:u w:val="single" w:color="0462C1"/>
          </w:rPr>
          <w:t>https://doi.org/10.31219/osf.io/sq2dh</w:t>
        </w:r>
      </w:hyperlink>
    </w:p>
    <w:p w14:paraId="44D255FA" w14:textId="77777777" w:rsidR="000138A1" w:rsidRPr="00567A27" w:rsidRDefault="000138A1" w:rsidP="0027126B">
      <w:pPr>
        <w:pStyle w:val="BodyText"/>
        <w:spacing w:before="162" w:line="276" w:lineRule="auto"/>
        <w:ind w:left="720" w:right="351" w:hanging="720"/>
        <w:jc w:val="both"/>
        <w:rPr>
          <w:bCs/>
          <w:sz w:val="22"/>
          <w:szCs w:val="22"/>
        </w:rPr>
      </w:pPr>
      <w:r w:rsidRPr="00567A27">
        <w:rPr>
          <w:bCs/>
          <w:sz w:val="22"/>
          <w:szCs w:val="22"/>
        </w:rPr>
        <w:t>Creswell,</w:t>
      </w:r>
      <w:r w:rsidRPr="00567A27">
        <w:rPr>
          <w:sz w:val="22"/>
          <w:szCs w:val="22"/>
        </w:rPr>
        <w:t xml:space="preserve"> </w:t>
      </w:r>
      <w:r w:rsidRPr="00567A27">
        <w:rPr>
          <w:bCs/>
          <w:sz w:val="22"/>
          <w:szCs w:val="22"/>
        </w:rPr>
        <w:t>John  W.</w:t>
      </w:r>
      <w:r w:rsidRPr="00567A27">
        <w:rPr>
          <w:sz w:val="22"/>
          <w:szCs w:val="22"/>
        </w:rPr>
        <w:t xml:space="preserve"> (</w:t>
      </w:r>
      <w:r w:rsidRPr="00567A27">
        <w:rPr>
          <w:bCs/>
          <w:sz w:val="22"/>
          <w:szCs w:val="22"/>
        </w:rPr>
        <w:t>2010</w:t>
      </w:r>
      <w:r w:rsidRPr="00567A27">
        <w:rPr>
          <w:sz w:val="22"/>
          <w:szCs w:val="22"/>
        </w:rPr>
        <w:t>)</w:t>
      </w:r>
      <w:r w:rsidRPr="00567A27">
        <w:rPr>
          <w:bCs/>
          <w:sz w:val="22"/>
          <w:szCs w:val="22"/>
        </w:rPr>
        <w:t xml:space="preserve">.  </w:t>
      </w:r>
      <w:r w:rsidRPr="00567A27">
        <w:rPr>
          <w:bCs/>
          <w:i/>
          <w:iCs/>
          <w:sz w:val="22"/>
          <w:szCs w:val="22"/>
        </w:rPr>
        <w:t>Research Design:  Pendekatan  Kualitatif,  Kuantitatif  dan  Mixed</w:t>
      </w:r>
      <w:r w:rsidRPr="00567A27">
        <w:rPr>
          <w:bCs/>
          <w:sz w:val="22"/>
          <w:szCs w:val="22"/>
        </w:rPr>
        <w:t>. Yogyakarta: Pustaka Pelajar.</w:t>
      </w:r>
    </w:p>
    <w:p w14:paraId="54393ABA" w14:textId="77777777" w:rsidR="000138A1" w:rsidRPr="00567A27" w:rsidRDefault="000138A1" w:rsidP="0027126B">
      <w:pPr>
        <w:spacing w:line="276" w:lineRule="auto"/>
        <w:ind w:left="720" w:hanging="720"/>
        <w:jc w:val="both"/>
        <w:rPr>
          <w:rFonts w:ascii="Times New Roman" w:hAnsi="Times New Roman" w:cs="Times New Roman"/>
        </w:rPr>
      </w:pPr>
      <w:r w:rsidRPr="00567A27">
        <w:rPr>
          <w:rFonts w:ascii="Times New Roman" w:hAnsi="Times New Roman" w:cs="Times New Roman"/>
        </w:rPr>
        <w:t xml:space="preserve">Fathoni, A., Rohman, F., &amp; Sulisetijono, S. (2021). Karakter pohon area sekitar sumber mata air di malang raya, jawa timur. </w:t>
      </w:r>
      <w:r w:rsidRPr="00567A27">
        <w:rPr>
          <w:rFonts w:ascii="Times New Roman" w:hAnsi="Times New Roman" w:cs="Times New Roman"/>
          <w:i/>
          <w:iCs/>
        </w:rPr>
        <w:t>Biotropika Journal of Tropical Biology, 9(1)</w:t>
      </w:r>
      <w:r w:rsidRPr="00567A27">
        <w:rPr>
          <w:rFonts w:ascii="Times New Roman" w:hAnsi="Times New Roman" w:cs="Times New Roman"/>
        </w:rPr>
        <w:t xml:space="preserve">, 69-79. </w:t>
      </w:r>
      <w:hyperlink r:id="rId13" w:history="1">
        <w:r w:rsidRPr="00567A27">
          <w:rPr>
            <w:rStyle w:val="Hyperlink"/>
            <w:rFonts w:ascii="Times New Roman" w:hAnsi="Times New Roman" w:cs="Times New Roman"/>
          </w:rPr>
          <w:t>https://doi.org/10.21776/ub.biotropika.2021.009.01.08</w:t>
        </w:r>
      </w:hyperlink>
    </w:p>
    <w:p w14:paraId="328ECDE2" w14:textId="77777777" w:rsidR="000138A1" w:rsidRPr="00567A27" w:rsidRDefault="000138A1" w:rsidP="0027126B">
      <w:pPr>
        <w:pStyle w:val="BodyText"/>
        <w:spacing w:before="162" w:line="276" w:lineRule="auto"/>
        <w:ind w:left="720" w:right="351" w:hanging="720"/>
        <w:jc w:val="both"/>
        <w:rPr>
          <w:sz w:val="22"/>
          <w:szCs w:val="22"/>
        </w:rPr>
      </w:pPr>
      <w:r w:rsidRPr="00567A27">
        <w:rPr>
          <w:sz w:val="22"/>
          <w:szCs w:val="22"/>
        </w:rPr>
        <w:t xml:space="preserve">Fraser, J., Gupta, R., &amp; Krasny, M. E. (2015). Practitioners’ perspectives on the purpose of environmental education. </w:t>
      </w:r>
      <w:r w:rsidRPr="00567A27">
        <w:rPr>
          <w:i/>
          <w:iCs/>
          <w:sz w:val="22"/>
          <w:szCs w:val="22"/>
        </w:rPr>
        <w:t>Environmental Education Research, 21(5),</w:t>
      </w:r>
      <w:r w:rsidRPr="00567A27">
        <w:rPr>
          <w:sz w:val="22"/>
          <w:szCs w:val="22"/>
        </w:rPr>
        <w:t xml:space="preserve"> 777-800.</w:t>
      </w:r>
    </w:p>
    <w:p w14:paraId="2B7D288D" w14:textId="77777777" w:rsidR="000138A1" w:rsidRPr="00567A27" w:rsidRDefault="000138A1" w:rsidP="0027126B">
      <w:pPr>
        <w:pStyle w:val="BodyText"/>
        <w:spacing w:before="162" w:line="276" w:lineRule="auto"/>
        <w:ind w:left="720" w:right="351" w:hanging="720"/>
        <w:jc w:val="both"/>
        <w:rPr>
          <w:sz w:val="22"/>
          <w:szCs w:val="22"/>
        </w:rPr>
      </w:pPr>
      <w:r w:rsidRPr="00567A27">
        <w:rPr>
          <w:sz w:val="22"/>
          <w:szCs w:val="22"/>
        </w:rPr>
        <w:t xml:space="preserve">Hanif, N. (2024). Implementing the integrated green model for social natural science project (ipas) to enhance understanding of sustainable biodiversity concepts in schools. </w:t>
      </w:r>
      <w:r w:rsidRPr="00567A27">
        <w:rPr>
          <w:i/>
          <w:iCs/>
          <w:sz w:val="22"/>
          <w:szCs w:val="22"/>
        </w:rPr>
        <w:t>Jurnal Penelitian Pendidikan Ipa, 10(2),</w:t>
      </w:r>
      <w:r w:rsidRPr="00567A27">
        <w:rPr>
          <w:sz w:val="22"/>
          <w:szCs w:val="22"/>
        </w:rPr>
        <w:t xml:space="preserve"> 842-850. </w:t>
      </w:r>
      <w:hyperlink r:id="rId14" w:history="1">
        <w:r w:rsidRPr="00567A27">
          <w:rPr>
            <w:rStyle w:val="Hyperlink"/>
            <w:sz w:val="22"/>
            <w:szCs w:val="22"/>
          </w:rPr>
          <w:t>https://doi.org/10.29303/jppipa.v10i2.6090</w:t>
        </w:r>
      </w:hyperlink>
    </w:p>
    <w:p w14:paraId="7B896DB4" w14:textId="77777777" w:rsidR="000138A1" w:rsidRPr="00567A27" w:rsidRDefault="000138A1" w:rsidP="0027126B">
      <w:pPr>
        <w:pStyle w:val="BodyText"/>
        <w:spacing w:before="162" w:line="276" w:lineRule="auto"/>
        <w:ind w:left="720" w:right="351" w:hanging="720"/>
        <w:jc w:val="both"/>
        <w:rPr>
          <w:sz w:val="22"/>
          <w:szCs w:val="22"/>
        </w:rPr>
      </w:pPr>
      <w:r w:rsidRPr="00567A27">
        <w:rPr>
          <w:sz w:val="22"/>
          <w:szCs w:val="22"/>
        </w:rPr>
        <w:t xml:space="preserve">Hutahaean, S. (2021). Insulin expression and insulitis degree of diabetic rats after giving sikkam leaves (bischofia javanica blume). </w:t>
      </w:r>
      <w:r w:rsidRPr="00567A27">
        <w:rPr>
          <w:i/>
          <w:iCs/>
          <w:sz w:val="22"/>
          <w:szCs w:val="22"/>
        </w:rPr>
        <w:t>Journal of Pharmacy &amp; Pharmacognosy Research, 9(5)</w:t>
      </w:r>
      <w:r w:rsidRPr="00567A27">
        <w:rPr>
          <w:sz w:val="22"/>
          <w:szCs w:val="22"/>
        </w:rPr>
        <w:t xml:space="preserve">, 598-608. </w:t>
      </w:r>
      <w:hyperlink r:id="rId15" w:history="1">
        <w:r w:rsidRPr="00567A27">
          <w:rPr>
            <w:rStyle w:val="Hyperlink"/>
            <w:sz w:val="22"/>
            <w:szCs w:val="22"/>
          </w:rPr>
          <w:t>https://doi.org/10.56499/jppres20.998_9.5.598</w:t>
        </w:r>
      </w:hyperlink>
    </w:p>
    <w:p w14:paraId="62429357" w14:textId="77777777" w:rsidR="000138A1" w:rsidRPr="00567A27" w:rsidRDefault="000138A1" w:rsidP="0027126B">
      <w:pPr>
        <w:pStyle w:val="BodyText"/>
        <w:spacing w:before="162" w:line="276" w:lineRule="auto"/>
        <w:ind w:left="720" w:right="351" w:hanging="720"/>
        <w:jc w:val="both"/>
        <w:rPr>
          <w:sz w:val="22"/>
          <w:szCs w:val="22"/>
        </w:rPr>
      </w:pPr>
      <w:r w:rsidRPr="00567A27">
        <w:rPr>
          <w:sz w:val="22"/>
          <w:szCs w:val="22"/>
        </w:rPr>
        <w:lastRenderedPageBreak/>
        <w:t xml:space="preserve">Hutahaean, S., Sinaga, R., &amp; Situmorang, P. (2021). Apoptosis via cytochrome c in aortic tissue of diabetes mellitus after giving sikkam leaves (bischofia javanica blume). </w:t>
      </w:r>
      <w:r w:rsidRPr="00567A27">
        <w:rPr>
          <w:i/>
          <w:iCs/>
          <w:sz w:val="22"/>
          <w:szCs w:val="22"/>
        </w:rPr>
        <w:t>Journal of Pharmacy &amp; Pharmacognosy Research, 9(3)</w:t>
      </w:r>
      <w:r w:rsidRPr="00567A27">
        <w:rPr>
          <w:sz w:val="22"/>
          <w:szCs w:val="22"/>
        </w:rPr>
        <w:t xml:space="preserve">, 313-323. </w:t>
      </w:r>
      <w:hyperlink r:id="rId16" w:history="1">
        <w:r w:rsidRPr="00567A27">
          <w:rPr>
            <w:rStyle w:val="Hyperlink"/>
            <w:sz w:val="22"/>
            <w:szCs w:val="22"/>
          </w:rPr>
          <w:t>https://doi.org/10.56499/jppres20.967_9.3.313</w:t>
        </w:r>
      </w:hyperlink>
    </w:p>
    <w:p w14:paraId="2F1B61AC" w14:textId="77777777" w:rsidR="000138A1" w:rsidRPr="00567A27" w:rsidRDefault="000138A1" w:rsidP="0027126B">
      <w:pPr>
        <w:spacing w:line="276" w:lineRule="auto"/>
        <w:ind w:left="720" w:hanging="720"/>
        <w:jc w:val="both"/>
        <w:rPr>
          <w:rFonts w:ascii="Times New Roman" w:hAnsi="Times New Roman" w:cs="Times New Roman"/>
        </w:rPr>
      </w:pPr>
      <w:r w:rsidRPr="00567A27">
        <w:rPr>
          <w:rFonts w:ascii="Times New Roman" w:hAnsi="Times New Roman" w:cs="Times New Roman"/>
        </w:rPr>
        <w:t xml:space="preserve">Ilhami, A., Syahvira, R., Maisarah, U., &amp; Diniya, D. (2020). Kajian etnosains tradisi maauwo di danau bakuok sebagai sumber pembelajaran biologi. </w:t>
      </w:r>
      <w:r w:rsidRPr="00567A27">
        <w:rPr>
          <w:rFonts w:ascii="Times New Roman" w:hAnsi="Times New Roman" w:cs="Times New Roman"/>
          <w:i/>
          <w:iCs/>
        </w:rPr>
        <w:t>Bioeduca Journal of Biology Education</w:t>
      </w:r>
      <w:r w:rsidRPr="00567A27">
        <w:rPr>
          <w:rFonts w:ascii="Times New Roman" w:hAnsi="Times New Roman" w:cs="Times New Roman"/>
        </w:rPr>
        <w:t xml:space="preserve">, </w:t>
      </w:r>
      <w:r w:rsidRPr="00567A27">
        <w:rPr>
          <w:rFonts w:ascii="Times New Roman" w:hAnsi="Times New Roman" w:cs="Times New Roman"/>
          <w:i/>
          <w:iCs/>
        </w:rPr>
        <w:t>2(2),</w:t>
      </w:r>
      <w:r w:rsidRPr="00567A27">
        <w:rPr>
          <w:rFonts w:ascii="Times New Roman" w:hAnsi="Times New Roman" w:cs="Times New Roman"/>
        </w:rPr>
        <w:t xml:space="preserve"> 13. </w:t>
      </w:r>
      <w:hyperlink r:id="rId17" w:history="1">
        <w:r w:rsidRPr="00567A27">
          <w:rPr>
            <w:rStyle w:val="Hyperlink"/>
            <w:rFonts w:ascii="Times New Roman" w:hAnsi="Times New Roman" w:cs="Times New Roman"/>
          </w:rPr>
          <w:t>https://doi.org/10.21580/bioeduca.v2i2.6326</w:t>
        </w:r>
      </w:hyperlink>
      <w:r w:rsidRPr="00567A27">
        <w:rPr>
          <w:rFonts w:ascii="Times New Roman" w:hAnsi="Times New Roman" w:cs="Times New Roman"/>
        </w:rPr>
        <w:t>.</w:t>
      </w:r>
    </w:p>
    <w:p w14:paraId="487EE0FF" w14:textId="77777777" w:rsidR="000138A1" w:rsidRPr="00567A27" w:rsidRDefault="000138A1" w:rsidP="0027126B">
      <w:pPr>
        <w:spacing w:line="276" w:lineRule="auto"/>
        <w:ind w:left="720" w:hanging="720"/>
        <w:jc w:val="both"/>
        <w:rPr>
          <w:rFonts w:ascii="Times New Roman" w:hAnsi="Times New Roman" w:cs="Times New Roman"/>
        </w:rPr>
      </w:pPr>
      <w:r w:rsidRPr="00567A27">
        <w:rPr>
          <w:rFonts w:ascii="Times New Roman" w:hAnsi="Times New Roman" w:cs="Times New Roman"/>
        </w:rPr>
        <w:t xml:space="preserve">Isnanda, R., Gusnetti, G., Sayuti, M., Syofiani, S., Rinaldi, R., &amp; Marsis, M. (2022). Pembelajaran bahasa indonesia berwawasan ekoliterasi sebagai media pembentukan karaketer peduli lingkungan bagi siswa sekolah dasar. </w:t>
      </w:r>
      <w:r w:rsidRPr="00567A27">
        <w:rPr>
          <w:rFonts w:ascii="Times New Roman" w:hAnsi="Times New Roman" w:cs="Times New Roman"/>
          <w:i/>
          <w:iCs/>
        </w:rPr>
        <w:t>Jurnal Cerdas Proklamator, 10(2),</w:t>
      </w:r>
      <w:r w:rsidRPr="00567A27">
        <w:rPr>
          <w:rFonts w:ascii="Times New Roman" w:hAnsi="Times New Roman" w:cs="Times New Roman"/>
        </w:rPr>
        <w:t xml:space="preserve"> 185-194. </w:t>
      </w:r>
      <w:hyperlink r:id="rId18" w:history="1">
        <w:r w:rsidRPr="00567A27">
          <w:rPr>
            <w:rStyle w:val="Hyperlink"/>
            <w:rFonts w:ascii="Times New Roman" w:hAnsi="Times New Roman" w:cs="Times New Roman"/>
          </w:rPr>
          <w:t>https://doi.org/10.37301/cerdas.v10i2.166</w:t>
        </w:r>
      </w:hyperlink>
      <w:r w:rsidRPr="00567A27">
        <w:rPr>
          <w:rFonts w:ascii="Times New Roman" w:hAnsi="Times New Roman" w:cs="Times New Roman"/>
        </w:rPr>
        <w:t>.</w:t>
      </w:r>
    </w:p>
    <w:p w14:paraId="468A647D" w14:textId="77777777" w:rsidR="000138A1" w:rsidRPr="00567A27" w:rsidRDefault="000138A1" w:rsidP="0027126B">
      <w:pPr>
        <w:pStyle w:val="BodyText"/>
        <w:spacing w:before="162" w:line="276" w:lineRule="auto"/>
        <w:ind w:left="720" w:right="351" w:hanging="720"/>
        <w:jc w:val="both"/>
        <w:rPr>
          <w:sz w:val="22"/>
          <w:szCs w:val="22"/>
        </w:rPr>
      </w:pPr>
      <w:r w:rsidRPr="00567A27">
        <w:rPr>
          <w:spacing w:val="-2"/>
          <w:sz w:val="22"/>
          <w:szCs w:val="22"/>
        </w:rPr>
        <w:t>Katili,</w:t>
      </w:r>
      <w:r w:rsidRPr="00567A27">
        <w:rPr>
          <w:spacing w:val="-22"/>
          <w:sz w:val="22"/>
          <w:szCs w:val="22"/>
        </w:rPr>
        <w:t xml:space="preserve"> </w:t>
      </w:r>
      <w:r w:rsidRPr="00567A27">
        <w:rPr>
          <w:spacing w:val="-1"/>
          <w:sz w:val="22"/>
          <w:szCs w:val="22"/>
        </w:rPr>
        <w:t>A.</w:t>
      </w:r>
      <w:r w:rsidRPr="00567A27">
        <w:rPr>
          <w:spacing w:val="-11"/>
          <w:sz w:val="22"/>
          <w:szCs w:val="22"/>
        </w:rPr>
        <w:t xml:space="preserve"> </w:t>
      </w:r>
      <w:r w:rsidRPr="00567A27">
        <w:rPr>
          <w:spacing w:val="-1"/>
          <w:sz w:val="22"/>
          <w:szCs w:val="22"/>
        </w:rPr>
        <w:t>S.,</w:t>
      </w:r>
      <w:r w:rsidRPr="00567A27">
        <w:rPr>
          <w:spacing w:val="-9"/>
          <w:sz w:val="22"/>
          <w:szCs w:val="22"/>
        </w:rPr>
        <w:t xml:space="preserve"> </w:t>
      </w:r>
      <w:r w:rsidRPr="00567A27">
        <w:rPr>
          <w:spacing w:val="-1"/>
          <w:sz w:val="22"/>
          <w:szCs w:val="22"/>
        </w:rPr>
        <w:t>dkk.,</w:t>
      </w:r>
      <w:r w:rsidRPr="00567A27">
        <w:rPr>
          <w:spacing w:val="-11"/>
          <w:sz w:val="22"/>
          <w:szCs w:val="22"/>
        </w:rPr>
        <w:t xml:space="preserve"> </w:t>
      </w:r>
      <w:r w:rsidRPr="00567A27">
        <w:rPr>
          <w:spacing w:val="-1"/>
          <w:sz w:val="22"/>
          <w:szCs w:val="22"/>
        </w:rPr>
        <w:t>(2022).</w:t>
      </w:r>
      <w:r w:rsidRPr="00567A27">
        <w:rPr>
          <w:spacing w:val="-7"/>
          <w:sz w:val="22"/>
          <w:szCs w:val="22"/>
        </w:rPr>
        <w:t xml:space="preserve"> </w:t>
      </w:r>
      <w:r w:rsidRPr="00567A27">
        <w:rPr>
          <w:i/>
          <w:spacing w:val="-1"/>
          <w:sz w:val="22"/>
          <w:szCs w:val="22"/>
        </w:rPr>
        <w:t>Literasi</w:t>
      </w:r>
      <w:r w:rsidRPr="00567A27">
        <w:rPr>
          <w:i/>
          <w:spacing w:val="-8"/>
          <w:sz w:val="22"/>
          <w:szCs w:val="22"/>
        </w:rPr>
        <w:t xml:space="preserve"> </w:t>
      </w:r>
      <w:r w:rsidRPr="00567A27">
        <w:rPr>
          <w:i/>
          <w:spacing w:val="-1"/>
          <w:sz w:val="22"/>
          <w:szCs w:val="22"/>
        </w:rPr>
        <w:t>Biodiversitas</w:t>
      </w:r>
      <w:r w:rsidRPr="00567A27">
        <w:rPr>
          <w:i/>
          <w:spacing w:val="-9"/>
          <w:sz w:val="22"/>
          <w:szCs w:val="22"/>
        </w:rPr>
        <w:t xml:space="preserve"> </w:t>
      </w:r>
      <w:r w:rsidRPr="00567A27">
        <w:rPr>
          <w:i/>
          <w:spacing w:val="-1"/>
          <w:sz w:val="22"/>
          <w:szCs w:val="22"/>
        </w:rPr>
        <w:t>dan</w:t>
      </w:r>
      <w:r w:rsidRPr="00567A27">
        <w:rPr>
          <w:i/>
          <w:spacing w:val="-57"/>
          <w:sz w:val="22"/>
          <w:szCs w:val="22"/>
        </w:rPr>
        <w:t xml:space="preserve"> </w:t>
      </w:r>
      <w:r w:rsidRPr="00567A27">
        <w:rPr>
          <w:i/>
          <w:sz w:val="22"/>
          <w:szCs w:val="22"/>
        </w:rPr>
        <w:t>Pembelajarannya</w:t>
      </w:r>
      <w:r w:rsidRPr="00567A27">
        <w:rPr>
          <w:sz w:val="22"/>
          <w:szCs w:val="22"/>
        </w:rPr>
        <w:t>.</w:t>
      </w:r>
      <w:r w:rsidRPr="00567A27">
        <w:rPr>
          <w:spacing w:val="-1"/>
          <w:sz w:val="22"/>
          <w:szCs w:val="22"/>
        </w:rPr>
        <w:t xml:space="preserve"> </w:t>
      </w:r>
      <w:r w:rsidRPr="00567A27">
        <w:rPr>
          <w:sz w:val="22"/>
          <w:szCs w:val="22"/>
        </w:rPr>
        <w:t>Ideas</w:t>
      </w:r>
      <w:r w:rsidRPr="00567A27">
        <w:rPr>
          <w:spacing w:val="2"/>
          <w:sz w:val="22"/>
          <w:szCs w:val="22"/>
        </w:rPr>
        <w:t xml:space="preserve"> </w:t>
      </w:r>
      <w:r w:rsidRPr="00567A27">
        <w:rPr>
          <w:sz w:val="22"/>
          <w:szCs w:val="22"/>
        </w:rPr>
        <w:t>Publishing.</w:t>
      </w:r>
    </w:p>
    <w:p w14:paraId="463DDEAF" w14:textId="77777777" w:rsidR="000138A1" w:rsidRPr="00567A27" w:rsidRDefault="000138A1" w:rsidP="0027126B">
      <w:pPr>
        <w:pStyle w:val="BodyText"/>
        <w:spacing w:before="162" w:line="276" w:lineRule="auto"/>
        <w:ind w:left="720" w:right="351" w:hanging="720"/>
        <w:jc w:val="both"/>
        <w:rPr>
          <w:sz w:val="22"/>
          <w:szCs w:val="22"/>
        </w:rPr>
      </w:pPr>
      <w:r w:rsidRPr="00567A27">
        <w:rPr>
          <w:spacing w:val="-2"/>
          <w:sz w:val="22"/>
          <w:szCs w:val="22"/>
        </w:rPr>
        <w:t>Kinho,</w:t>
      </w:r>
      <w:r w:rsidRPr="00567A27">
        <w:rPr>
          <w:sz w:val="22"/>
          <w:szCs w:val="22"/>
        </w:rPr>
        <w:t xml:space="preserve"> </w:t>
      </w:r>
      <w:r w:rsidRPr="00567A27">
        <w:rPr>
          <w:spacing w:val="-2"/>
          <w:sz w:val="22"/>
          <w:szCs w:val="22"/>
        </w:rPr>
        <w:t>J.,</w:t>
      </w:r>
      <w:r w:rsidRPr="00567A27">
        <w:rPr>
          <w:spacing w:val="-13"/>
          <w:sz w:val="22"/>
          <w:szCs w:val="22"/>
        </w:rPr>
        <w:t xml:space="preserve"> </w:t>
      </w:r>
      <w:r w:rsidRPr="00567A27">
        <w:rPr>
          <w:spacing w:val="-2"/>
          <w:sz w:val="22"/>
          <w:szCs w:val="22"/>
        </w:rPr>
        <w:t>Arini,</w:t>
      </w:r>
      <w:r w:rsidRPr="00567A27">
        <w:rPr>
          <w:spacing w:val="1"/>
          <w:sz w:val="22"/>
          <w:szCs w:val="22"/>
        </w:rPr>
        <w:t xml:space="preserve"> </w:t>
      </w:r>
      <w:r w:rsidRPr="00567A27">
        <w:rPr>
          <w:spacing w:val="-2"/>
          <w:sz w:val="22"/>
          <w:szCs w:val="22"/>
        </w:rPr>
        <w:t>D.</w:t>
      </w:r>
      <w:r w:rsidRPr="00567A27">
        <w:rPr>
          <w:sz w:val="22"/>
          <w:szCs w:val="22"/>
        </w:rPr>
        <w:t xml:space="preserve"> </w:t>
      </w:r>
      <w:r w:rsidRPr="00567A27">
        <w:rPr>
          <w:spacing w:val="-2"/>
          <w:sz w:val="22"/>
          <w:szCs w:val="22"/>
        </w:rPr>
        <w:t>I.,</w:t>
      </w:r>
      <w:r w:rsidRPr="00567A27">
        <w:rPr>
          <w:spacing w:val="-5"/>
          <w:sz w:val="22"/>
          <w:szCs w:val="22"/>
        </w:rPr>
        <w:t xml:space="preserve"> </w:t>
      </w:r>
      <w:r w:rsidRPr="00567A27">
        <w:rPr>
          <w:spacing w:val="-2"/>
          <w:sz w:val="22"/>
          <w:szCs w:val="22"/>
        </w:rPr>
        <w:t>Tabba,</w:t>
      </w:r>
      <w:r w:rsidRPr="00567A27">
        <w:rPr>
          <w:sz w:val="22"/>
          <w:szCs w:val="22"/>
        </w:rPr>
        <w:t xml:space="preserve"> </w:t>
      </w:r>
      <w:r w:rsidRPr="00567A27">
        <w:rPr>
          <w:spacing w:val="-2"/>
          <w:sz w:val="22"/>
          <w:szCs w:val="22"/>
        </w:rPr>
        <w:t>S.,</w:t>
      </w:r>
      <w:r w:rsidRPr="00567A27">
        <w:rPr>
          <w:spacing w:val="1"/>
          <w:sz w:val="22"/>
          <w:szCs w:val="22"/>
        </w:rPr>
        <w:t xml:space="preserve"> </w:t>
      </w:r>
      <w:r w:rsidRPr="00567A27">
        <w:rPr>
          <w:spacing w:val="-2"/>
          <w:sz w:val="22"/>
          <w:szCs w:val="22"/>
        </w:rPr>
        <w:t>Kama,</w:t>
      </w:r>
      <w:r w:rsidRPr="00567A27">
        <w:rPr>
          <w:sz w:val="22"/>
          <w:szCs w:val="22"/>
        </w:rPr>
        <w:t xml:space="preserve"> </w:t>
      </w:r>
      <w:r w:rsidRPr="00567A27">
        <w:rPr>
          <w:spacing w:val="-2"/>
          <w:sz w:val="22"/>
          <w:szCs w:val="22"/>
        </w:rPr>
        <w:t>H.</w:t>
      </w:r>
      <w:r w:rsidRPr="00567A27">
        <w:rPr>
          <w:spacing w:val="-12"/>
          <w:sz w:val="22"/>
          <w:szCs w:val="22"/>
        </w:rPr>
        <w:t xml:space="preserve"> </w:t>
      </w:r>
      <w:r w:rsidRPr="00567A27">
        <w:rPr>
          <w:spacing w:val="-2"/>
          <w:sz w:val="22"/>
          <w:szCs w:val="22"/>
        </w:rPr>
        <w:t>A.</w:t>
      </w:r>
      <w:r w:rsidRPr="00567A27">
        <w:rPr>
          <w:sz w:val="22"/>
          <w:szCs w:val="22"/>
        </w:rPr>
        <w:t xml:space="preserve"> </w:t>
      </w:r>
      <w:r w:rsidRPr="00567A27">
        <w:rPr>
          <w:spacing w:val="-2"/>
          <w:sz w:val="22"/>
          <w:szCs w:val="22"/>
        </w:rPr>
        <w:t>R.</w:t>
      </w:r>
      <w:r w:rsidRPr="00567A27">
        <w:rPr>
          <w:spacing w:val="-1"/>
          <w:sz w:val="22"/>
          <w:szCs w:val="22"/>
        </w:rPr>
        <w:t xml:space="preserve"> </w:t>
      </w:r>
      <w:r w:rsidRPr="00567A27">
        <w:rPr>
          <w:spacing w:val="-2"/>
          <w:sz w:val="22"/>
          <w:szCs w:val="22"/>
        </w:rPr>
        <w:t>W.</w:t>
      </w:r>
      <w:r w:rsidRPr="00567A27">
        <w:rPr>
          <w:sz w:val="22"/>
          <w:szCs w:val="22"/>
        </w:rPr>
        <w:t xml:space="preserve"> </w:t>
      </w:r>
      <w:r w:rsidRPr="00567A27">
        <w:rPr>
          <w:spacing w:val="-2"/>
          <w:sz w:val="22"/>
          <w:szCs w:val="22"/>
        </w:rPr>
        <w:t>I.</w:t>
      </w:r>
      <w:r w:rsidRPr="00567A27">
        <w:rPr>
          <w:spacing w:val="-9"/>
          <w:sz w:val="22"/>
          <w:szCs w:val="22"/>
        </w:rPr>
        <w:t xml:space="preserve"> </w:t>
      </w:r>
      <w:r w:rsidRPr="00567A27">
        <w:rPr>
          <w:spacing w:val="-1"/>
          <w:sz w:val="22"/>
          <w:szCs w:val="22"/>
        </w:rPr>
        <w:t>Y.</w:t>
      </w:r>
      <w:r w:rsidRPr="00567A27">
        <w:rPr>
          <w:spacing w:val="-11"/>
          <w:sz w:val="22"/>
          <w:szCs w:val="22"/>
        </w:rPr>
        <w:t xml:space="preserve"> </w:t>
      </w:r>
      <w:r w:rsidRPr="00567A27">
        <w:rPr>
          <w:spacing w:val="-1"/>
          <w:sz w:val="22"/>
          <w:szCs w:val="22"/>
        </w:rPr>
        <w:t>A.</w:t>
      </w:r>
      <w:r w:rsidRPr="00567A27">
        <w:rPr>
          <w:sz w:val="22"/>
          <w:szCs w:val="22"/>
        </w:rPr>
        <w:t xml:space="preserve"> </w:t>
      </w:r>
      <w:r w:rsidRPr="00567A27">
        <w:rPr>
          <w:spacing w:val="-1"/>
          <w:sz w:val="22"/>
          <w:szCs w:val="22"/>
        </w:rPr>
        <w:t>D.</w:t>
      </w:r>
      <w:r w:rsidRPr="00567A27">
        <w:rPr>
          <w:sz w:val="22"/>
          <w:szCs w:val="22"/>
        </w:rPr>
        <w:t xml:space="preserve"> </w:t>
      </w:r>
      <w:r w:rsidRPr="00567A27">
        <w:rPr>
          <w:spacing w:val="-1"/>
          <w:sz w:val="22"/>
          <w:szCs w:val="22"/>
        </w:rPr>
        <w:t>D.</w:t>
      </w:r>
      <w:r w:rsidRPr="00567A27">
        <w:rPr>
          <w:spacing w:val="3"/>
          <w:sz w:val="22"/>
          <w:szCs w:val="22"/>
        </w:rPr>
        <w:t xml:space="preserve"> </w:t>
      </w:r>
      <w:r w:rsidRPr="00567A27">
        <w:rPr>
          <w:spacing w:val="-1"/>
          <w:sz w:val="22"/>
          <w:szCs w:val="22"/>
        </w:rPr>
        <w:t>I. N.,</w:t>
      </w:r>
      <w:r w:rsidRPr="00567A27">
        <w:rPr>
          <w:sz w:val="22"/>
          <w:szCs w:val="22"/>
        </w:rPr>
        <w:t xml:space="preserve"> </w:t>
      </w:r>
      <w:r w:rsidRPr="00567A27">
        <w:rPr>
          <w:spacing w:val="-1"/>
          <w:sz w:val="22"/>
          <w:szCs w:val="22"/>
        </w:rPr>
        <w:t>Kafiar,</w:t>
      </w:r>
      <w:r w:rsidRPr="00567A27">
        <w:rPr>
          <w:spacing w:val="-6"/>
          <w:sz w:val="22"/>
          <w:szCs w:val="22"/>
        </w:rPr>
        <w:t xml:space="preserve"> </w:t>
      </w:r>
      <w:r w:rsidRPr="00567A27">
        <w:rPr>
          <w:spacing w:val="-1"/>
          <w:sz w:val="22"/>
          <w:szCs w:val="22"/>
        </w:rPr>
        <w:t xml:space="preserve">Y., </w:t>
      </w:r>
      <w:r w:rsidRPr="00567A27">
        <w:rPr>
          <w:sz w:val="22"/>
          <w:szCs w:val="22"/>
        </w:rPr>
        <w:t xml:space="preserve">Shabri, S. Y. A. M. S. I. R., &amp; Karundeng, M. C. (2011). </w:t>
      </w:r>
      <w:r w:rsidRPr="00567A27">
        <w:rPr>
          <w:i/>
          <w:sz w:val="22"/>
          <w:szCs w:val="22"/>
        </w:rPr>
        <w:t>Tumbuhan obat</w:t>
      </w:r>
      <w:r w:rsidRPr="00567A27">
        <w:rPr>
          <w:i/>
          <w:spacing w:val="1"/>
          <w:sz w:val="22"/>
          <w:szCs w:val="22"/>
        </w:rPr>
        <w:t xml:space="preserve"> </w:t>
      </w:r>
      <w:r w:rsidRPr="00567A27">
        <w:rPr>
          <w:i/>
          <w:sz w:val="22"/>
          <w:szCs w:val="22"/>
        </w:rPr>
        <w:t xml:space="preserve">tradisional di Sulawesi Utara jilid i. </w:t>
      </w:r>
      <w:r w:rsidRPr="00567A27">
        <w:rPr>
          <w:sz w:val="22"/>
          <w:szCs w:val="22"/>
        </w:rPr>
        <w:t>Manado: Balai Penelitian Kehutanan</w:t>
      </w:r>
      <w:r w:rsidRPr="00567A27">
        <w:rPr>
          <w:spacing w:val="1"/>
          <w:sz w:val="22"/>
          <w:szCs w:val="22"/>
        </w:rPr>
        <w:t xml:space="preserve"> </w:t>
      </w:r>
      <w:r w:rsidRPr="00567A27">
        <w:rPr>
          <w:sz w:val="22"/>
          <w:szCs w:val="22"/>
        </w:rPr>
        <w:t>Manado.</w:t>
      </w:r>
    </w:p>
    <w:p w14:paraId="4E94C028" w14:textId="77777777" w:rsidR="000138A1" w:rsidRPr="00567A27" w:rsidRDefault="000138A1" w:rsidP="0027126B">
      <w:pPr>
        <w:pStyle w:val="BodyText"/>
        <w:spacing w:before="162" w:line="276" w:lineRule="auto"/>
        <w:ind w:left="720" w:right="351" w:hanging="720"/>
        <w:jc w:val="both"/>
        <w:rPr>
          <w:sz w:val="22"/>
          <w:szCs w:val="22"/>
        </w:rPr>
      </w:pPr>
      <w:r w:rsidRPr="00567A27">
        <w:rPr>
          <w:spacing w:val="-1"/>
          <w:sz w:val="22"/>
          <w:szCs w:val="22"/>
        </w:rPr>
        <w:t>Kituyi,</w:t>
      </w:r>
      <w:r w:rsidRPr="00567A27">
        <w:rPr>
          <w:spacing w:val="-9"/>
          <w:sz w:val="22"/>
          <w:szCs w:val="22"/>
        </w:rPr>
        <w:t xml:space="preserve"> </w:t>
      </w:r>
      <w:r w:rsidRPr="00567A27">
        <w:rPr>
          <w:spacing w:val="-1"/>
          <w:sz w:val="22"/>
          <w:szCs w:val="22"/>
        </w:rPr>
        <w:t>B.,</w:t>
      </w:r>
      <w:r w:rsidRPr="00567A27">
        <w:rPr>
          <w:spacing w:val="-9"/>
          <w:sz w:val="22"/>
          <w:szCs w:val="22"/>
        </w:rPr>
        <w:t xml:space="preserve"> </w:t>
      </w:r>
      <w:r w:rsidRPr="00567A27">
        <w:rPr>
          <w:spacing w:val="-1"/>
          <w:sz w:val="22"/>
          <w:szCs w:val="22"/>
        </w:rPr>
        <w:t>Otuoma,</w:t>
      </w:r>
      <w:r w:rsidRPr="00567A27">
        <w:rPr>
          <w:spacing w:val="-9"/>
          <w:sz w:val="22"/>
          <w:szCs w:val="22"/>
        </w:rPr>
        <w:t xml:space="preserve"> </w:t>
      </w:r>
      <w:r w:rsidRPr="00567A27">
        <w:rPr>
          <w:spacing w:val="-1"/>
          <w:sz w:val="22"/>
          <w:szCs w:val="22"/>
        </w:rPr>
        <w:t>J.,</w:t>
      </w:r>
      <w:r w:rsidRPr="00567A27">
        <w:rPr>
          <w:spacing w:val="-12"/>
          <w:sz w:val="22"/>
          <w:szCs w:val="22"/>
        </w:rPr>
        <w:t xml:space="preserve"> </w:t>
      </w:r>
      <w:r w:rsidRPr="00567A27">
        <w:rPr>
          <w:spacing w:val="-1"/>
          <w:sz w:val="22"/>
          <w:szCs w:val="22"/>
        </w:rPr>
        <w:t>Wabuyele,</w:t>
      </w:r>
      <w:r w:rsidRPr="00567A27">
        <w:rPr>
          <w:spacing w:val="-9"/>
          <w:sz w:val="22"/>
          <w:szCs w:val="22"/>
        </w:rPr>
        <w:t xml:space="preserve"> </w:t>
      </w:r>
      <w:r w:rsidRPr="00567A27">
        <w:rPr>
          <w:spacing w:val="-1"/>
          <w:sz w:val="22"/>
          <w:szCs w:val="22"/>
        </w:rPr>
        <w:t>E.,</w:t>
      </w:r>
      <w:r w:rsidRPr="00567A27">
        <w:rPr>
          <w:spacing w:val="-9"/>
          <w:sz w:val="22"/>
          <w:szCs w:val="22"/>
        </w:rPr>
        <w:t xml:space="preserve"> </w:t>
      </w:r>
      <w:r w:rsidRPr="00567A27">
        <w:rPr>
          <w:spacing w:val="-1"/>
          <w:sz w:val="22"/>
          <w:szCs w:val="22"/>
        </w:rPr>
        <w:t>&amp;</w:t>
      </w:r>
      <w:r w:rsidRPr="00567A27">
        <w:rPr>
          <w:spacing w:val="-7"/>
          <w:sz w:val="22"/>
          <w:szCs w:val="22"/>
        </w:rPr>
        <w:t xml:space="preserve"> </w:t>
      </w:r>
      <w:r w:rsidRPr="00567A27">
        <w:rPr>
          <w:spacing w:val="-1"/>
          <w:sz w:val="22"/>
          <w:szCs w:val="22"/>
        </w:rPr>
        <w:t>Musila,</w:t>
      </w:r>
      <w:r w:rsidRPr="00567A27">
        <w:rPr>
          <w:spacing w:val="-14"/>
          <w:sz w:val="22"/>
          <w:szCs w:val="22"/>
        </w:rPr>
        <w:t xml:space="preserve"> </w:t>
      </w:r>
      <w:r w:rsidRPr="00567A27">
        <w:rPr>
          <w:spacing w:val="-1"/>
          <w:sz w:val="22"/>
          <w:szCs w:val="22"/>
        </w:rPr>
        <w:t>W.</w:t>
      </w:r>
      <w:r w:rsidRPr="00567A27">
        <w:rPr>
          <w:spacing w:val="-9"/>
          <w:sz w:val="22"/>
          <w:szCs w:val="22"/>
        </w:rPr>
        <w:t xml:space="preserve"> </w:t>
      </w:r>
      <w:r w:rsidRPr="00567A27">
        <w:rPr>
          <w:spacing w:val="-1"/>
          <w:sz w:val="22"/>
          <w:szCs w:val="22"/>
        </w:rPr>
        <w:t>(2018).</w:t>
      </w:r>
      <w:r w:rsidRPr="00567A27">
        <w:rPr>
          <w:spacing w:val="-9"/>
          <w:sz w:val="22"/>
          <w:szCs w:val="22"/>
        </w:rPr>
        <w:t xml:space="preserve"> </w:t>
      </w:r>
      <w:r w:rsidRPr="00567A27">
        <w:rPr>
          <w:spacing w:val="-1"/>
          <w:sz w:val="22"/>
          <w:szCs w:val="22"/>
        </w:rPr>
        <w:t>Interaction</w:t>
      </w:r>
      <w:r w:rsidRPr="00567A27">
        <w:rPr>
          <w:spacing w:val="-8"/>
          <w:sz w:val="22"/>
          <w:szCs w:val="22"/>
        </w:rPr>
        <w:t xml:space="preserve"> </w:t>
      </w:r>
      <w:r w:rsidRPr="00567A27">
        <w:rPr>
          <w:sz w:val="22"/>
          <w:szCs w:val="22"/>
        </w:rPr>
        <w:t>of</w:t>
      </w:r>
      <w:r w:rsidRPr="00567A27">
        <w:rPr>
          <w:spacing w:val="-9"/>
          <w:sz w:val="22"/>
          <w:szCs w:val="22"/>
        </w:rPr>
        <w:t xml:space="preserve"> </w:t>
      </w:r>
      <w:r w:rsidRPr="00567A27">
        <w:rPr>
          <w:sz w:val="22"/>
          <w:szCs w:val="22"/>
        </w:rPr>
        <w:t>Bischofia</w:t>
      </w:r>
      <w:r w:rsidRPr="00567A27">
        <w:rPr>
          <w:spacing w:val="-58"/>
          <w:sz w:val="22"/>
          <w:szCs w:val="22"/>
        </w:rPr>
        <w:t xml:space="preserve"> </w:t>
      </w:r>
      <w:r w:rsidRPr="00567A27">
        <w:rPr>
          <w:sz w:val="22"/>
          <w:szCs w:val="22"/>
        </w:rPr>
        <w:t>javanica and its effect on species diversity and structural composition of</w:t>
      </w:r>
      <w:r w:rsidRPr="00567A27">
        <w:rPr>
          <w:spacing w:val="1"/>
          <w:sz w:val="22"/>
          <w:szCs w:val="22"/>
        </w:rPr>
        <w:t xml:space="preserve"> </w:t>
      </w:r>
      <w:r w:rsidRPr="00567A27">
        <w:rPr>
          <w:sz w:val="22"/>
          <w:szCs w:val="22"/>
        </w:rPr>
        <w:t xml:space="preserve">secondary and plantation forests in a Kenya rainforest. </w:t>
      </w:r>
      <w:r w:rsidRPr="00567A27">
        <w:rPr>
          <w:i/>
          <w:sz w:val="22"/>
          <w:szCs w:val="22"/>
        </w:rPr>
        <w:t>Journal of Tropical</w:t>
      </w:r>
      <w:r w:rsidRPr="00567A27">
        <w:rPr>
          <w:i/>
          <w:spacing w:val="-57"/>
          <w:sz w:val="22"/>
          <w:szCs w:val="22"/>
        </w:rPr>
        <w:t xml:space="preserve"> </w:t>
      </w:r>
      <w:r w:rsidRPr="00567A27">
        <w:rPr>
          <w:i/>
          <w:sz w:val="22"/>
          <w:szCs w:val="22"/>
        </w:rPr>
        <w:t>Forest</w:t>
      </w:r>
      <w:r w:rsidRPr="00567A27">
        <w:rPr>
          <w:i/>
          <w:spacing w:val="-2"/>
          <w:sz w:val="22"/>
          <w:szCs w:val="22"/>
        </w:rPr>
        <w:t xml:space="preserve"> </w:t>
      </w:r>
      <w:r w:rsidRPr="00567A27">
        <w:rPr>
          <w:i/>
          <w:sz w:val="22"/>
          <w:szCs w:val="22"/>
        </w:rPr>
        <w:t>Science, 30(3),</w:t>
      </w:r>
      <w:r w:rsidRPr="00567A27">
        <w:rPr>
          <w:sz w:val="22"/>
          <w:szCs w:val="22"/>
        </w:rPr>
        <w:t xml:space="preserve"> 393-401.</w:t>
      </w:r>
    </w:p>
    <w:p w14:paraId="3B9C9D8A" w14:textId="77777777" w:rsidR="000138A1" w:rsidRPr="00567A27" w:rsidRDefault="000138A1" w:rsidP="0027126B">
      <w:pPr>
        <w:pStyle w:val="BodyText"/>
        <w:spacing w:before="162" w:line="276" w:lineRule="auto"/>
        <w:ind w:left="720" w:right="351" w:hanging="720"/>
        <w:jc w:val="both"/>
        <w:rPr>
          <w:sz w:val="22"/>
          <w:szCs w:val="22"/>
        </w:rPr>
      </w:pPr>
      <w:r w:rsidRPr="00567A27">
        <w:rPr>
          <w:sz w:val="22"/>
          <w:szCs w:val="22"/>
        </w:rPr>
        <w:t>Kundu</w:t>
      </w:r>
      <w:r w:rsidRPr="00567A27">
        <w:rPr>
          <w:spacing w:val="26"/>
          <w:sz w:val="22"/>
          <w:szCs w:val="22"/>
        </w:rPr>
        <w:t xml:space="preserve"> </w:t>
      </w:r>
      <w:r w:rsidRPr="00567A27">
        <w:rPr>
          <w:sz w:val="22"/>
          <w:szCs w:val="22"/>
        </w:rPr>
        <w:t>M,</w:t>
      </w:r>
      <w:r w:rsidRPr="00567A27">
        <w:rPr>
          <w:spacing w:val="85"/>
          <w:sz w:val="22"/>
          <w:szCs w:val="22"/>
        </w:rPr>
        <w:t xml:space="preserve"> </w:t>
      </w:r>
      <w:r w:rsidRPr="00567A27">
        <w:rPr>
          <w:sz w:val="22"/>
          <w:szCs w:val="22"/>
        </w:rPr>
        <w:t>Schmidt</w:t>
      </w:r>
      <w:r w:rsidRPr="00567A27">
        <w:rPr>
          <w:spacing w:val="83"/>
          <w:sz w:val="22"/>
          <w:szCs w:val="22"/>
        </w:rPr>
        <w:t xml:space="preserve"> </w:t>
      </w:r>
      <w:r w:rsidRPr="00567A27">
        <w:rPr>
          <w:sz w:val="22"/>
          <w:szCs w:val="22"/>
        </w:rPr>
        <w:t>LH,</w:t>
      </w:r>
      <w:r w:rsidRPr="00567A27">
        <w:rPr>
          <w:spacing w:val="85"/>
          <w:sz w:val="22"/>
          <w:szCs w:val="22"/>
        </w:rPr>
        <w:t xml:space="preserve"> </w:t>
      </w:r>
      <w:r w:rsidRPr="00567A27">
        <w:rPr>
          <w:sz w:val="22"/>
          <w:szCs w:val="22"/>
        </w:rPr>
        <w:t>Jorgensen</w:t>
      </w:r>
      <w:r w:rsidRPr="00567A27">
        <w:rPr>
          <w:spacing w:val="85"/>
          <w:sz w:val="22"/>
          <w:szCs w:val="22"/>
        </w:rPr>
        <w:t xml:space="preserve"> </w:t>
      </w:r>
      <w:r w:rsidRPr="00567A27">
        <w:rPr>
          <w:sz w:val="22"/>
          <w:szCs w:val="22"/>
        </w:rPr>
        <w:t>MJ.,</w:t>
      </w:r>
      <w:r w:rsidRPr="00567A27">
        <w:rPr>
          <w:spacing w:val="85"/>
          <w:sz w:val="22"/>
          <w:szCs w:val="22"/>
        </w:rPr>
        <w:t xml:space="preserve"> </w:t>
      </w:r>
      <w:r w:rsidRPr="00567A27">
        <w:rPr>
          <w:sz w:val="22"/>
          <w:szCs w:val="22"/>
        </w:rPr>
        <w:t>(2012),</w:t>
      </w:r>
      <w:r w:rsidRPr="00567A27">
        <w:rPr>
          <w:spacing w:val="84"/>
          <w:sz w:val="22"/>
          <w:szCs w:val="22"/>
        </w:rPr>
        <w:t xml:space="preserve"> </w:t>
      </w:r>
      <w:r w:rsidRPr="00567A27">
        <w:rPr>
          <w:sz w:val="22"/>
          <w:szCs w:val="22"/>
        </w:rPr>
        <w:t>Bischofia</w:t>
      </w:r>
      <w:r w:rsidRPr="00567A27">
        <w:rPr>
          <w:spacing w:val="85"/>
          <w:sz w:val="22"/>
          <w:szCs w:val="22"/>
        </w:rPr>
        <w:t xml:space="preserve"> </w:t>
      </w:r>
      <w:r w:rsidRPr="00567A27">
        <w:rPr>
          <w:sz w:val="22"/>
          <w:szCs w:val="22"/>
        </w:rPr>
        <w:t>javanica</w:t>
      </w:r>
      <w:r w:rsidRPr="00567A27">
        <w:rPr>
          <w:spacing w:val="86"/>
          <w:sz w:val="22"/>
          <w:szCs w:val="22"/>
        </w:rPr>
        <w:t xml:space="preserve"> </w:t>
      </w:r>
      <w:r w:rsidRPr="00567A27">
        <w:rPr>
          <w:sz w:val="22"/>
          <w:szCs w:val="22"/>
        </w:rPr>
        <w:t xml:space="preserve">Blume. </w:t>
      </w:r>
      <w:r w:rsidRPr="00567A27">
        <w:rPr>
          <w:i/>
          <w:sz w:val="22"/>
          <w:szCs w:val="22"/>
        </w:rPr>
        <w:t>Copenhagen</w:t>
      </w:r>
      <w:r w:rsidRPr="00567A27">
        <w:rPr>
          <w:i/>
          <w:spacing w:val="-4"/>
          <w:sz w:val="22"/>
          <w:szCs w:val="22"/>
        </w:rPr>
        <w:t xml:space="preserve"> </w:t>
      </w:r>
      <w:r w:rsidRPr="00567A27">
        <w:rPr>
          <w:i/>
          <w:sz w:val="22"/>
          <w:szCs w:val="22"/>
        </w:rPr>
        <w:t>Forest</w:t>
      </w:r>
      <w:r w:rsidRPr="00567A27">
        <w:rPr>
          <w:i/>
          <w:spacing w:val="-4"/>
          <w:sz w:val="22"/>
          <w:szCs w:val="22"/>
        </w:rPr>
        <w:t xml:space="preserve"> </w:t>
      </w:r>
      <w:r w:rsidRPr="00567A27">
        <w:rPr>
          <w:i/>
          <w:sz w:val="22"/>
          <w:szCs w:val="22"/>
        </w:rPr>
        <w:t>&amp;</w:t>
      </w:r>
      <w:r w:rsidRPr="00567A27">
        <w:rPr>
          <w:i/>
          <w:spacing w:val="-2"/>
          <w:sz w:val="22"/>
          <w:szCs w:val="22"/>
        </w:rPr>
        <w:t xml:space="preserve"> </w:t>
      </w:r>
      <w:r w:rsidRPr="00567A27">
        <w:rPr>
          <w:i/>
          <w:sz w:val="22"/>
          <w:szCs w:val="22"/>
        </w:rPr>
        <w:t>Landscape</w:t>
      </w:r>
      <w:r w:rsidRPr="00567A27">
        <w:rPr>
          <w:i/>
          <w:spacing w:val="-5"/>
          <w:sz w:val="22"/>
          <w:szCs w:val="22"/>
        </w:rPr>
        <w:t xml:space="preserve"> </w:t>
      </w:r>
      <w:r w:rsidRPr="00567A27">
        <w:rPr>
          <w:i/>
          <w:sz w:val="22"/>
          <w:szCs w:val="22"/>
        </w:rPr>
        <w:t>Denmark.</w:t>
      </w:r>
      <w:r w:rsidRPr="00567A27">
        <w:rPr>
          <w:i/>
          <w:spacing w:val="-1"/>
          <w:sz w:val="22"/>
          <w:szCs w:val="22"/>
        </w:rPr>
        <w:t xml:space="preserve"> </w:t>
      </w:r>
      <w:r w:rsidRPr="00567A27">
        <w:rPr>
          <w:sz w:val="22"/>
          <w:szCs w:val="22"/>
        </w:rPr>
        <w:t>157.</w:t>
      </w:r>
    </w:p>
    <w:p w14:paraId="02549D44" w14:textId="77777777" w:rsidR="000138A1" w:rsidRPr="00567A27" w:rsidRDefault="000138A1" w:rsidP="0027126B">
      <w:pPr>
        <w:pStyle w:val="BodyText"/>
        <w:spacing w:before="162" w:line="276" w:lineRule="auto"/>
        <w:ind w:left="720" w:right="351" w:hanging="720"/>
        <w:jc w:val="both"/>
        <w:rPr>
          <w:sz w:val="22"/>
          <w:szCs w:val="22"/>
        </w:rPr>
      </w:pPr>
      <w:r w:rsidRPr="00567A27">
        <w:rPr>
          <w:spacing w:val="-1"/>
          <w:sz w:val="22"/>
          <w:szCs w:val="22"/>
        </w:rPr>
        <w:t>Kusmana,</w:t>
      </w:r>
      <w:r w:rsidRPr="00567A27">
        <w:rPr>
          <w:spacing w:val="-20"/>
          <w:sz w:val="22"/>
          <w:szCs w:val="22"/>
        </w:rPr>
        <w:t xml:space="preserve"> </w:t>
      </w:r>
      <w:r w:rsidRPr="00567A27">
        <w:rPr>
          <w:spacing w:val="-1"/>
          <w:sz w:val="22"/>
          <w:szCs w:val="22"/>
        </w:rPr>
        <w:t>A.,</w:t>
      </w:r>
      <w:r w:rsidRPr="00567A27">
        <w:rPr>
          <w:spacing w:val="-6"/>
          <w:sz w:val="22"/>
          <w:szCs w:val="22"/>
        </w:rPr>
        <w:t xml:space="preserve"> </w:t>
      </w:r>
      <w:r w:rsidRPr="00567A27">
        <w:rPr>
          <w:spacing w:val="-1"/>
          <w:sz w:val="22"/>
          <w:szCs w:val="22"/>
        </w:rPr>
        <w:t>&amp;</w:t>
      </w:r>
      <w:r w:rsidRPr="00567A27">
        <w:rPr>
          <w:spacing w:val="-7"/>
          <w:sz w:val="22"/>
          <w:szCs w:val="22"/>
        </w:rPr>
        <w:t xml:space="preserve"> </w:t>
      </w:r>
      <w:r w:rsidRPr="00567A27">
        <w:rPr>
          <w:spacing w:val="-1"/>
          <w:sz w:val="22"/>
          <w:szCs w:val="22"/>
        </w:rPr>
        <w:t>Nurbaity,</w:t>
      </w:r>
      <w:r w:rsidRPr="00567A27">
        <w:rPr>
          <w:spacing w:val="-8"/>
          <w:sz w:val="22"/>
          <w:szCs w:val="22"/>
        </w:rPr>
        <w:t xml:space="preserve"> </w:t>
      </w:r>
      <w:r w:rsidRPr="00567A27">
        <w:rPr>
          <w:spacing w:val="-1"/>
          <w:sz w:val="22"/>
          <w:szCs w:val="22"/>
        </w:rPr>
        <w:t>N.</w:t>
      </w:r>
      <w:r w:rsidRPr="00567A27">
        <w:rPr>
          <w:spacing w:val="-8"/>
          <w:sz w:val="22"/>
          <w:szCs w:val="22"/>
        </w:rPr>
        <w:t xml:space="preserve"> </w:t>
      </w:r>
      <w:r w:rsidRPr="00567A27">
        <w:rPr>
          <w:spacing w:val="-1"/>
          <w:sz w:val="22"/>
          <w:szCs w:val="22"/>
        </w:rPr>
        <w:t>(2018).</w:t>
      </w:r>
      <w:r w:rsidRPr="00567A27">
        <w:rPr>
          <w:spacing w:val="-8"/>
          <w:sz w:val="22"/>
          <w:szCs w:val="22"/>
        </w:rPr>
        <w:t xml:space="preserve"> </w:t>
      </w:r>
      <w:r w:rsidRPr="00567A27">
        <w:rPr>
          <w:spacing w:val="-1"/>
          <w:sz w:val="22"/>
          <w:szCs w:val="22"/>
        </w:rPr>
        <w:t>Potensi</w:t>
      </w:r>
      <w:r w:rsidRPr="00567A27">
        <w:rPr>
          <w:spacing w:val="-19"/>
          <w:sz w:val="22"/>
          <w:szCs w:val="22"/>
        </w:rPr>
        <w:t xml:space="preserve"> </w:t>
      </w:r>
      <w:r w:rsidRPr="00567A27">
        <w:rPr>
          <w:sz w:val="22"/>
          <w:szCs w:val="22"/>
        </w:rPr>
        <w:t>Aset</w:t>
      </w:r>
      <w:r w:rsidRPr="00567A27">
        <w:rPr>
          <w:spacing w:val="-3"/>
          <w:sz w:val="22"/>
          <w:szCs w:val="22"/>
        </w:rPr>
        <w:t xml:space="preserve"> </w:t>
      </w:r>
      <w:r w:rsidRPr="00567A27">
        <w:rPr>
          <w:sz w:val="22"/>
          <w:szCs w:val="22"/>
        </w:rPr>
        <w:t>Biodiversitas</w:t>
      </w:r>
      <w:r w:rsidRPr="00567A27">
        <w:rPr>
          <w:spacing w:val="-8"/>
          <w:sz w:val="22"/>
          <w:szCs w:val="22"/>
        </w:rPr>
        <w:t xml:space="preserve"> </w:t>
      </w:r>
      <w:r w:rsidRPr="00567A27">
        <w:rPr>
          <w:sz w:val="22"/>
          <w:szCs w:val="22"/>
        </w:rPr>
        <w:t>di</w:t>
      </w:r>
      <w:r w:rsidRPr="00567A27">
        <w:rPr>
          <w:spacing w:val="-7"/>
          <w:sz w:val="22"/>
          <w:szCs w:val="22"/>
        </w:rPr>
        <w:t xml:space="preserve"> </w:t>
      </w:r>
      <w:r w:rsidRPr="00567A27">
        <w:rPr>
          <w:sz w:val="22"/>
          <w:szCs w:val="22"/>
        </w:rPr>
        <w:t>Sekolah</w:t>
      </w:r>
      <w:r w:rsidRPr="00567A27">
        <w:rPr>
          <w:spacing w:val="-6"/>
          <w:sz w:val="22"/>
          <w:szCs w:val="22"/>
        </w:rPr>
        <w:t xml:space="preserve"> </w:t>
      </w:r>
      <w:r w:rsidRPr="00567A27">
        <w:rPr>
          <w:sz w:val="22"/>
          <w:szCs w:val="22"/>
        </w:rPr>
        <w:t>sebagai Sumber</w:t>
      </w:r>
      <w:r w:rsidRPr="00567A27">
        <w:rPr>
          <w:spacing w:val="-7"/>
          <w:sz w:val="22"/>
          <w:szCs w:val="22"/>
        </w:rPr>
        <w:t xml:space="preserve"> </w:t>
      </w:r>
      <w:r w:rsidRPr="00567A27">
        <w:rPr>
          <w:sz w:val="22"/>
          <w:szCs w:val="22"/>
        </w:rPr>
        <w:t>Belajar</w:t>
      </w:r>
      <w:r w:rsidRPr="00567A27">
        <w:rPr>
          <w:spacing w:val="-5"/>
          <w:sz w:val="22"/>
          <w:szCs w:val="22"/>
        </w:rPr>
        <w:t xml:space="preserve"> </w:t>
      </w:r>
      <w:r w:rsidRPr="00567A27">
        <w:rPr>
          <w:sz w:val="22"/>
          <w:szCs w:val="22"/>
        </w:rPr>
        <w:t>Ekologi.</w:t>
      </w:r>
      <w:r w:rsidRPr="00567A27">
        <w:rPr>
          <w:spacing w:val="-2"/>
          <w:sz w:val="22"/>
          <w:szCs w:val="22"/>
        </w:rPr>
        <w:t xml:space="preserve"> </w:t>
      </w:r>
      <w:r w:rsidRPr="00567A27">
        <w:rPr>
          <w:i/>
          <w:sz w:val="22"/>
          <w:szCs w:val="22"/>
        </w:rPr>
        <w:t>Jurnal</w:t>
      </w:r>
      <w:r w:rsidRPr="00567A27">
        <w:rPr>
          <w:i/>
          <w:spacing w:val="-4"/>
          <w:sz w:val="22"/>
          <w:szCs w:val="22"/>
        </w:rPr>
        <w:t xml:space="preserve"> </w:t>
      </w:r>
      <w:r w:rsidRPr="00567A27">
        <w:rPr>
          <w:i/>
          <w:sz w:val="22"/>
          <w:szCs w:val="22"/>
        </w:rPr>
        <w:t>Pendidikan</w:t>
      </w:r>
      <w:r w:rsidRPr="00567A27">
        <w:rPr>
          <w:i/>
          <w:spacing w:val="-5"/>
          <w:sz w:val="22"/>
          <w:szCs w:val="22"/>
        </w:rPr>
        <w:t xml:space="preserve"> </w:t>
      </w:r>
      <w:r w:rsidRPr="00567A27">
        <w:rPr>
          <w:i/>
          <w:sz w:val="22"/>
          <w:szCs w:val="22"/>
        </w:rPr>
        <w:t>IPA</w:t>
      </w:r>
      <w:r w:rsidRPr="00567A27">
        <w:rPr>
          <w:i/>
          <w:spacing w:val="-8"/>
          <w:sz w:val="22"/>
          <w:szCs w:val="22"/>
        </w:rPr>
        <w:t xml:space="preserve"> </w:t>
      </w:r>
      <w:r w:rsidRPr="00567A27">
        <w:rPr>
          <w:i/>
          <w:sz w:val="22"/>
          <w:szCs w:val="22"/>
        </w:rPr>
        <w:t>Indonesia,</w:t>
      </w:r>
      <w:r w:rsidRPr="00567A27">
        <w:rPr>
          <w:i/>
          <w:spacing w:val="-2"/>
          <w:sz w:val="22"/>
          <w:szCs w:val="22"/>
        </w:rPr>
        <w:t xml:space="preserve"> </w:t>
      </w:r>
      <w:r w:rsidRPr="00567A27">
        <w:rPr>
          <w:i/>
          <w:sz w:val="22"/>
          <w:szCs w:val="22"/>
        </w:rPr>
        <w:t>7(2),</w:t>
      </w:r>
      <w:r w:rsidRPr="00567A27">
        <w:rPr>
          <w:spacing w:val="-5"/>
          <w:sz w:val="22"/>
          <w:szCs w:val="22"/>
        </w:rPr>
        <w:t xml:space="preserve"> </w:t>
      </w:r>
      <w:r w:rsidRPr="00567A27">
        <w:rPr>
          <w:sz w:val="22"/>
          <w:szCs w:val="22"/>
        </w:rPr>
        <w:t>255-262.</w:t>
      </w:r>
    </w:p>
    <w:p w14:paraId="0321DCEC" w14:textId="77777777" w:rsidR="000138A1" w:rsidRPr="00567A27" w:rsidRDefault="000138A1" w:rsidP="0027126B">
      <w:pPr>
        <w:pStyle w:val="BodyText"/>
        <w:spacing w:before="162" w:line="276" w:lineRule="auto"/>
        <w:ind w:left="720" w:right="351" w:hanging="720"/>
        <w:jc w:val="both"/>
        <w:rPr>
          <w:sz w:val="22"/>
          <w:szCs w:val="22"/>
        </w:rPr>
      </w:pPr>
      <w:r w:rsidRPr="00567A27">
        <w:rPr>
          <w:spacing w:val="-1"/>
          <w:sz w:val="22"/>
          <w:szCs w:val="22"/>
        </w:rPr>
        <w:t xml:space="preserve">Muliana, G. H., </w:t>
      </w:r>
      <w:r w:rsidRPr="00567A27">
        <w:rPr>
          <w:sz w:val="22"/>
          <w:szCs w:val="22"/>
        </w:rPr>
        <w:t xml:space="preserve">&amp; Arsal, A. F. (2022). Analisis Kebutuhan Bahan Ajar Mahasiswa </w:t>
      </w:r>
      <w:r w:rsidRPr="00567A27">
        <w:rPr>
          <w:spacing w:val="-57"/>
          <w:sz w:val="22"/>
          <w:szCs w:val="22"/>
        </w:rPr>
        <w:t xml:space="preserve">   </w:t>
      </w:r>
      <w:r w:rsidRPr="00567A27">
        <w:rPr>
          <w:sz w:val="22"/>
          <w:szCs w:val="22"/>
        </w:rPr>
        <w:t xml:space="preserve">pada Mata Kuliah Ekologi Tumbuhan. </w:t>
      </w:r>
      <w:r w:rsidRPr="00567A27">
        <w:rPr>
          <w:i/>
          <w:sz w:val="22"/>
          <w:szCs w:val="22"/>
        </w:rPr>
        <w:t>Jurnal Ilmiah Wahana Pendidikan</w:t>
      </w:r>
      <w:r w:rsidRPr="00567A27">
        <w:rPr>
          <w:i/>
          <w:iCs/>
          <w:sz w:val="22"/>
          <w:szCs w:val="22"/>
        </w:rPr>
        <w:t>,</w:t>
      </w:r>
      <w:r w:rsidRPr="00567A27">
        <w:rPr>
          <w:i/>
          <w:iCs/>
          <w:spacing w:val="1"/>
          <w:sz w:val="22"/>
          <w:szCs w:val="22"/>
        </w:rPr>
        <w:t xml:space="preserve"> </w:t>
      </w:r>
      <w:r w:rsidRPr="00567A27">
        <w:rPr>
          <w:i/>
          <w:iCs/>
          <w:sz w:val="22"/>
          <w:szCs w:val="22"/>
        </w:rPr>
        <w:t>8(23)</w:t>
      </w:r>
      <w:r w:rsidRPr="00567A27">
        <w:rPr>
          <w:sz w:val="22"/>
          <w:szCs w:val="22"/>
        </w:rPr>
        <w:t>,</w:t>
      </w:r>
      <w:r w:rsidRPr="00567A27">
        <w:rPr>
          <w:spacing w:val="-1"/>
          <w:sz w:val="22"/>
          <w:szCs w:val="22"/>
        </w:rPr>
        <w:t xml:space="preserve"> </w:t>
      </w:r>
      <w:r w:rsidRPr="00567A27">
        <w:rPr>
          <w:sz w:val="22"/>
          <w:szCs w:val="22"/>
        </w:rPr>
        <w:t>434-441.</w:t>
      </w:r>
    </w:p>
    <w:p w14:paraId="45250B73" w14:textId="77777777" w:rsidR="000138A1" w:rsidRPr="00567A27" w:rsidRDefault="000138A1" w:rsidP="0027126B">
      <w:pPr>
        <w:pStyle w:val="BodyText"/>
        <w:spacing w:before="162" w:line="276" w:lineRule="auto"/>
        <w:ind w:left="720" w:right="351" w:hanging="720"/>
        <w:jc w:val="both"/>
        <w:rPr>
          <w:sz w:val="22"/>
          <w:szCs w:val="22"/>
        </w:rPr>
      </w:pPr>
      <w:r w:rsidRPr="00567A27">
        <w:rPr>
          <w:sz w:val="22"/>
          <w:szCs w:val="22"/>
        </w:rPr>
        <w:t xml:space="preserve">Pamungkas, A., Subali, B., &amp; Linuwih, S. (2017). Implementasi model pembelajaran ipa berbasis kearifan lokal untuk meningkatkan kreativitas dan hasil belajar siswa. </w:t>
      </w:r>
      <w:r w:rsidRPr="00567A27">
        <w:rPr>
          <w:i/>
          <w:iCs/>
          <w:sz w:val="22"/>
          <w:szCs w:val="22"/>
        </w:rPr>
        <w:t>Jurnal Inovasi Pendidikan Ipa, 3(2),</w:t>
      </w:r>
      <w:r w:rsidRPr="00567A27">
        <w:rPr>
          <w:sz w:val="22"/>
          <w:szCs w:val="22"/>
        </w:rPr>
        <w:t xml:space="preserve"> 118. </w:t>
      </w:r>
      <w:hyperlink r:id="rId19" w:history="1">
        <w:r w:rsidRPr="00567A27">
          <w:rPr>
            <w:rStyle w:val="Hyperlink"/>
            <w:sz w:val="22"/>
            <w:szCs w:val="22"/>
          </w:rPr>
          <w:t>https://doi.org/10.21831/jipi.v3i2.14562</w:t>
        </w:r>
      </w:hyperlink>
    </w:p>
    <w:p w14:paraId="393510B7" w14:textId="77777777" w:rsidR="000138A1" w:rsidRPr="00567A27" w:rsidRDefault="000138A1" w:rsidP="0027126B">
      <w:pPr>
        <w:pStyle w:val="BodyText"/>
        <w:spacing w:before="158" w:line="276" w:lineRule="auto"/>
        <w:ind w:left="720" w:right="355" w:hanging="720"/>
        <w:jc w:val="both"/>
        <w:rPr>
          <w:rStyle w:val="Hyperlink"/>
          <w:sz w:val="22"/>
          <w:szCs w:val="22"/>
        </w:rPr>
      </w:pPr>
      <w:r w:rsidRPr="00567A27">
        <w:rPr>
          <w:sz w:val="22"/>
          <w:szCs w:val="22"/>
        </w:rPr>
        <w:t xml:space="preserve">Panjaitan, B. and Asmarahman, C. (2022). Analisis hutan kota metro berdasarkan keanekaragaman jenis pohon. </w:t>
      </w:r>
      <w:r w:rsidRPr="00567A27">
        <w:rPr>
          <w:i/>
          <w:iCs/>
          <w:sz w:val="22"/>
          <w:szCs w:val="22"/>
        </w:rPr>
        <w:t>Jurnal Rimba Lestari, 1(2)</w:t>
      </w:r>
      <w:r w:rsidRPr="00567A27">
        <w:rPr>
          <w:sz w:val="22"/>
          <w:szCs w:val="22"/>
        </w:rPr>
        <w:t xml:space="preserve">, 124-131. </w:t>
      </w:r>
      <w:hyperlink r:id="rId20" w:history="1">
        <w:r w:rsidRPr="00567A27">
          <w:rPr>
            <w:rStyle w:val="Hyperlink"/>
            <w:sz w:val="22"/>
            <w:szCs w:val="22"/>
          </w:rPr>
          <w:t>https://doi.org/10.29303/rimbalestari.v1i2.401</w:t>
        </w:r>
      </w:hyperlink>
    </w:p>
    <w:p w14:paraId="43CF1BCA" w14:textId="77777777" w:rsidR="000138A1" w:rsidRPr="00567A27" w:rsidRDefault="000138A1" w:rsidP="0027126B">
      <w:pPr>
        <w:pStyle w:val="BodyText"/>
        <w:spacing w:before="158" w:line="276" w:lineRule="auto"/>
        <w:ind w:left="720" w:right="355" w:hanging="720"/>
        <w:jc w:val="both"/>
        <w:rPr>
          <w:sz w:val="22"/>
          <w:szCs w:val="22"/>
        </w:rPr>
      </w:pPr>
      <w:r w:rsidRPr="00567A27">
        <w:rPr>
          <w:sz w:val="22"/>
          <w:szCs w:val="22"/>
        </w:rPr>
        <w:t xml:space="preserve">Pertiwi, U. and Firdausi, U. (2019). Upaya meningkatkan literasi sains melalui pembelajaran berbasis etnosains. </w:t>
      </w:r>
      <w:r w:rsidRPr="00567A27">
        <w:rPr>
          <w:i/>
          <w:iCs/>
          <w:sz w:val="22"/>
          <w:szCs w:val="22"/>
        </w:rPr>
        <w:t xml:space="preserve">Indonesian Journal of Natural Science Education (Ijnse), 2(1), </w:t>
      </w:r>
      <w:r w:rsidRPr="00567A27">
        <w:rPr>
          <w:sz w:val="22"/>
          <w:szCs w:val="22"/>
        </w:rPr>
        <w:t xml:space="preserve">120-124. </w:t>
      </w:r>
      <w:hyperlink r:id="rId21" w:history="1">
        <w:r w:rsidRPr="00567A27">
          <w:rPr>
            <w:rStyle w:val="Hyperlink"/>
            <w:sz w:val="22"/>
            <w:szCs w:val="22"/>
          </w:rPr>
          <w:t>https://doi.org/10.31002/nse.v2i1.476</w:t>
        </w:r>
      </w:hyperlink>
    </w:p>
    <w:p w14:paraId="7B69F004" w14:textId="77777777" w:rsidR="000138A1" w:rsidRPr="00567A27" w:rsidRDefault="000138A1" w:rsidP="0027126B">
      <w:pPr>
        <w:pStyle w:val="BodyText"/>
        <w:spacing w:before="158" w:line="276" w:lineRule="auto"/>
        <w:ind w:left="720" w:right="355" w:hanging="720"/>
        <w:jc w:val="both"/>
        <w:rPr>
          <w:color w:val="0563C1" w:themeColor="hyperlink"/>
          <w:sz w:val="22"/>
          <w:szCs w:val="22"/>
          <w:u w:val="single"/>
        </w:rPr>
      </w:pPr>
      <w:r w:rsidRPr="00567A27">
        <w:rPr>
          <w:sz w:val="22"/>
          <w:szCs w:val="22"/>
          <w:lang w:val="en-ID"/>
        </w:rPr>
        <w:lastRenderedPageBreak/>
        <w:t xml:space="preserve">Putri, S., Sulastri, S., &amp; Saminan, S. (2018). Mempersiapkan generasi peduli lingkungan melalui pembelajaran senyawa karbon bermuatan nilai karakter. Jurnal Pendidikan Sains Indonesia, 5(2), 103-107. </w:t>
      </w:r>
      <w:hyperlink r:id="rId22" w:history="1">
        <w:r w:rsidRPr="00567A27">
          <w:rPr>
            <w:rStyle w:val="Hyperlink"/>
            <w:sz w:val="22"/>
            <w:szCs w:val="22"/>
            <w:lang w:val="en-ID"/>
          </w:rPr>
          <w:t>https://doi.org/10.24815/jpsi.v5i2.9824</w:t>
        </w:r>
      </w:hyperlink>
    </w:p>
    <w:p w14:paraId="2A29CF47" w14:textId="77777777" w:rsidR="000138A1" w:rsidRPr="00567A27" w:rsidRDefault="000138A1" w:rsidP="0027126B">
      <w:pPr>
        <w:pStyle w:val="BodyText"/>
        <w:spacing w:before="158" w:line="276" w:lineRule="auto"/>
        <w:ind w:left="720" w:right="355" w:hanging="720"/>
        <w:jc w:val="both"/>
        <w:rPr>
          <w:color w:val="0563C1" w:themeColor="hyperlink"/>
          <w:sz w:val="22"/>
          <w:szCs w:val="22"/>
          <w:u w:val="single"/>
        </w:rPr>
      </w:pPr>
      <w:r w:rsidRPr="00567A27">
        <w:rPr>
          <w:sz w:val="22"/>
          <w:szCs w:val="22"/>
        </w:rPr>
        <w:t>Rajbongshi, P., Zaman, K., Boruah, S., &amp; Das, S. (2014). A review on traditional</w:t>
      </w:r>
      <w:r w:rsidRPr="00567A27">
        <w:rPr>
          <w:spacing w:val="1"/>
          <w:sz w:val="22"/>
          <w:szCs w:val="22"/>
        </w:rPr>
        <w:t xml:space="preserve"> </w:t>
      </w:r>
      <w:r w:rsidRPr="00567A27">
        <w:rPr>
          <w:sz w:val="22"/>
          <w:szCs w:val="22"/>
        </w:rPr>
        <w:t>use</w:t>
      </w:r>
      <w:r w:rsidRPr="00567A27">
        <w:rPr>
          <w:spacing w:val="14"/>
          <w:sz w:val="22"/>
          <w:szCs w:val="22"/>
        </w:rPr>
        <w:t xml:space="preserve"> </w:t>
      </w:r>
      <w:r w:rsidRPr="00567A27">
        <w:rPr>
          <w:sz w:val="22"/>
          <w:szCs w:val="22"/>
        </w:rPr>
        <w:t>and</w:t>
      </w:r>
      <w:r w:rsidRPr="00567A27">
        <w:rPr>
          <w:spacing w:val="16"/>
          <w:sz w:val="22"/>
          <w:szCs w:val="22"/>
        </w:rPr>
        <w:t xml:space="preserve"> </w:t>
      </w:r>
      <w:r w:rsidRPr="00567A27">
        <w:rPr>
          <w:sz w:val="22"/>
          <w:szCs w:val="22"/>
        </w:rPr>
        <w:t>phytopharmacological</w:t>
      </w:r>
      <w:r w:rsidRPr="00567A27">
        <w:rPr>
          <w:spacing w:val="16"/>
          <w:sz w:val="22"/>
          <w:szCs w:val="22"/>
        </w:rPr>
        <w:t xml:space="preserve"> </w:t>
      </w:r>
      <w:r w:rsidRPr="00567A27">
        <w:rPr>
          <w:sz w:val="22"/>
          <w:szCs w:val="22"/>
        </w:rPr>
        <w:t>potential</w:t>
      </w:r>
      <w:r w:rsidRPr="00567A27">
        <w:rPr>
          <w:spacing w:val="16"/>
          <w:sz w:val="22"/>
          <w:szCs w:val="22"/>
        </w:rPr>
        <w:t xml:space="preserve"> </w:t>
      </w:r>
      <w:r w:rsidRPr="00567A27">
        <w:rPr>
          <w:sz w:val="22"/>
          <w:szCs w:val="22"/>
        </w:rPr>
        <w:t>of</w:t>
      </w:r>
      <w:r w:rsidRPr="00567A27">
        <w:rPr>
          <w:spacing w:val="14"/>
          <w:sz w:val="22"/>
          <w:szCs w:val="22"/>
        </w:rPr>
        <w:t xml:space="preserve"> </w:t>
      </w:r>
      <w:r w:rsidRPr="00567A27">
        <w:rPr>
          <w:sz w:val="22"/>
          <w:szCs w:val="22"/>
        </w:rPr>
        <w:t>Bischofia</w:t>
      </w:r>
      <w:r w:rsidRPr="00567A27">
        <w:rPr>
          <w:spacing w:val="15"/>
          <w:sz w:val="22"/>
          <w:szCs w:val="22"/>
        </w:rPr>
        <w:t xml:space="preserve"> </w:t>
      </w:r>
      <w:r w:rsidRPr="00567A27">
        <w:rPr>
          <w:sz w:val="22"/>
          <w:szCs w:val="22"/>
        </w:rPr>
        <w:t>javanica</w:t>
      </w:r>
      <w:r w:rsidRPr="00567A27">
        <w:rPr>
          <w:spacing w:val="14"/>
          <w:sz w:val="22"/>
          <w:szCs w:val="22"/>
        </w:rPr>
        <w:t xml:space="preserve"> </w:t>
      </w:r>
      <w:r w:rsidRPr="00567A27">
        <w:rPr>
          <w:sz w:val="22"/>
          <w:szCs w:val="22"/>
        </w:rPr>
        <w:t>Blume.</w:t>
      </w:r>
      <w:r w:rsidRPr="00567A27">
        <w:rPr>
          <w:spacing w:val="22"/>
          <w:sz w:val="22"/>
          <w:szCs w:val="22"/>
        </w:rPr>
        <w:t xml:space="preserve"> </w:t>
      </w:r>
      <w:r w:rsidRPr="00567A27">
        <w:rPr>
          <w:i/>
          <w:sz w:val="22"/>
          <w:szCs w:val="22"/>
        </w:rPr>
        <w:t>Int. J.</w:t>
      </w:r>
      <w:r w:rsidRPr="00567A27">
        <w:rPr>
          <w:i/>
          <w:spacing w:val="-5"/>
          <w:sz w:val="22"/>
          <w:szCs w:val="22"/>
        </w:rPr>
        <w:t xml:space="preserve"> </w:t>
      </w:r>
      <w:r w:rsidRPr="00567A27">
        <w:rPr>
          <w:i/>
          <w:sz w:val="22"/>
          <w:szCs w:val="22"/>
        </w:rPr>
        <w:t>Pharm.</w:t>
      </w:r>
      <w:r w:rsidRPr="00567A27">
        <w:rPr>
          <w:i/>
          <w:spacing w:val="-4"/>
          <w:sz w:val="22"/>
          <w:szCs w:val="22"/>
        </w:rPr>
        <w:t xml:space="preserve"> </w:t>
      </w:r>
      <w:r w:rsidRPr="00567A27">
        <w:rPr>
          <w:i/>
          <w:sz w:val="22"/>
          <w:szCs w:val="22"/>
        </w:rPr>
        <w:t>Sci.</w:t>
      </w:r>
      <w:r w:rsidRPr="00567A27">
        <w:rPr>
          <w:i/>
          <w:spacing w:val="-4"/>
          <w:sz w:val="22"/>
          <w:szCs w:val="22"/>
        </w:rPr>
        <w:t xml:space="preserve"> </w:t>
      </w:r>
      <w:r w:rsidRPr="00567A27">
        <w:rPr>
          <w:i/>
          <w:sz w:val="22"/>
          <w:szCs w:val="22"/>
        </w:rPr>
        <w:t>Rev.</w:t>
      </w:r>
      <w:r w:rsidRPr="00567A27">
        <w:rPr>
          <w:i/>
          <w:spacing w:val="-5"/>
          <w:sz w:val="22"/>
          <w:szCs w:val="22"/>
        </w:rPr>
        <w:t xml:space="preserve"> </w:t>
      </w:r>
      <w:r w:rsidRPr="00567A27">
        <w:rPr>
          <w:i/>
          <w:sz w:val="22"/>
          <w:szCs w:val="22"/>
        </w:rPr>
        <w:t>Res,</w:t>
      </w:r>
      <w:r w:rsidRPr="00567A27">
        <w:rPr>
          <w:i/>
          <w:spacing w:val="-2"/>
          <w:sz w:val="22"/>
          <w:szCs w:val="22"/>
        </w:rPr>
        <w:t xml:space="preserve"> </w:t>
      </w:r>
      <w:r w:rsidRPr="00567A27">
        <w:rPr>
          <w:i/>
          <w:iCs/>
          <w:sz w:val="22"/>
          <w:szCs w:val="22"/>
        </w:rPr>
        <w:t>24(2)</w:t>
      </w:r>
      <w:r w:rsidRPr="00567A27">
        <w:rPr>
          <w:sz w:val="22"/>
          <w:szCs w:val="22"/>
        </w:rPr>
        <w:t>,</w:t>
      </w:r>
      <w:r w:rsidRPr="00567A27">
        <w:rPr>
          <w:spacing w:val="-4"/>
          <w:sz w:val="22"/>
          <w:szCs w:val="22"/>
        </w:rPr>
        <w:t xml:space="preserve"> </w:t>
      </w:r>
      <w:r w:rsidRPr="00567A27">
        <w:rPr>
          <w:sz w:val="22"/>
          <w:szCs w:val="22"/>
        </w:rPr>
        <w:t>24-29.</w:t>
      </w:r>
    </w:p>
    <w:p w14:paraId="21019A28" w14:textId="77777777" w:rsidR="000138A1" w:rsidRPr="00567A27" w:rsidRDefault="000138A1" w:rsidP="0027126B">
      <w:pPr>
        <w:pStyle w:val="BodyText"/>
        <w:spacing w:before="158" w:line="276" w:lineRule="auto"/>
        <w:ind w:left="720" w:right="355" w:hanging="720"/>
        <w:jc w:val="both"/>
        <w:rPr>
          <w:rStyle w:val="Hyperlink"/>
          <w:sz w:val="22"/>
          <w:szCs w:val="22"/>
        </w:rPr>
      </w:pPr>
      <w:r w:rsidRPr="00567A27">
        <w:rPr>
          <w:sz w:val="22"/>
          <w:szCs w:val="22"/>
        </w:rPr>
        <w:t xml:space="preserve">Ramadhan, G. (2022). Analisis kecerdasan ekologis siswa dalam program adiwiyata sekolah dasar negeri manunggal bhakti. </w:t>
      </w:r>
      <w:r w:rsidRPr="00567A27">
        <w:rPr>
          <w:i/>
          <w:iCs/>
          <w:sz w:val="22"/>
          <w:szCs w:val="22"/>
        </w:rPr>
        <w:t>Collase (Creative of Learning Students Elementary Education), 5(3)</w:t>
      </w:r>
      <w:r w:rsidRPr="00567A27">
        <w:rPr>
          <w:sz w:val="22"/>
          <w:szCs w:val="22"/>
        </w:rPr>
        <w:t xml:space="preserve">, 624-633. </w:t>
      </w:r>
      <w:hyperlink r:id="rId23" w:history="1">
        <w:r w:rsidRPr="00567A27">
          <w:rPr>
            <w:rStyle w:val="Hyperlink"/>
            <w:sz w:val="22"/>
            <w:szCs w:val="22"/>
          </w:rPr>
          <w:t>https://doi.org/10.22460/collase.v5i3.10936</w:t>
        </w:r>
      </w:hyperlink>
    </w:p>
    <w:p w14:paraId="5583AF52" w14:textId="77777777" w:rsidR="000138A1" w:rsidRPr="00567A27" w:rsidRDefault="000138A1" w:rsidP="0027126B">
      <w:pPr>
        <w:pStyle w:val="BodyText"/>
        <w:spacing w:before="158" w:line="276" w:lineRule="auto"/>
        <w:ind w:left="720" w:right="355" w:hanging="720"/>
        <w:jc w:val="both"/>
        <w:rPr>
          <w:rStyle w:val="Hyperlink"/>
          <w:sz w:val="22"/>
          <w:szCs w:val="22"/>
        </w:rPr>
      </w:pPr>
      <w:r w:rsidRPr="00567A27">
        <w:rPr>
          <w:sz w:val="22"/>
          <w:szCs w:val="22"/>
        </w:rPr>
        <w:t xml:space="preserve">Ridwan, R., Zahrah, M., &amp; Rahmawaty, R. (2023). Ethnobotanical study and conservation strategy of medicinal plants in the ecotourism area of kedah rainforest lodges in aceh, indonesia. </w:t>
      </w:r>
      <w:r w:rsidRPr="00567A27">
        <w:rPr>
          <w:i/>
          <w:iCs/>
          <w:sz w:val="22"/>
          <w:szCs w:val="22"/>
        </w:rPr>
        <w:t>Biodiversitas Journal of Biological Diversity</w:t>
      </w:r>
      <w:r w:rsidRPr="00567A27">
        <w:rPr>
          <w:sz w:val="22"/>
          <w:szCs w:val="22"/>
        </w:rPr>
        <w:t xml:space="preserve">, </w:t>
      </w:r>
      <w:r w:rsidRPr="00567A27">
        <w:rPr>
          <w:i/>
          <w:iCs/>
          <w:sz w:val="22"/>
          <w:szCs w:val="22"/>
        </w:rPr>
        <w:t>23(12).</w:t>
      </w:r>
      <w:r w:rsidRPr="00567A27">
        <w:rPr>
          <w:sz w:val="22"/>
          <w:szCs w:val="22"/>
        </w:rPr>
        <w:t xml:space="preserve"> </w:t>
      </w:r>
      <w:hyperlink r:id="rId24" w:history="1">
        <w:r w:rsidRPr="00567A27">
          <w:rPr>
            <w:rStyle w:val="Hyperlink"/>
            <w:sz w:val="22"/>
            <w:szCs w:val="22"/>
          </w:rPr>
          <w:t>https://doi.org/10.13057/biodiv/d231218</w:t>
        </w:r>
      </w:hyperlink>
    </w:p>
    <w:p w14:paraId="37E9BEDF" w14:textId="77777777" w:rsidR="000138A1" w:rsidRPr="00567A27" w:rsidRDefault="000138A1" w:rsidP="0027126B">
      <w:pPr>
        <w:pStyle w:val="BodyText"/>
        <w:spacing w:before="158" w:line="276" w:lineRule="auto"/>
        <w:ind w:left="720" w:right="355" w:hanging="720"/>
        <w:jc w:val="both"/>
        <w:rPr>
          <w:color w:val="0563C1" w:themeColor="hyperlink"/>
          <w:sz w:val="22"/>
          <w:szCs w:val="22"/>
          <w:u w:val="single"/>
        </w:rPr>
      </w:pPr>
      <w:r w:rsidRPr="00567A27">
        <w:rPr>
          <w:sz w:val="22"/>
          <w:szCs w:val="22"/>
        </w:rPr>
        <w:t xml:space="preserve">Rinjani, S. (2022). Evaluasi pemahaman konsep mahasiswa pendidikan biologi pada materi ekologi. </w:t>
      </w:r>
      <w:r w:rsidRPr="00567A27">
        <w:rPr>
          <w:i/>
          <w:iCs/>
          <w:sz w:val="22"/>
          <w:szCs w:val="22"/>
        </w:rPr>
        <w:t>Reflection Journal, 2(2),</w:t>
      </w:r>
      <w:r w:rsidRPr="00567A27">
        <w:rPr>
          <w:sz w:val="22"/>
          <w:szCs w:val="22"/>
        </w:rPr>
        <w:t xml:space="preserve"> 46-55. </w:t>
      </w:r>
      <w:hyperlink r:id="rId25" w:history="1">
        <w:r w:rsidRPr="00567A27">
          <w:rPr>
            <w:rStyle w:val="Hyperlink"/>
            <w:sz w:val="22"/>
            <w:szCs w:val="22"/>
          </w:rPr>
          <w:t>https://doi.org/10.36312/rj.v2i2.683</w:t>
        </w:r>
      </w:hyperlink>
      <w:r w:rsidRPr="00567A27">
        <w:rPr>
          <w:sz w:val="22"/>
          <w:szCs w:val="22"/>
        </w:rPr>
        <w:t>.</w:t>
      </w:r>
    </w:p>
    <w:p w14:paraId="1D4C41F0" w14:textId="77777777" w:rsidR="000138A1" w:rsidRPr="00567A27" w:rsidRDefault="000138A1" w:rsidP="0027126B">
      <w:pPr>
        <w:pStyle w:val="BodyText"/>
        <w:spacing w:before="158" w:line="276" w:lineRule="auto"/>
        <w:ind w:left="720" w:right="355" w:hanging="720"/>
        <w:jc w:val="both"/>
        <w:rPr>
          <w:color w:val="0563C1" w:themeColor="hyperlink"/>
          <w:sz w:val="22"/>
          <w:szCs w:val="22"/>
          <w:u w:val="single"/>
        </w:rPr>
      </w:pPr>
      <w:r w:rsidRPr="00567A27">
        <w:rPr>
          <w:sz w:val="22"/>
          <w:szCs w:val="22"/>
        </w:rPr>
        <w:t xml:space="preserve">Safe’i, R., Kaskoyo, H., Darmawan, A., &amp; Haikal, F. (2021). Keanekaragaman jenis pohon sebagai salah satu indikator kesehatan hutan lindung (studi kasus di kawasan hutan lindung yang dikelola oleh hkm beringin jaya). </w:t>
      </w:r>
      <w:r w:rsidRPr="00567A27">
        <w:rPr>
          <w:i/>
          <w:iCs/>
          <w:sz w:val="22"/>
          <w:szCs w:val="22"/>
        </w:rPr>
        <w:t>Jurnal Belantara, 4(1)</w:t>
      </w:r>
      <w:r w:rsidRPr="00567A27">
        <w:rPr>
          <w:sz w:val="22"/>
          <w:szCs w:val="22"/>
        </w:rPr>
        <w:t xml:space="preserve">, 89-97. </w:t>
      </w:r>
      <w:hyperlink r:id="rId26" w:history="1">
        <w:r w:rsidRPr="00567A27">
          <w:rPr>
            <w:rStyle w:val="Hyperlink"/>
            <w:sz w:val="22"/>
            <w:szCs w:val="22"/>
          </w:rPr>
          <w:t>https://doi.org/10.29303/jbl.v4i1.601</w:t>
        </w:r>
      </w:hyperlink>
      <w:r w:rsidRPr="00567A27">
        <w:rPr>
          <w:sz w:val="22"/>
          <w:szCs w:val="22"/>
        </w:rPr>
        <w:t>.</w:t>
      </w:r>
    </w:p>
    <w:p w14:paraId="118A4E43" w14:textId="77777777" w:rsidR="000138A1" w:rsidRPr="00567A27" w:rsidRDefault="000138A1" w:rsidP="0027126B">
      <w:pPr>
        <w:pStyle w:val="BodyText"/>
        <w:spacing w:before="158" w:line="276" w:lineRule="auto"/>
        <w:ind w:left="720" w:right="355" w:hanging="720"/>
        <w:jc w:val="both"/>
        <w:rPr>
          <w:sz w:val="22"/>
          <w:szCs w:val="22"/>
        </w:rPr>
      </w:pPr>
      <w:r w:rsidRPr="00567A27">
        <w:rPr>
          <w:sz w:val="22"/>
          <w:szCs w:val="22"/>
        </w:rPr>
        <w:t xml:space="preserve">Santosa, T., Razak, A., Lufri, L., Zulyusri, Z., Fradila, E., &amp; Arsih, F. (2021). Meta-analisis: pengaruh bahan ajar berbasis pendekatan stem pada pembelajaran ekologi. </w:t>
      </w:r>
      <w:r w:rsidRPr="00567A27">
        <w:rPr>
          <w:i/>
          <w:iCs/>
          <w:sz w:val="22"/>
          <w:szCs w:val="22"/>
        </w:rPr>
        <w:t>Journal of Digital Learning and Education, 1(01),</w:t>
      </w:r>
      <w:r w:rsidRPr="00567A27">
        <w:rPr>
          <w:sz w:val="22"/>
          <w:szCs w:val="22"/>
        </w:rPr>
        <w:t xml:space="preserve"> 1-9. </w:t>
      </w:r>
      <w:hyperlink r:id="rId27" w:history="1">
        <w:r w:rsidRPr="00567A27">
          <w:rPr>
            <w:rStyle w:val="Hyperlink"/>
            <w:sz w:val="22"/>
            <w:szCs w:val="22"/>
          </w:rPr>
          <w:t>https://doi.org/10.52562/jdle.v1i01.24</w:t>
        </w:r>
      </w:hyperlink>
      <w:r w:rsidRPr="00567A27">
        <w:rPr>
          <w:sz w:val="22"/>
          <w:szCs w:val="22"/>
        </w:rPr>
        <w:t>.</w:t>
      </w:r>
    </w:p>
    <w:p w14:paraId="01E90B0E" w14:textId="77777777" w:rsidR="000138A1" w:rsidRPr="00567A27" w:rsidRDefault="000138A1" w:rsidP="0027126B">
      <w:pPr>
        <w:pStyle w:val="BodyText"/>
        <w:spacing w:before="158" w:line="276" w:lineRule="auto"/>
        <w:ind w:left="720" w:right="355" w:hanging="720"/>
        <w:jc w:val="both"/>
        <w:rPr>
          <w:color w:val="0563C1" w:themeColor="hyperlink"/>
          <w:sz w:val="22"/>
          <w:szCs w:val="22"/>
          <w:u w:val="single"/>
        </w:rPr>
      </w:pPr>
      <w:r w:rsidRPr="00567A27">
        <w:rPr>
          <w:sz w:val="22"/>
          <w:szCs w:val="22"/>
        </w:rPr>
        <w:t xml:space="preserve">Sari, D., Wibowo, A., Anggani, N., &amp; Kiat, U. (2022). Peningkatan kapasitas pengetahuan dan keterampilan siswa dalam bidang penginderaan jauh dan sistem informasi geografi  untuk siswa sma inklusi. </w:t>
      </w:r>
      <w:r w:rsidRPr="00567A27">
        <w:rPr>
          <w:i/>
          <w:iCs/>
          <w:sz w:val="22"/>
          <w:szCs w:val="22"/>
        </w:rPr>
        <w:t>I-Com Indonesian Community Journal, 2(2</w:t>
      </w:r>
      <w:r w:rsidRPr="00567A27">
        <w:rPr>
          <w:sz w:val="22"/>
          <w:szCs w:val="22"/>
        </w:rPr>
        <w:t xml:space="preserve">), 362-371. </w:t>
      </w:r>
      <w:hyperlink r:id="rId28" w:history="1">
        <w:r w:rsidRPr="00567A27">
          <w:rPr>
            <w:rStyle w:val="Hyperlink"/>
            <w:sz w:val="22"/>
            <w:szCs w:val="22"/>
          </w:rPr>
          <w:t>https://doi.org/10.33379/icom.v2i2.1569</w:t>
        </w:r>
      </w:hyperlink>
    </w:p>
    <w:p w14:paraId="6459B9BA" w14:textId="77777777" w:rsidR="000138A1" w:rsidRPr="00567A27" w:rsidRDefault="000138A1" w:rsidP="0027126B">
      <w:pPr>
        <w:pStyle w:val="BodyText"/>
        <w:spacing w:before="158" w:line="276" w:lineRule="auto"/>
        <w:ind w:left="720" w:right="355" w:hanging="720"/>
        <w:jc w:val="both"/>
        <w:rPr>
          <w:rStyle w:val="Hyperlink"/>
          <w:sz w:val="22"/>
          <w:szCs w:val="22"/>
        </w:rPr>
      </w:pPr>
      <w:r w:rsidRPr="00567A27">
        <w:rPr>
          <w:sz w:val="22"/>
          <w:szCs w:val="22"/>
        </w:rPr>
        <w:t xml:space="preserve">Silalahi, M., Nisyawati, N., Walujo, E., &amp; Mustaqim, W. (2018). Ethnomedicine of medicinal plants by batak phakpak subethnic in the surung mersada village, phakpak bharat district, north sumatera. </w:t>
      </w:r>
      <w:r w:rsidRPr="00567A27">
        <w:rPr>
          <w:i/>
          <w:iCs/>
          <w:sz w:val="22"/>
          <w:szCs w:val="22"/>
        </w:rPr>
        <w:t>Jurnal Ilmu Dasar, 19(2</w:t>
      </w:r>
      <w:r w:rsidRPr="00567A27">
        <w:rPr>
          <w:sz w:val="22"/>
          <w:szCs w:val="22"/>
        </w:rPr>
        <w:t xml:space="preserve">), 77. </w:t>
      </w:r>
      <w:hyperlink r:id="rId29" w:history="1">
        <w:r w:rsidRPr="00567A27">
          <w:rPr>
            <w:rStyle w:val="Hyperlink"/>
            <w:sz w:val="22"/>
            <w:szCs w:val="22"/>
          </w:rPr>
          <w:t>https://doi.org/10.19184/jid.v19i2.7017</w:t>
        </w:r>
      </w:hyperlink>
    </w:p>
    <w:p w14:paraId="613703C4" w14:textId="77777777" w:rsidR="000138A1" w:rsidRPr="00567A27" w:rsidRDefault="000138A1" w:rsidP="0027126B">
      <w:pPr>
        <w:pStyle w:val="BodyText"/>
        <w:spacing w:before="158" w:line="276" w:lineRule="auto"/>
        <w:ind w:left="720" w:right="355" w:hanging="720"/>
        <w:jc w:val="both"/>
        <w:rPr>
          <w:rStyle w:val="Hyperlink"/>
          <w:sz w:val="22"/>
          <w:szCs w:val="22"/>
        </w:rPr>
      </w:pPr>
      <w:r w:rsidRPr="00567A27">
        <w:rPr>
          <w:sz w:val="22"/>
          <w:szCs w:val="22"/>
        </w:rPr>
        <w:t xml:space="preserve">Sonowal, S., Borah, R., &amp; Gogoi, J. (2023). First report of leaf spot disease in bischofia javanica blume caused by pseudopestalotiopsis thailandica in india. </w:t>
      </w:r>
      <w:r w:rsidRPr="00567A27">
        <w:rPr>
          <w:i/>
          <w:iCs/>
          <w:sz w:val="22"/>
          <w:szCs w:val="22"/>
        </w:rPr>
        <w:t>Ecology Environment and Conservation, 29</w:t>
      </w:r>
      <w:r w:rsidRPr="00567A27">
        <w:rPr>
          <w:sz w:val="22"/>
          <w:szCs w:val="22"/>
        </w:rPr>
        <w:t xml:space="preserve">, 186-190. </w:t>
      </w:r>
      <w:hyperlink r:id="rId30" w:history="1">
        <w:r w:rsidRPr="00567A27">
          <w:rPr>
            <w:rStyle w:val="Hyperlink"/>
            <w:sz w:val="22"/>
            <w:szCs w:val="22"/>
          </w:rPr>
          <w:t>https://doi.org/10.53550/eec.2023.v29i02s.035</w:t>
        </w:r>
      </w:hyperlink>
      <w:r w:rsidRPr="00567A27">
        <w:rPr>
          <w:rStyle w:val="Hyperlink"/>
          <w:sz w:val="22"/>
          <w:szCs w:val="22"/>
        </w:rPr>
        <w:t>.</w:t>
      </w:r>
    </w:p>
    <w:p w14:paraId="169855F7" w14:textId="77777777" w:rsidR="000138A1" w:rsidRPr="00567A27" w:rsidRDefault="000138A1" w:rsidP="0027126B">
      <w:pPr>
        <w:pStyle w:val="BodyText"/>
        <w:spacing w:before="158" w:line="276" w:lineRule="auto"/>
        <w:ind w:left="720" w:right="355" w:hanging="720"/>
        <w:jc w:val="both"/>
        <w:rPr>
          <w:color w:val="0563C1" w:themeColor="hyperlink"/>
          <w:sz w:val="22"/>
          <w:szCs w:val="22"/>
          <w:u w:val="single"/>
        </w:rPr>
      </w:pPr>
      <w:r w:rsidRPr="00567A27">
        <w:rPr>
          <w:sz w:val="22"/>
          <w:szCs w:val="22"/>
        </w:rPr>
        <w:lastRenderedPageBreak/>
        <w:t xml:space="preserve">Stern, C., et al. (2014). Developing the Review Question and Inclusion Criteria, the First Steps in Conducting a Systematic Review. </w:t>
      </w:r>
      <w:r w:rsidRPr="00567A27">
        <w:rPr>
          <w:i/>
          <w:iCs/>
          <w:sz w:val="22"/>
          <w:szCs w:val="22"/>
        </w:rPr>
        <w:t>American Journal of Nursing, 114</w:t>
      </w:r>
      <w:r w:rsidRPr="00567A27">
        <w:rPr>
          <w:sz w:val="22"/>
          <w:szCs w:val="22"/>
        </w:rPr>
        <w:t xml:space="preserve">, 53-56. </w:t>
      </w:r>
      <w:hyperlink r:id="rId31" w:history="1">
        <w:r w:rsidRPr="00567A27">
          <w:rPr>
            <w:rStyle w:val="Hyperlink"/>
            <w:sz w:val="22"/>
            <w:szCs w:val="22"/>
          </w:rPr>
          <w:t>https://doi.org/10.1097/01</w:t>
        </w:r>
      </w:hyperlink>
    </w:p>
    <w:p w14:paraId="6D269D73" w14:textId="77777777" w:rsidR="000138A1" w:rsidRPr="00567A27" w:rsidRDefault="000138A1" w:rsidP="0027126B">
      <w:pPr>
        <w:pStyle w:val="BodyText"/>
        <w:spacing w:before="158" w:line="276" w:lineRule="auto"/>
        <w:ind w:left="720" w:right="355" w:hanging="720"/>
        <w:jc w:val="both"/>
        <w:rPr>
          <w:color w:val="0563C1" w:themeColor="hyperlink"/>
          <w:sz w:val="22"/>
          <w:szCs w:val="22"/>
          <w:u w:val="single"/>
        </w:rPr>
      </w:pPr>
      <w:r w:rsidRPr="00567A27">
        <w:rPr>
          <w:sz w:val="22"/>
          <w:szCs w:val="22"/>
        </w:rPr>
        <w:t xml:space="preserve">Sudirgayasa, I., Surata, I., Sudiana, I., Maduriana, I., &amp; Gata, I. (2021). Potensi ekowisata lembu putih taro sebagai konten dan media pembelajaran biologi berbasis kearifan lokal hindu bali. </w:t>
      </w:r>
      <w:r w:rsidRPr="00567A27">
        <w:rPr>
          <w:i/>
          <w:iCs/>
          <w:sz w:val="22"/>
          <w:szCs w:val="22"/>
        </w:rPr>
        <w:t>Jurnal Imiah Pendidikan Dan Pembelajaran, 5(2)</w:t>
      </w:r>
      <w:r w:rsidRPr="00567A27">
        <w:rPr>
          <w:sz w:val="22"/>
          <w:szCs w:val="22"/>
        </w:rPr>
        <w:t xml:space="preserve">, 343. </w:t>
      </w:r>
      <w:hyperlink r:id="rId32" w:history="1">
        <w:r w:rsidRPr="00567A27">
          <w:rPr>
            <w:rStyle w:val="Hyperlink"/>
            <w:sz w:val="22"/>
            <w:szCs w:val="22"/>
          </w:rPr>
          <w:t>https://doi.org/10.23887/jipp.v5i2.36424</w:t>
        </w:r>
      </w:hyperlink>
    </w:p>
    <w:p w14:paraId="7D7331DF" w14:textId="77777777" w:rsidR="000138A1" w:rsidRPr="00567A27" w:rsidRDefault="000138A1" w:rsidP="0027126B">
      <w:pPr>
        <w:pStyle w:val="BodyText"/>
        <w:spacing w:before="158" w:line="276" w:lineRule="auto"/>
        <w:ind w:left="720" w:right="355" w:hanging="720"/>
        <w:jc w:val="both"/>
        <w:rPr>
          <w:sz w:val="22"/>
          <w:szCs w:val="22"/>
        </w:rPr>
      </w:pPr>
      <w:r w:rsidRPr="00567A27">
        <w:rPr>
          <w:sz w:val="22"/>
          <w:szCs w:val="22"/>
        </w:rPr>
        <w:t xml:space="preserve">Supriatna, J. (2018). </w:t>
      </w:r>
      <w:r w:rsidRPr="00567A27">
        <w:rPr>
          <w:i/>
          <w:iCs/>
          <w:sz w:val="22"/>
          <w:szCs w:val="22"/>
        </w:rPr>
        <w:t>Konservasi Biodiversitas: Teori dan Praktik di Indonesia</w:t>
      </w:r>
      <w:r w:rsidRPr="00567A27">
        <w:rPr>
          <w:sz w:val="22"/>
          <w:szCs w:val="22"/>
        </w:rPr>
        <w:t>. Jakarta: Yayasan Pustaka Obor Indonesia.</w:t>
      </w:r>
    </w:p>
    <w:p w14:paraId="474D23D5" w14:textId="77777777" w:rsidR="000138A1" w:rsidRPr="00567A27" w:rsidRDefault="000138A1" w:rsidP="0027126B">
      <w:pPr>
        <w:pStyle w:val="BodyText"/>
        <w:spacing w:before="158" w:line="276" w:lineRule="auto"/>
        <w:ind w:left="720" w:right="355" w:hanging="720"/>
        <w:jc w:val="both"/>
        <w:rPr>
          <w:i/>
          <w:sz w:val="22"/>
          <w:szCs w:val="22"/>
        </w:rPr>
      </w:pPr>
      <w:r w:rsidRPr="00567A27">
        <w:rPr>
          <w:sz w:val="22"/>
          <w:szCs w:val="22"/>
        </w:rPr>
        <w:t>Surya, A., Maharani, Y. I., Romaito, R. B., Pranasti, E. A., &amp; Rosa, D. (2023).</w:t>
      </w:r>
      <w:r w:rsidRPr="00567A27">
        <w:rPr>
          <w:spacing w:val="1"/>
          <w:sz w:val="22"/>
          <w:szCs w:val="22"/>
        </w:rPr>
        <w:t xml:space="preserve"> </w:t>
      </w:r>
      <w:r w:rsidRPr="00567A27">
        <w:rPr>
          <w:sz w:val="22"/>
          <w:szCs w:val="22"/>
        </w:rPr>
        <w:t>Review</w:t>
      </w:r>
      <w:r w:rsidRPr="00567A27">
        <w:rPr>
          <w:spacing w:val="1"/>
          <w:sz w:val="22"/>
          <w:szCs w:val="22"/>
        </w:rPr>
        <w:t xml:space="preserve"> </w:t>
      </w:r>
      <w:r w:rsidRPr="00567A27">
        <w:rPr>
          <w:sz w:val="22"/>
          <w:szCs w:val="22"/>
        </w:rPr>
        <w:t>Studi</w:t>
      </w:r>
      <w:r w:rsidRPr="00567A27">
        <w:rPr>
          <w:spacing w:val="1"/>
          <w:sz w:val="22"/>
          <w:szCs w:val="22"/>
        </w:rPr>
        <w:t xml:space="preserve"> </w:t>
      </w:r>
      <w:r w:rsidRPr="00567A27">
        <w:rPr>
          <w:sz w:val="22"/>
          <w:szCs w:val="22"/>
        </w:rPr>
        <w:t>Etnofarmasi</w:t>
      </w:r>
      <w:r w:rsidRPr="00567A27">
        <w:rPr>
          <w:spacing w:val="1"/>
          <w:sz w:val="22"/>
          <w:szCs w:val="22"/>
        </w:rPr>
        <w:t xml:space="preserve"> </w:t>
      </w:r>
      <w:r w:rsidRPr="00567A27">
        <w:rPr>
          <w:sz w:val="22"/>
          <w:szCs w:val="22"/>
        </w:rPr>
        <w:t>Penggunaan</w:t>
      </w:r>
      <w:r w:rsidRPr="00567A27">
        <w:rPr>
          <w:spacing w:val="1"/>
          <w:sz w:val="22"/>
          <w:szCs w:val="22"/>
        </w:rPr>
        <w:t xml:space="preserve"> </w:t>
      </w:r>
      <w:r w:rsidRPr="00567A27">
        <w:rPr>
          <w:sz w:val="22"/>
          <w:szCs w:val="22"/>
        </w:rPr>
        <w:t>Tanaman</w:t>
      </w:r>
      <w:r w:rsidRPr="00567A27">
        <w:rPr>
          <w:spacing w:val="1"/>
          <w:sz w:val="22"/>
          <w:szCs w:val="22"/>
        </w:rPr>
        <w:t xml:space="preserve"> </w:t>
      </w:r>
      <w:r w:rsidRPr="00567A27">
        <w:rPr>
          <w:sz w:val="22"/>
          <w:szCs w:val="22"/>
        </w:rPr>
        <w:t>Obat</w:t>
      </w:r>
      <w:r w:rsidRPr="00567A27">
        <w:rPr>
          <w:spacing w:val="1"/>
          <w:sz w:val="22"/>
          <w:szCs w:val="22"/>
        </w:rPr>
        <w:t xml:space="preserve"> </w:t>
      </w:r>
      <w:r w:rsidRPr="00567A27">
        <w:rPr>
          <w:sz w:val="22"/>
          <w:szCs w:val="22"/>
        </w:rPr>
        <w:t>Antidiare</w:t>
      </w:r>
      <w:r w:rsidRPr="00567A27">
        <w:rPr>
          <w:spacing w:val="1"/>
          <w:sz w:val="22"/>
          <w:szCs w:val="22"/>
        </w:rPr>
        <w:t xml:space="preserve"> </w:t>
      </w:r>
      <w:r w:rsidRPr="00567A27">
        <w:rPr>
          <w:sz w:val="22"/>
          <w:szCs w:val="22"/>
        </w:rPr>
        <w:t>oleh</w:t>
      </w:r>
      <w:r w:rsidRPr="00567A27">
        <w:rPr>
          <w:spacing w:val="1"/>
          <w:sz w:val="22"/>
          <w:szCs w:val="22"/>
        </w:rPr>
        <w:t xml:space="preserve"> </w:t>
      </w:r>
      <w:r w:rsidRPr="00567A27">
        <w:rPr>
          <w:sz w:val="22"/>
          <w:szCs w:val="22"/>
        </w:rPr>
        <w:t>Masyarakat</w:t>
      </w:r>
      <w:r w:rsidRPr="00567A27">
        <w:rPr>
          <w:spacing w:val="-1"/>
          <w:sz w:val="22"/>
          <w:szCs w:val="22"/>
        </w:rPr>
        <w:t xml:space="preserve"> </w:t>
      </w:r>
      <w:r w:rsidRPr="00567A27">
        <w:rPr>
          <w:sz w:val="22"/>
          <w:szCs w:val="22"/>
        </w:rPr>
        <w:t>Indonesia.</w:t>
      </w:r>
      <w:r w:rsidRPr="00567A27">
        <w:rPr>
          <w:spacing w:val="2"/>
          <w:sz w:val="22"/>
          <w:szCs w:val="22"/>
        </w:rPr>
        <w:t xml:space="preserve"> </w:t>
      </w:r>
      <w:r w:rsidRPr="00567A27">
        <w:rPr>
          <w:i/>
          <w:sz w:val="22"/>
          <w:szCs w:val="22"/>
        </w:rPr>
        <w:t>Media Farmasi</w:t>
      </w:r>
      <w:r w:rsidRPr="00567A27">
        <w:rPr>
          <w:i/>
          <w:spacing w:val="-1"/>
          <w:sz w:val="22"/>
          <w:szCs w:val="22"/>
        </w:rPr>
        <w:t xml:space="preserve"> </w:t>
      </w:r>
      <w:r w:rsidRPr="00567A27">
        <w:rPr>
          <w:i/>
          <w:sz w:val="22"/>
          <w:szCs w:val="22"/>
        </w:rPr>
        <w:t>Indonesia,</w:t>
      </w:r>
      <w:r w:rsidRPr="00567A27">
        <w:rPr>
          <w:i/>
          <w:spacing w:val="2"/>
          <w:sz w:val="22"/>
          <w:szCs w:val="22"/>
        </w:rPr>
        <w:t xml:space="preserve"> </w:t>
      </w:r>
      <w:r w:rsidRPr="00567A27">
        <w:rPr>
          <w:i/>
          <w:sz w:val="22"/>
          <w:szCs w:val="22"/>
        </w:rPr>
        <w:t>18(1).</w:t>
      </w:r>
    </w:p>
    <w:p w14:paraId="75648AE7" w14:textId="77777777" w:rsidR="000138A1" w:rsidRPr="00567A27" w:rsidRDefault="000138A1" w:rsidP="0027126B">
      <w:pPr>
        <w:pStyle w:val="BodyText"/>
        <w:spacing w:before="158" w:line="276" w:lineRule="auto"/>
        <w:ind w:left="720" w:right="355" w:hanging="720"/>
        <w:jc w:val="both"/>
        <w:rPr>
          <w:sz w:val="22"/>
          <w:szCs w:val="22"/>
        </w:rPr>
      </w:pPr>
      <w:r w:rsidRPr="00567A27">
        <w:rPr>
          <w:sz w:val="22"/>
          <w:szCs w:val="22"/>
        </w:rPr>
        <w:t xml:space="preserve">Tartila, S. and Mulyana, E. (2022). Pengaruh pembelajaran ips berbasis ecopedagogy terhadap peningkatan kecerdasan ekologis peserta didik. </w:t>
      </w:r>
      <w:r w:rsidRPr="00567A27">
        <w:rPr>
          <w:i/>
          <w:iCs/>
          <w:sz w:val="22"/>
          <w:szCs w:val="22"/>
        </w:rPr>
        <w:t>Jurnal Pendidikan Ips, 12(1),</w:t>
      </w:r>
      <w:r w:rsidRPr="00567A27">
        <w:rPr>
          <w:sz w:val="22"/>
          <w:szCs w:val="22"/>
        </w:rPr>
        <w:t xml:space="preserve"> 8-12. </w:t>
      </w:r>
      <w:hyperlink r:id="rId33" w:history="1">
        <w:r w:rsidRPr="00567A27">
          <w:rPr>
            <w:rStyle w:val="Hyperlink"/>
            <w:sz w:val="22"/>
            <w:szCs w:val="22"/>
          </w:rPr>
          <w:t>https://doi.org/10.37630/jpi.v12i1.521</w:t>
        </w:r>
      </w:hyperlink>
      <w:r w:rsidRPr="00567A27">
        <w:rPr>
          <w:sz w:val="22"/>
          <w:szCs w:val="22"/>
        </w:rPr>
        <w:t>.</w:t>
      </w:r>
    </w:p>
    <w:p w14:paraId="2D31A8AB" w14:textId="77777777" w:rsidR="000138A1" w:rsidRPr="00567A27" w:rsidRDefault="000138A1" w:rsidP="0027126B">
      <w:pPr>
        <w:pStyle w:val="BodyText"/>
        <w:spacing w:before="158" w:line="276" w:lineRule="auto"/>
        <w:ind w:left="720" w:right="355" w:hanging="720"/>
        <w:jc w:val="both"/>
        <w:rPr>
          <w:rStyle w:val="Hyperlink"/>
          <w:sz w:val="22"/>
          <w:szCs w:val="22"/>
        </w:rPr>
      </w:pPr>
      <w:r w:rsidRPr="00567A27">
        <w:rPr>
          <w:sz w:val="22"/>
          <w:szCs w:val="22"/>
        </w:rPr>
        <w:t xml:space="preserve">Utari, F., Rusmadi, R., &amp; Achmad, C. (2021). Nilai konservasi biodiversitas pada masyarakat dayak kenyah umo’ longh malinau kalimantan utara sebagai etnopedagogi pembelajaran biologi. Bioeduca </w:t>
      </w:r>
      <w:r w:rsidRPr="00567A27">
        <w:rPr>
          <w:i/>
          <w:iCs/>
          <w:sz w:val="22"/>
          <w:szCs w:val="22"/>
        </w:rPr>
        <w:t>Journal of Biology Education, 3(1),</w:t>
      </w:r>
      <w:r w:rsidRPr="00567A27">
        <w:rPr>
          <w:sz w:val="22"/>
          <w:szCs w:val="22"/>
        </w:rPr>
        <w:t xml:space="preserve"> 79-89. </w:t>
      </w:r>
      <w:hyperlink r:id="rId34" w:history="1">
        <w:r w:rsidRPr="00567A27">
          <w:rPr>
            <w:rStyle w:val="Hyperlink"/>
            <w:sz w:val="22"/>
            <w:szCs w:val="22"/>
          </w:rPr>
          <w:t>https://doi.org/10.21580/bioeduca.v3i1.7523</w:t>
        </w:r>
      </w:hyperlink>
    </w:p>
    <w:p w14:paraId="65207F8F" w14:textId="77777777" w:rsidR="000138A1" w:rsidRPr="00567A27" w:rsidRDefault="000138A1" w:rsidP="0027126B">
      <w:pPr>
        <w:spacing w:line="276" w:lineRule="auto"/>
        <w:ind w:left="720" w:hanging="720"/>
        <w:jc w:val="both"/>
        <w:rPr>
          <w:rFonts w:ascii="Times New Roman" w:hAnsi="Times New Roman" w:cs="Times New Roman"/>
        </w:rPr>
      </w:pPr>
      <w:r w:rsidRPr="00567A27">
        <w:rPr>
          <w:rFonts w:ascii="Times New Roman" w:hAnsi="Times New Roman" w:cs="Times New Roman"/>
        </w:rPr>
        <w:t xml:space="preserve">Yusni, D. (2023). Inovasi pembelajaran keanekaragaman hayati melalui pendekatan lingkungan berbasis kearifan lokal berbantuan aplikasi inaturalist. </w:t>
      </w:r>
      <w:r w:rsidRPr="00567A27">
        <w:rPr>
          <w:rFonts w:ascii="Times New Roman" w:hAnsi="Times New Roman" w:cs="Times New Roman"/>
          <w:i/>
          <w:iCs/>
        </w:rPr>
        <w:t>Jiip - Jurnal Ilmiah Ilmu Pendidikan, 6(12)</w:t>
      </w:r>
      <w:r w:rsidRPr="00567A27">
        <w:rPr>
          <w:rFonts w:ascii="Times New Roman" w:hAnsi="Times New Roman" w:cs="Times New Roman"/>
        </w:rPr>
        <w:t xml:space="preserve">, 10124-10131. </w:t>
      </w:r>
      <w:hyperlink r:id="rId35" w:history="1">
        <w:r w:rsidRPr="00567A27">
          <w:rPr>
            <w:rStyle w:val="Hyperlink"/>
            <w:rFonts w:ascii="Times New Roman" w:hAnsi="Times New Roman" w:cs="Times New Roman"/>
          </w:rPr>
          <w:t>https://doi.org/10.54371/jiip.v6i12.2414</w:t>
        </w:r>
      </w:hyperlink>
    </w:p>
    <w:p w14:paraId="563DC453" w14:textId="77777777" w:rsidR="000138A1" w:rsidRDefault="000138A1">
      <w:pPr>
        <w:widowControl w:val="0"/>
        <w:pBdr>
          <w:top w:val="nil"/>
          <w:left w:val="nil"/>
          <w:bottom w:val="nil"/>
          <w:right w:val="nil"/>
          <w:between w:val="nil"/>
        </w:pBdr>
        <w:spacing w:after="0" w:line="276" w:lineRule="auto"/>
      </w:pPr>
    </w:p>
    <w:sectPr w:rsidR="000138A1">
      <w:headerReference w:type="default" r:id="rId36"/>
      <w:footerReference w:type="default" r:id="rId37"/>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57170" w14:textId="77777777" w:rsidR="008B4A36" w:rsidRDefault="008B4A36">
      <w:pPr>
        <w:spacing w:after="0" w:line="240" w:lineRule="auto"/>
      </w:pPr>
      <w:r>
        <w:separator/>
      </w:r>
    </w:p>
  </w:endnote>
  <w:endnote w:type="continuationSeparator" w:id="0">
    <w:p w14:paraId="779DD3BE" w14:textId="77777777" w:rsidR="008B4A36" w:rsidRDefault="008B4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8B761" w14:textId="77777777" w:rsidR="00294F5C" w:rsidRDefault="008B4A3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138A1">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575CB7D0" wp14:editId="1B049C47">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67A04FD2" w14:textId="77777777" w:rsidR="00294F5C" w:rsidRDefault="008B4A36">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0C23105F" w14:textId="77777777" w:rsidR="00294F5C" w:rsidRDefault="00294F5C">
                          <w:pPr>
                            <w:spacing w:after="0" w:line="240" w:lineRule="auto"/>
                            <w:ind w:right="-32"/>
                            <w:textDirection w:val="btLr"/>
                          </w:pPr>
                        </w:p>
                        <w:p w14:paraId="3837C143" w14:textId="77777777" w:rsidR="00294F5C" w:rsidRDefault="00294F5C">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575CB7D0"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67A04FD2" w14:textId="77777777" w:rsidR="00294F5C" w:rsidRDefault="008B4A36">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0C23105F" w14:textId="77777777" w:rsidR="00294F5C" w:rsidRDefault="00294F5C">
                    <w:pPr>
                      <w:spacing w:after="0" w:line="240" w:lineRule="auto"/>
                      <w:ind w:right="-32"/>
                      <w:textDirection w:val="btLr"/>
                    </w:pPr>
                  </w:p>
                  <w:p w14:paraId="3837C143" w14:textId="77777777" w:rsidR="00294F5C" w:rsidRDefault="00294F5C">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1AEC10FC" wp14:editId="6D544812">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4B5FEB7D" w14:textId="77777777" w:rsidR="00294F5C" w:rsidRDefault="00294F5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2F1F0" w14:textId="77777777" w:rsidR="008B4A36" w:rsidRDefault="008B4A36">
      <w:pPr>
        <w:spacing w:after="0" w:line="240" w:lineRule="auto"/>
      </w:pPr>
      <w:r>
        <w:separator/>
      </w:r>
    </w:p>
  </w:footnote>
  <w:footnote w:type="continuationSeparator" w:id="0">
    <w:p w14:paraId="12F93F4E" w14:textId="77777777" w:rsidR="008B4A36" w:rsidRDefault="008B4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9A24C" w14:textId="77777777" w:rsidR="00294F5C" w:rsidRDefault="008B4A36">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7D644648" wp14:editId="6908399C">
              <wp:simplePos x="0" y="0"/>
              <wp:positionH relativeFrom="page">
                <wp:posOffset>2235200</wp:posOffset>
              </wp:positionH>
              <wp:positionV relativeFrom="page">
                <wp:posOffset>654050</wp:posOffset>
              </wp:positionV>
              <wp:extent cx="4229100" cy="736600"/>
              <wp:effectExtent l="0" t="0" r="0" b="6350"/>
              <wp:wrapNone/>
              <wp:docPr id="12" name="Freeform: Shape 12"/>
              <wp:cNvGraphicFramePr/>
              <a:graphic xmlns:a="http://schemas.openxmlformats.org/drawingml/2006/main">
                <a:graphicData uri="http://schemas.microsoft.com/office/word/2010/wordprocessingShape">
                  <wps:wsp>
                    <wps:cNvSpPr/>
                    <wps:spPr>
                      <a:xfrm>
                        <a:off x="0" y="0"/>
                        <a:ext cx="4229100" cy="73660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555DC10A" w14:textId="77777777" w:rsidR="00294F5C" w:rsidRDefault="008B4A36">
                          <w:pPr>
                            <w:spacing w:after="0" w:line="240" w:lineRule="auto"/>
                            <w:ind w:right="-34"/>
                            <w:textDirection w:val="btLr"/>
                          </w:pPr>
                          <w:proofErr w:type="gramStart"/>
                          <w:r>
                            <w:rPr>
                              <w:rFonts w:ascii="Times New Roman" w:eastAsia="Times New Roman" w:hAnsi="Times New Roman" w:cs="Times New Roman"/>
                              <w:b/>
                              <w:color w:val="002060"/>
                            </w:rPr>
                            <w:t>Bioscientist :</w:t>
                          </w:r>
                          <w:proofErr w:type="gramEnd"/>
                          <w:r>
                            <w:rPr>
                              <w:rFonts w:ascii="Times New Roman" w:eastAsia="Times New Roman" w:hAnsi="Times New Roman" w:cs="Times New Roman"/>
                              <w:b/>
                              <w:color w:val="002060"/>
                            </w:rPr>
                            <w:t xml:space="preserve"> Jurnal Ilmiah Biologi</w:t>
                          </w:r>
                        </w:p>
                        <w:p w14:paraId="08C3890F" w14:textId="77777777" w:rsidR="00294F5C" w:rsidRDefault="008B4A36">
                          <w:pPr>
                            <w:spacing w:after="0" w:line="240" w:lineRule="auto"/>
                            <w:ind w:right="-34"/>
                            <w:textDirection w:val="btLr"/>
                          </w:pPr>
                          <w:r>
                            <w:rPr>
                              <w:rFonts w:ascii="Times New Roman" w:eastAsia="Times New Roman" w:hAnsi="Times New Roman" w:cs="Times New Roman"/>
                              <w:color w:val="000000"/>
                              <w:sz w:val="20"/>
                            </w:rPr>
                            <w:t>E-ISSN 2654-4571; P-ISSN 2338-5006</w:t>
                          </w:r>
                        </w:p>
                        <w:p w14:paraId="506DB18E" w14:textId="77777777" w:rsidR="00294F5C" w:rsidRDefault="008B4A36">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1B417BC4" w14:textId="2B25609F" w:rsidR="00294F5C" w:rsidRDefault="008B4A36">
                          <w:pPr>
                            <w:spacing w:after="0" w:line="240" w:lineRule="auto"/>
                            <w:ind w:right="-32"/>
                            <w:textDirection w:val="btLr"/>
                          </w:pPr>
                          <w:r>
                            <w:rPr>
                              <w:rFonts w:ascii="Times New Roman" w:eastAsia="Times New Roman" w:hAnsi="Times New Roman" w:cs="Times New Roman"/>
                              <w:i/>
                              <w:color w:val="000000"/>
                              <w:sz w:val="20"/>
                            </w:rPr>
                            <w:t xml:space="preserve">Email: </w:t>
                          </w:r>
                          <w:hyperlink r:id="rId1" w:history="1">
                            <w:r w:rsidR="000138A1" w:rsidRPr="007239D6">
                              <w:rPr>
                                <w:rStyle w:val="Hyperlink"/>
                                <w:rFonts w:ascii="Times New Roman" w:eastAsia="Times New Roman" w:hAnsi="Times New Roman" w:cs="Times New Roman"/>
                                <w:i/>
                                <w:sz w:val="20"/>
                              </w:rPr>
                              <w:t>bioscientist@undikma.ac.id</w:t>
                            </w:r>
                          </w:hyperlink>
                          <w:r w:rsidR="000138A1">
                            <w:rPr>
                              <w:rFonts w:ascii="Times New Roman" w:eastAsia="Times New Roman" w:hAnsi="Times New Roman" w:cs="Times New Roman"/>
                              <w:i/>
                              <w:color w:val="0563C1"/>
                              <w:sz w:val="20"/>
                              <w:u w:val="single"/>
                            </w:rPr>
                            <w:t xml:space="preserve"> </w:t>
                          </w:r>
                        </w:p>
                        <w:p w14:paraId="3A35C640" w14:textId="77777777" w:rsidR="00294F5C" w:rsidRDefault="00294F5C">
                          <w:pPr>
                            <w:spacing w:after="0" w:line="240" w:lineRule="auto"/>
                            <w:ind w:right="-34"/>
                            <w:textDirection w:val="btL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44648" id="Freeform: Shape 12" o:spid="_x0000_s1026" style="position:absolute;left:0;text-align:left;margin-left:176pt;margin-top:51.5pt;width:333pt;height: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" adj="-11796480,,5400" path="m,l,628650r4229100,l4229100,,,xe" filled="f" stroked="f">
              <v:stroke joinstyle="miter"/>
              <v:formulas/>
              <v:path arrowok="t" o:extrusionok="f" o:connecttype="custom" textboxrect="0,0,4229100,628650"/>
              <v:textbox inset="7pt,3pt,7pt,3pt">
                <w:txbxContent>
                  <w:p w14:paraId="555DC10A" w14:textId="77777777" w:rsidR="00294F5C" w:rsidRDefault="008B4A36">
                    <w:pPr>
                      <w:spacing w:after="0" w:line="240" w:lineRule="auto"/>
                      <w:ind w:right="-34"/>
                      <w:textDirection w:val="btLr"/>
                    </w:pPr>
                    <w:proofErr w:type="gramStart"/>
                    <w:r>
                      <w:rPr>
                        <w:rFonts w:ascii="Times New Roman" w:eastAsia="Times New Roman" w:hAnsi="Times New Roman" w:cs="Times New Roman"/>
                        <w:b/>
                        <w:color w:val="002060"/>
                      </w:rPr>
                      <w:t>Bioscientist :</w:t>
                    </w:r>
                    <w:proofErr w:type="gramEnd"/>
                    <w:r>
                      <w:rPr>
                        <w:rFonts w:ascii="Times New Roman" w:eastAsia="Times New Roman" w:hAnsi="Times New Roman" w:cs="Times New Roman"/>
                        <w:b/>
                        <w:color w:val="002060"/>
                      </w:rPr>
                      <w:t xml:space="preserve"> Jurnal Ilmiah Biologi</w:t>
                    </w:r>
                  </w:p>
                  <w:p w14:paraId="08C3890F" w14:textId="77777777" w:rsidR="00294F5C" w:rsidRDefault="008B4A36">
                    <w:pPr>
                      <w:spacing w:after="0" w:line="240" w:lineRule="auto"/>
                      <w:ind w:right="-34"/>
                      <w:textDirection w:val="btLr"/>
                    </w:pPr>
                    <w:r>
                      <w:rPr>
                        <w:rFonts w:ascii="Times New Roman" w:eastAsia="Times New Roman" w:hAnsi="Times New Roman" w:cs="Times New Roman"/>
                        <w:color w:val="000000"/>
                        <w:sz w:val="20"/>
                      </w:rPr>
                      <w:t>E-ISSN 2654-4571; P-ISSN 2338-5006</w:t>
                    </w:r>
                  </w:p>
                  <w:p w14:paraId="506DB18E" w14:textId="77777777" w:rsidR="00294F5C" w:rsidRDefault="008B4A36">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1B417BC4" w14:textId="2B25609F" w:rsidR="00294F5C" w:rsidRDefault="008B4A36">
                    <w:pPr>
                      <w:spacing w:after="0" w:line="240" w:lineRule="auto"/>
                      <w:ind w:right="-32"/>
                      <w:textDirection w:val="btLr"/>
                    </w:pPr>
                    <w:r>
                      <w:rPr>
                        <w:rFonts w:ascii="Times New Roman" w:eastAsia="Times New Roman" w:hAnsi="Times New Roman" w:cs="Times New Roman"/>
                        <w:i/>
                        <w:color w:val="000000"/>
                        <w:sz w:val="20"/>
                      </w:rPr>
                      <w:t xml:space="preserve">Email: </w:t>
                    </w:r>
                    <w:hyperlink r:id="rId2" w:history="1">
                      <w:r w:rsidR="000138A1" w:rsidRPr="007239D6">
                        <w:rPr>
                          <w:rStyle w:val="Hyperlink"/>
                          <w:rFonts w:ascii="Times New Roman" w:eastAsia="Times New Roman" w:hAnsi="Times New Roman" w:cs="Times New Roman"/>
                          <w:i/>
                          <w:sz w:val="20"/>
                        </w:rPr>
                        <w:t>bioscientist@undikma.ac.id</w:t>
                      </w:r>
                    </w:hyperlink>
                    <w:r w:rsidR="000138A1">
                      <w:rPr>
                        <w:rFonts w:ascii="Times New Roman" w:eastAsia="Times New Roman" w:hAnsi="Times New Roman" w:cs="Times New Roman"/>
                        <w:i/>
                        <w:color w:val="0563C1"/>
                        <w:sz w:val="20"/>
                        <w:u w:val="single"/>
                      </w:rPr>
                      <w:t xml:space="preserve"> </w:t>
                    </w:r>
                  </w:p>
                  <w:p w14:paraId="3A35C640" w14:textId="77777777" w:rsidR="00294F5C" w:rsidRDefault="00294F5C">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314EE5B8" wp14:editId="3ACF9D9C">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49DE3460" wp14:editId="6C8C2462">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4"/>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153CD"/>
    <w:multiLevelType w:val="multilevel"/>
    <w:tmpl w:val="72CC8304"/>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38945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5C"/>
    <w:rsid w:val="000138A1"/>
    <w:rsid w:val="00017638"/>
    <w:rsid w:val="0027126B"/>
    <w:rsid w:val="00294F5C"/>
    <w:rsid w:val="00567A27"/>
    <w:rsid w:val="007C7E1A"/>
    <w:rsid w:val="008B4A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52486"/>
  <w15:docId w15:val="{BDED2D34-9151-4FD2-9C35-C86E4DFA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0138A1"/>
    <w:rPr>
      <w:color w:val="605E5C"/>
      <w:shd w:val="clear" w:color="auto" w:fill="E1DFDD"/>
    </w:rPr>
  </w:style>
  <w:style w:type="paragraph" w:styleId="BodyText">
    <w:name w:val="Body Text"/>
    <w:basedOn w:val="Normal"/>
    <w:link w:val="BodyTextChar"/>
    <w:uiPriority w:val="1"/>
    <w:qFormat/>
    <w:rsid w:val="000138A1"/>
    <w:pPr>
      <w:widowControl w:val="0"/>
      <w:autoSpaceDE w:val="0"/>
      <w:autoSpaceDN w:val="0"/>
      <w:spacing w:after="0" w:line="240" w:lineRule="auto"/>
    </w:pPr>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0138A1"/>
    <w:rPr>
      <w:rFonts w:ascii="Times New Roman" w:eastAsia="Times New Roman" w:hAnsi="Times New Roman" w:cs="Times New Roman"/>
      <w:sz w:val="24"/>
      <w:szCs w:val="24"/>
      <w:lang w:val="m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120104">
      <w:bodyDiv w:val="1"/>
      <w:marLeft w:val="0"/>
      <w:marRight w:val="0"/>
      <w:marTop w:val="0"/>
      <w:marBottom w:val="0"/>
      <w:divBdr>
        <w:top w:val="none" w:sz="0" w:space="0" w:color="auto"/>
        <w:left w:val="none" w:sz="0" w:space="0" w:color="auto"/>
        <w:bottom w:val="none" w:sz="0" w:space="0" w:color="auto"/>
        <w:right w:val="none" w:sz="0" w:space="0" w:color="auto"/>
      </w:divBdr>
    </w:div>
    <w:div w:id="133341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1776/ub.biotropika.2021.009.01.08" TargetMode="External"/><Relationship Id="rId18" Type="http://schemas.openxmlformats.org/officeDocument/2006/relationships/hyperlink" Target="https://doi.org/10.37301/cerdas.v10i2.166" TargetMode="External"/><Relationship Id="rId26" Type="http://schemas.openxmlformats.org/officeDocument/2006/relationships/hyperlink" Target="https://doi.org/10.29303/jbl.v4i1.601" TargetMode="External"/><Relationship Id="rId39" Type="http://schemas.openxmlformats.org/officeDocument/2006/relationships/theme" Target="theme/theme1.xml"/><Relationship Id="rId21" Type="http://schemas.openxmlformats.org/officeDocument/2006/relationships/hyperlink" Target="https://doi.org/10.31002/nse.v2i1.476" TargetMode="External"/><Relationship Id="rId34" Type="http://schemas.openxmlformats.org/officeDocument/2006/relationships/hyperlink" Target="https://doi.org/10.21580/bioeduca.v3i1.7523" TargetMode="External"/><Relationship Id="rId7" Type="http://schemas.openxmlformats.org/officeDocument/2006/relationships/endnotes" Target="endnotes.xml"/><Relationship Id="rId12" Type="http://schemas.openxmlformats.org/officeDocument/2006/relationships/hyperlink" Target="https://doi.org/10.31219/osf.io/sq2dh" TargetMode="External"/><Relationship Id="rId17" Type="http://schemas.openxmlformats.org/officeDocument/2006/relationships/hyperlink" Target="https://doi.org/10.21580/bioeduca.v2i2.6326" TargetMode="External"/><Relationship Id="rId25" Type="http://schemas.openxmlformats.org/officeDocument/2006/relationships/hyperlink" Target="https://doi.org/10.36312/rj.v2i2.683" TargetMode="External"/><Relationship Id="rId33" Type="http://schemas.openxmlformats.org/officeDocument/2006/relationships/hyperlink" Target="https://doi.org/10.37630/jpi.v12i1.52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6499/jppres20.967_9.3.313" TargetMode="External"/><Relationship Id="rId20" Type="http://schemas.openxmlformats.org/officeDocument/2006/relationships/hyperlink" Target="https://doi.org/10.29303/rimbalestari.v1i2.401" TargetMode="External"/><Relationship Id="rId29" Type="http://schemas.openxmlformats.org/officeDocument/2006/relationships/hyperlink" Target="https://doi.org/10.19184/jid.v19i2.7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6714/jps.6.1.2018.5-13" TargetMode="External"/><Relationship Id="rId24" Type="http://schemas.openxmlformats.org/officeDocument/2006/relationships/hyperlink" Target="https://doi.org/10.13057/biodiv/d231218" TargetMode="External"/><Relationship Id="rId32" Type="http://schemas.openxmlformats.org/officeDocument/2006/relationships/hyperlink" Target="https://doi.org/10.23887/jipp.v5i2.36424"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6499/jppres20.998_9.5.598" TargetMode="External"/><Relationship Id="rId23" Type="http://schemas.openxmlformats.org/officeDocument/2006/relationships/hyperlink" Target="https://doi.org/10.22460/collase.v5i3.10936" TargetMode="External"/><Relationship Id="rId28" Type="http://schemas.openxmlformats.org/officeDocument/2006/relationships/hyperlink" Target="https://doi.org/10.33379/icom.v2i2.1569" TargetMode="External"/><Relationship Id="rId36" Type="http://schemas.openxmlformats.org/officeDocument/2006/relationships/header" Target="header1.xml"/><Relationship Id="rId10" Type="http://schemas.openxmlformats.org/officeDocument/2006/relationships/hyperlink" Target="https://doi.org/10.56832/edu.v2i3.234" TargetMode="External"/><Relationship Id="rId19" Type="http://schemas.openxmlformats.org/officeDocument/2006/relationships/hyperlink" Target="https://doi.org/10.21831/jipi.v3i2.14562" TargetMode="External"/><Relationship Id="rId31" Type="http://schemas.openxmlformats.org/officeDocument/2006/relationships/hyperlink" Target="https://doi.org/10.1097/01" TargetMode="External"/><Relationship Id="rId4" Type="http://schemas.openxmlformats.org/officeDocument/2006/relationships/settings" Target="settings.xml"/><Relationship Id="rId9" Type="http://schemas.openxmlformats.org/officeDocument/2006/relationships/hyperlink" Target="https://doi.org/10.35508/haumeni.v1i2.5161" TargetMode="External"/><Relationship Id="rId14" Type="http://schemas.openxmlformats.org/officeDocument/2006/relationships/hyperlink" Target="https://doi.org/10.29303/jppipa.v10i2.6090" TargetMode="External"/><Relationship Id="rId22" Type="http://schemas.openxmlformats.org/officeDocument/2006/relationships/hyperlink" Target="https://doi.org/10.24815/jpsi.v5i2.9824" TargetMode="External"/><Relationship Id="rId27" Type="http://schemas.openxmlformats.org/officeDocument/2006/relationships/hyperlink" Target="https://doi.org/10.52562/jdle.v1i01.24" TargetMode="External"/><Relationship Id="rId30" Type="http://schemas.openxmlformats.org/officeDocument/2006/relationships/hyperlink" Target="https://doi.org/10.53550/eec.2023.v29i02s.035" TargetMode="External"/><Relationship Id="rId35" Type="http://schemas.openxmlformats.org/officeDocument/2006/relationships/hyperlink" Target="https://doi.org/10.54371/jiip.v6i12.2414" TargetMode="External"/><Relationship Id="rId8" Type="http://schemas.openxmlformats.org/officeDocument/2006/relationships/hyperlink" Target="mailto:sarisekarwangi@uinsu.ac.id"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bioscientist@undikma.ac.id" TargetMode="External"/><Relationship Id="rId1" Type="http://schemas.openxmlformats.org/officeDocument/2006/relationships/hyperlink" Target="mailto:bioscientist@undikma.ac.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6160</Words>
  <Characters>35115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CWE</dc:creator>
  <cp:lastModifiedBy>sari sekar wangi</cp:lastModifiedBy>
  <cp:revision>2</cp:revision>
  <dcterms:created xsi:type="dcterms:W3CDTF">2024-12-17T15:55:00Z</dcterms:created>
  <dcterms:modified xsi:type="dcterms:W3CDTF">2024-12-17T15:55:00Z</dcterms:modified>
</cp:coreProperties>
</file>